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complete your 55-page website foundation and outperform competitors like </w:t>
      </w:r>
      <w:r w:rsidDel="00000000" w:rsidR="00000000" w:rsidRPr="00000000">
        <w:rPr>
          <w:b w:val="1"/>
          <w:bCs w:val="1"/>
          <w:rtl w:val="0"/>
        </w:rPr>
        <w:t xml:space="preserve">Housekeep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Bonnie Brooms</w:t>
      </w:r>
      <w:r w:rsidDel="00000000" w:rsidR="00000000" w:rsidRPr="00000000">
        <w:rPr>
          <w:rtl w:val="0"/>
        </w:rPr>
        <w:t xml:space="preserve">, your "Trust and Utility" pages must focus on extreme pricing transparency and local credibility. 1,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Based on the market intelligence data and the 12-week semantic strategy, here is the plan for your pricing, trust, and legal infrastructure. 3, 4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rhfedm34o79k" w:id="0"/>
      <w:bookmarkEnd w:id="0"/>
      <w:r w:rsidDel="00000000" w:rsidR="00000000" w:rsidRPr="00000000">
        <w:rPr>
          <w:rtl w:val="0"/>
        </w:rPr>
        <w:t xml:space="preserve">1. The Pricing Hub: Transparency &amp; Conversion (6 Pages)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Competitors like </w:t>
      </w:r>
      <w:r w:rsidDel="00000000" w:rsidR="00000000" w:rsidRPr="00000000">
        <w:rPr>
          <w:b w:val="1"/>
          <w:bCs w:val="1"/>
          <w:rtl w:val="0"/>
        </w:rPr>
        <w:t xml:space="preserve">Bonnie Brooms</w:t>
      </w:r>
      <w:r w:rsidDel="00000000" w:rsidR="00000000" w:rsidRPr="00000000">
        <w:rPr>
          <w:rtl w:val="0"/>
        </w:rPr>
        <w:t xml:space="preserve"> often lack instant quotes, creating a major opportunity for you to win on speed. 1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/pricing/</w:t>
      </w:r>
      <w:r w:rsidDel="00000000" w:rsidR="00000000" w:rsidRPr="00000000">
        <w:rPr>
          <w:rtl w:val="0"/>
        </w:rPr>
        <w:t xml:space="preserve">: Your primary hub targeting the high-intent keyword </w:t>
      </w:r>
      <w:r w:rsidDel="00000000" w:rsidR="00000000" w:rsidRPr="00000000">
        <w:rPr>
          <w:b w:val="1"/>
          <w:bCs w:val="1"/>
          <w:rtl w:val="0"/>
        </w:rPr>
        <w:t xml:space="preserve">"deep cleaning price list"</w:t>
      </w:r>
      <w:r w:rsidDel="00000000" w:rsidR="00000000" w:rsidRPr="00000000">
        <w:rPr>
          <w:rtl w:val="0"/>
        </w:rPr>
        <w:t xml:space="preserve"> (KD 5). 5 This page must feature an </w:t>
      </w:r>
      <w:r w:rsidDel="00000000" w:rsidR="00000000" w:rsidRPr="00000000">
        <w:rPr>
          <w:b w:val="1"/>
          <w:bCs w:val="1"/>
          <w:rtl w:val="0"/>
        </w:rPr>
        <w:t xml:space="preserve">interactive 30-second quote calculator</w:t>
      </w:r>
      <w:r w:rsidDel="00000000" w:rsidR="00000000" w:rsidRPr="00000000">
        <w:rPr>
          <w:rtl w:val="0"/>
        </w:rPr>
        <w:t xml:space="preserve"> and a comparison table showing you are 10-15% cheaper than Housekeep. 2, 6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/pricing/end-of-tenancy-costs/</w:t>
      </w:r>
      <w:r w:rsidDel="00000000" w:rsidR="00000000" w:rsidRPr="00000000">
        <w:rPr>
          <w:rtl w:val="0"/>
        </w:rPr>
        <w:t xml:space="preserve">: Targets "how much does end of tenancy cleaning cost" and lists your "sweet spot" pricing (e.g., £105-£135 for 1-bed, £180-£215 for 3-bed in Glasgow). 2, 7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/pricing/one-off-cleaning-prices/</w:t>
      </w:r>
      <w:r w:rsidDel="00000000" w:rsidR="00000000" w:rsidRPr="00000000">
        <w:rPr>
          <w:rtl w:val="0"/>
        </w:rPr>
        <w:t xml:space="preserve">: Targets </w:t>
      </w:r>
      <w:r w:rsidDel="00000000" w:rsidR="00000000" w:rsidRPr="00000000">
        <w:rPr>
          <w:b w:val="1"/>
          <w:bCs w:val="1"/>
          <w:rtl w:val="0"/>
        </w:rPr>
        <w:t xml:space="preserve">"one-off deep clean prices"</w:t>
      </w:r>
      <w:r w:rsidDel="00000000" w:rsidR="00000000" w:rsidRPr="00000000">
        <w:rPr>
          <w:rtl w:val="0"/>
        </w:rPr>
        <w:t xml:space="preserve"> (260/mo volume, KD 18). 5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/pricing/student-specials/</w:t>
      </w:r>
      <w:r w:rsidDel="00000000" w:rsidR="00000000" w:rsidRPr="00000000">
        <w:rPr>
          <w:rtl w:val="0"/>
        </w:rPr>
        <w:t xml:space="preserve">: A dedicated landing page for your </w:t>
      </w:r>
      <w:r w:rsidDel="00000000" w:rsidR="00000000" w:rsidRPr="00000000">
        <w:rPr>
          <w:b w:val="1"/>
          <w:bCs w:val="1"/>
          <w:rtl w:val="0"/>
        </w:rPr>
        <w:t xml:space="preserve">£99 flat rate</w:t>
      </w:r>
      <w:r w:rsidDel="00000000" w:rsidR="00000000" w:rsidRPr="00000000">
        <w:rPr>
          <w:rtl w:val="0"/>
        </w:rPr>
        <w:t xml:space="preserve"> student deal (June-August peak), specifically targeting university hubs. 8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/pricing/commercial-cleaning-quotes/</w:t>
      </w:r>
      <w:r w:rsidDel="00000000" w:rsidR="00000000" w:rsidRPr="00000000">
        <w:rPr>
          <w:rtl w:val="0"/>
        </w:rPr>
        <w:t xml:space="preserve">: A B2B focused page for office and industrial contracts with a "request a site audit" CTA. 9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/pricing/emergency-service-rates/</w:t>
      </w:r>
      <w:r w:rsidDel="00000000" w:rsidR="00000000" w:rsidRPr="00000000">
        <w:rPr>
          <w:rtl w:val="0"/>
        </w:rPr>
        <w:t xml:space="preserve">: Targets </w:t>
      </w:r>
      <w:r w:rsidDel="00000000" w:rsidR="00000000" w:rsidRPr="00000000">
        <w:rPr>
          <w:b w:val="1"/>
          <w:bCs w:val="1"/>
          <w:rtl w:val="0"/>
        </w:rPr>
        <w:t xml:space="preserve">"same day cleaning"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"last-minute"</w:t>
      </w:r>
      <w:r w:rsidDel="00000000" w:rsidR="00000000" w:rsidRPr="00000000">
        <w:rPr>
          <w:rtl w:val="0"/>
        </w:rPr>
        <w:t xml:space="preserve"> bookings with a clear 20% premium for rapid response. 8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cj27kao9fetn" w:id="1"/>
      <w:bookmarkEnd w:id="1"/>
      <w:r w:rsidDel="00000000" w:rsidR="00000000" w:rsidRPr="00000000">
        <w:rPr>
          <w:rtl w:val="0"/>
        </w:rPr>
        <w:t xml:space="preserve">2. The Trust &amp; Brand Silo (4 Pages)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These pages move users from "browsing" to "booking" by establishing </w:t>
      </w:r>
      <w:r w:rsidDel="00000000" w:rsidR="00000000" w:rsidRPr="00000000">
        <w:rPr>
          <w:b w:val="1"/>
          <w:bCs w:val="1"/>
          <w:rtl w:val="0"/>
        </w:rPr>
        <w:t xml:space="preserve">MaundyClean</w:t>
      </w:r>
      <w:r w:rsidDel="00000000" w:rsidR="00000000" w:rsidRPr="00000000">
        <w:rPr>
          <w:rtl w:val="0"/>
        </w:rPr>
        <w:t xml:space="preserve"> as a local Scottish authority. 4, 7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/about-us/</w:t>
      </w:r>
      <w:r w:rsidDel="00000000" w:rsidR="00000000" w:rsidRPr="00000000">
        <w:rPr>
          <w:rtl w:val="0"/>
        </w:rPr>
        <w:t xml:space="preserve">: Highlighting your professional cleaning company status in Scotland and your "Maundy" (service-oriented) brand rationale. 7, 10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/our-deposit-back-guarantee/</w:t>
      </w:r>
      <w:r w:rsidDel="00000000" w:rsidR="00000000" w:rsidRPr="00000000">
        <w:rPr>
          <w:rtl w:val="0"/>
        </w:rPr>
        <w:t xml:space="preserve">: A dedicated page for your </w:t>
      </w:r>
      <w:r w:rsidDel="00000000" w:rsidR="00000000" w:rsidRPr="00000000">
        <w:rPr>
          <w:b w:val="1"/>
          <w:bCs w:val="1"/>
          <w:rtl w:val="0"/>
        </w:rPr>
        <w:t xml:space="preserve">#1 quick-win tactic</w:t>
      </w:r>
      <w:r w:rsidDel="00000000" w:rsidR="00000000" w:rsidRPr="00000000">
        <w:rPr>
          <w:rtl w:val="0"/>
        </w:rPr>
        <w:t xml:space="preserve">. 8 Explain the "free re-clean" protocol if a landlord rejects the clean, which directly addresses tenant anxiety. 8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/our-process-checklist/</w:t>
      </w:r>
      <w:r w:rsidDel="00000000" w:rsidR="00000000" w:rsidRPr="00000000">
        <w:rPr>
          <w:rtl w:val="0"/>
        </w:rPr>
        <w:t xml:space="preserve">: A visual page showing your technical standards, before/after galleries, and use of eco-friendly products. 6, 8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/reviews-case-studies/</w:t>
      </w:r>
      <w:r w:rsidDel="00000000" w:rsidR="00000000" w:rsidRPr="00000000">
        <w:rPr>
          <w:rtl w:val="0"/>
        </w:rPr>
        <w:t xml:space="preserve">: Consolidating your local social proof from Glasgow, Edinburgh, and Aberdeen to beat the "impersonal" feel of national brands. 1, 11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18xujwz2p51v" w:id="2"/>
      <w:bookmarkEnd w:id="2"/>
      <w:r w:rsidDel="00000000" w:rsidR="00000000" w:rsidRPr="00000000">
        <w:rPr>
          <w:rtl w:val="0"/>
        </w:rPr>
        <w:t xml:space="preserve">3. Lead Capture &amp; Contact Silo (2 Pages)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/contact-us/</w:t>
      </w:r>
      <w:r w:rsidDel="00000000" w:rsidR="00000000" w:rsidRPr="00000000">
        <w:rPr>
          <w:rtl w:val="0"/>
        </w:rPr>
        <w:t xml:space="preserve">: Primary conversion point with your local Scottish phone prefixes (</w:t>
      </w:r>
      <w:r w:rsidDel="00000000" w:rsidR="00000000" w:rsidRPr="00000000">
        <w:rPr>
          <w:b w:val="1"/>
          <w:bCs w:val="1"/>
          <w:rtl w:val="0"/>
        </w:rPr>
        <w:t xml:space="preserve">0141</w:t>
      </w:r>
      <w:r w:rsidDel="00000000" w:rsidR="00000000" w:rsidRPr="00000000">
        <w:rPr>
          <w:rtl w:val="0"/>
        </w:rPr>
        <w:t xml:space="preserve"> for Glasgow or </w:t>
      </w:r>
      <w:r w:rsidDel="00000000" w:rsidR="00000000" w:rsidRPr="00000000">
        <w:rPr>
          <w:b w:val="1"/>
          <w:bCs w:val="1"/>
          <w:rtl w:val="0"/>
        </w:rPr>
        <w:t xml:space="preserve">0131</w:t>
      </w:r>
      <w:r w:rsidDel="00000000" w:rsidR="00000000" w:rsidRPr="00000000">
        <w:rPr>
          <w:rtl w:val="0"/>
        </w:rPr>
        <w:t xml:space="preserve"> for Edinburgh) to prove local presence. 10, 12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/book-online/</w:t>
      </w:r>
      <w:r w:rsidDel="00000000" w:rsidR="00000000" w:rsidRPr="00000000">
        <w:rPr>
          <w:rtl w:val="0"/>
        </w:rPr>
        <w:t xml:space="preserve">: A direct integration with a calendar (like Calendly) for 24/7 automated booking. 6, 13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unf5s5eb094z" w:id="3"/>
      <w:bookmarkEnd w:id="3"/>
      <w:r w:rsidDel="00000000" w:rsidR="00000000" w:rsidRPr="00000000">
        <w:rPr>
          <w:rtl w:val="0"/>
        </w:rPr>
        <w:t xml:space="preserve">4. Legal &amp; Utility Infrastructure (3 Pages)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Required for both compliance and to match the professional footprint of established competitors. 14, 15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/privacy-policy/</w:t>
      </w:r>
      <w:r w:rsidDel="00000000" w:rsidR="00000000" w:rsidRPr="00000000">
        <w:rPr>
          <w:rtl w:val="0"/>
        </w:rPr>
        <w:t xml:space="preserve">: Standard legal requirement. 15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/cookie-policy/</w:t>
      </w:r>
      <w:r w:rsidDel="00000000" w:rsidR="00000000" w:rsidRPr="00000000">
        <w:rPr>
          <w:rtl w:val="0"/>
        </w:rPr>
        <w:t xml:space="preserve">: UK-specific compliance. 15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/find-us-online/</w:t>
      </w:r>
      <w:r w:rsidDel="00000000" w:rsidR="00000000" w:rsidRPr="00000000">
        <w:rPr>
          <w:rtl w:val="0"/>
        </w:rPr>
        <w:t xml:space="preserve">: A directory page linking to your local citations (Yell, Yelp, Bark, etc.) to strengthen local SEO signals. 6, 15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qcdx82pf9c9o" w:id="4"/>
      <w:bookmarkEnd w:id="4"/>
      <w:r w:rsidDel="00000000" w:rsidR="00000000" w:rsidRPr="00000000">
        <w:rPr>
          <w:rtl w:val="0"/>
        </w:rPr>
        <w:t xml:space="preserve">Strategic Implementation for Dominance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Pricing Tactics</w:t>
      </w:r>
      <w:r w:rsidDel="00000000" w:rsidR="00000000" w:rsidRPr="00000000">
        <w:rPr>
          <w:rtl w:val="0"/>
        </w:rPr>
        <w:t xml:space="preserve">: Position yourself as a </w:t>
      </w:r>
      <w:r w:rsidDel="00000000" w:rsidR="00000000" w:rsidRPr="00000000">
        <w:rPr>
          <w:b w:val="1"/>
          <w:bCs w:val="1"/>
          <w:rtl w:val="0"/>
        </w:rPr>
        <w:t xml:space="preserve">"premium service at fair prices,"</w:t>
      </w:r>
      <w:r w:rsidDel="00000000" w:rsidR="00000000" w:rsidRPr="00000000">
        <w:rPr>
          <w:rtl w:val="0"/>
        </w:rPr>
        <w:t xml:space="preserve"> specifically targeting the gap between high-priced national franchises and low-reliability independents. 2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Interlinking</w:t>
      </w:r>
      <w:r w:rsidDel="00000000" w:rsidR="00000000" w:rsidRPr="00000000">
        <w:rPr>
          <w:rtl w:val="0"/>
        </w:rPr>
        <w:t xml:space="preserve">: Every pricing sub-page must link directly back to your </w:t>
      </w:r>
      <w:r w:rsidDel="00000000" w:rsidR="00000000" w:rsidRPr="00000000">
        <w:rPr>
          <w:b w:val="1"/>
          <w:bCs w:val="1"/>
          <w:rtl w:val="0"/>
        </w:rPr>
        <w:t xml:space="preserve">6 primary service pages</w:t>
      </w:r>
      <w:r w:rsidDel="00000000" w:rsidR="00000000" w:rsidRPr="00000000">
        <w:rPr>
          <w:rtl w:val="0"/>
        </w:rPr>
        <w:t xml:space="preserve"> (e.g., the EOT cost page links to the /end-of-tenancy-cleaning/ service page). 16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Mobile-First Design</w:t>
      </w:r>
      <w:r w:rsidDel="00000000" w:rsidR="00000000" w:rsidRPr="00000000">
        <w:rPr>
          <w:rtl w:val="0"/>
        </w:rPr>
        <w:t xml:space="preserve">: Ensure these pricing tables and calculators are optimized for mobile, as over 70% of your Scottish target audience will search via phone. 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