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CD" w:rsidRPr="00864B1A" w:rsidRDefault="00A42CCD" w:rsidP="00A42CCD">
      <w:pPr>
        <w:jc w:val="center"/>
        <w:rPr>
          <w:b/>
        </w:rPr>
      </w:pPr>
      <w:r w:rsidRPr="00864B1A">
        <w:rPr>
          <w:b/>
        </w:rPr>
        <w:t>STAT 441/541 Statistical Methods II</w:t>
      </w:r>
    </w:p>
    <w:p w:rsidR="00A42CCD" w:rsidRDefault="0001614F" w:rsidP="00A42CCD">
      <w:pPr>
        <w:jc w:val="center"/>
        <w:rPr>
          <w:b/>
        </w:rPr>
      </w:pPr>
      <w:r>
        <w:rPr>
          <w:b/>
        </w:rPr>
        <w:t>Fun with a</w:t>
      </w:r>
      <w:r w:rsidR="004753CB">
        <w:rPr>
          <w:b/>
        </w:rPr>
        <w:t>n Effects Model and Hypotheses for One-Way ANOVA</w:t>
      </w:r>
    </w:p>
    <w:p w:rsidR="00637F6B" w:rsidRPr="00637F6B" w:rsidRDefault="00637F6B">
      <w:pPr>
        <w:rPr>
          <w:sz w:val="16"/>
        </w:rPr>
      </w:pPr>
    </w:p>
    <w:p w:rsidR="00637F6B" w:rsidRPr="00971369" w:rsidRDefault="00637F6B">
      <w:pPr>
        <w:rPr>
          <w:b/>
        </w:rPr>
      </w:pPr>
      <w:r>
        <w:rPr>
          <w:b/>
        </w:rPr>
        <w:t>Based on Exercise 8.32</w:t>
      </w:r>
    </w:p>
    <w:p w:rsidR="004753CB" w:rsidRDefault="00637F6B" w:rsidP="00971369">
      <w:pPr>
        <w:jc w:val="both"/>
      </w:pPr>
      <w:r>
        <w:rPr>
          <w:noProof/>
        </w:rPr>
        <w:drawing>
          <wp:inline distT="0" distB="0" distL="0" distR="0" wp14:anchorId="18864D23" wp14:editId="6758E260">
            <wp:extent cx="5601694" cy="216777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729" cy="21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6B" w:rsidRDefault="00637F6B" w:rsidP="00971369">
      <w:pPr>
        <w:jc w:val="both"/>
      </w:pPr>
    </w:p>
    <w:p w:rsidR="00637F6B" w:rsidRDefault="00637F6B" w:rsidP="00971369">
      <w:pPr>
        <w:jc w:val="both"/>
      </w:pPr>
    </w:p>
    <w:p w:rsidR="00637F6B" w:rsidRDefault="00637F6B" w:rsidP="00637F6B">
      <w:pPr>
        <w:ind w:left="360" w:hanging="360"/>
        <w:jc w:val="both"/>
        <w:rPr>
          <w:bCs/>
        </w:rPr>
      </w:pPr>
      <w:r>
        <w:t>(a)</w:t>
      </w:r>
      <w:r>
        <w:tab/>
      </w:r>
      <w:r w:rsidRPr="00637F6B">
        <w:rPr>
          <w:bCs/>
        </w:rPr>
        <w:t>For this scenario, state the treatment effects model, describe all terms in the model, and give values for all subscripts</w:t>
      </w:r>
      <w:r w:rsidR="007D45ED">
        <w:rPr>
          <w:bCs/>
        </w:rPr>
        <w:t xml:space="preserve"> (the subscripts are </w:t>
      </w:r>
      <w:proofErr w:type="spellStart"/>
      <w:proofErr w:type="gramStart"/>
      <w:r w:rsidR="007D45ED" w:rsidRPr="007D45ED">
        <w:rPr>
          <w:bCs/>
          <w:i/>
        </w:rPr>
        <w:t>i</w:t>
      </w:r>
      <w:proofErr w:type="spellEnd"/>
      <w:r w:rsidR="007D45ED">
        <w:rPr>
          <w:bCs/>
        </w:rPr>
        <w:t xml:space="preserve"> and </w:t>
      </w:r>
      <w:r w:rsidR="007D45ED" w:rsidRPr="007D45ED">
        <w:rPr>
          <w:bCs/>
          <w:i/>
        </w:rPr>
        <w:t>j</w:t>
      </w:r>
      <w:r w:rsidR="007D45ED">
        <w:rPr>
          <w:bCs/>
        </w:rPr>
        <w:t xml:space="preserve"> in the model</w:t>
      </w:r>
      <w:proofErr w:type="gramEnd"/>
      <w:r w:rsidR="007D45ED">
        <w:rPr>
          <w:bCs/>
        </w:rPr>
        <w:t>)</w:t>
      </w:r>
      <w:r w:rsidRPr="00637F6B">
        <w:rPr>
          <w:bCs/>
        </w:rPr>
        <w:t>:</w:t>
      </w:r>
    </w:p>
    <w:p w:rsidR="00637F6B" w:rsidRDefault="00637F6B" w:rsidP="00637F6B">
      <w:pPr>
        <w:ind w:left="360" w:hanging="360"/>
        <w:jc w:val="both"/>
        <w:rPr>
          <w:bCs/>
        </w:rPr>
      </w:pPr>
      <w:r>
        <w:rPr>
          <w:bCs/>
        </w:rPr>
        <w:t xml:space="preserve">First, note that there are </w:t>
      </w:r>
      <w:r w:rsidRPr="007D45ED">
        <w:rPr>
          <w:bCs/>
          <w:i/>
        </w:rPr>
        <w:t>t</w:t>
      </w:r>
      <w:r>
        <w:rPr>
          <w:bCs/>
        </w:rPr>
        <w:t>=4 treatments</w:t>
      </w:r>
      <w:r w:rsidR="00FA1F1A">
        <w:rPr>
          <w:bCs/>
        </w:rPr>
        <w:t xml:space="preserve"> (corn varieties)</w:t>
      </w:r>
      <w:r>
        <w:rPr>
          <w:bCs/>
        </w:rPr>
        <w:t xml:space="preserve"> and </w:t>
      </w:r>
      <w:r w:rsidRPr="007D45ED">
        <w:rPr>
          <w:bCs/>
          <w:i/>
        </w:rPr>
        <w:t>n</w:t>
      </w:r>
      <w:r>
        <w:rPr>
          <w:bCs/>
        </w:rPr>
        <w:t>=8 observations for each treatment</w:t>
      </w:r>
    </w:p>
    <w:p w:rsidR="00637F6B" w:rsidRPr="00637F6B" w:rsidRDefault="005301EC" w:rsidP="00637F6B">
      <w:pPr>
        <w:ind w:left="360" w:hanging="360"/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637F6B" w:rsidRDefault="007D45ED" w:rsidP="00971369">
      <w:pPr>
        <w:jc w:val="both"/>
      </w:pPr>
      <w:proofErr w:type="gramStart"/>
      <w:r>
        <w:t>where</w:t>
      </w:r>
      <w:proofErr w:type="gramEnd"/>
    </w:p>
    <w:p w:rsidR="007D45ED" w:rsidRDefault="007D45ED" w:rsidP="007D45ED">
      <w:pPr>
        <w:ind w:left="45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  <w:bCs/>
        </w:rPr>
        <w:t xml:space="preserve"> </w:t>
      </w:r>
      <w:proofErr w:type="gramStart"/>
      <w:r>
        <w:rPr>
          <w:rFonts w:eastAsiaTheme="minorEastAsia"/>
          <w:bCs/>
        </w:rPr>
        <w:t>is</w:t>
      </w:r>
      <w:proofErr w:type="gramEnd"/>
      <w:r>
        <w:rPr>
          <w:rFonts w:eastAsiaTheme="minorEastAsia"/>
          <w:bCs/>
        </w:rPr>
        <w:t xml:space="preserve"> the </w:t>
      </w:r>
      <w:proofErr w:type="spellStart"/>
      <w:r w:rsidRPr="007D45ED">
        <w:rPr>
          <w:rFonts w:eastAsiaTheme="minorEastAsia"/>
          <w:bCs/>
          <w:i/>
        </w:rPr>
        <w:t>j</w:t>
      </w:r>
      <w:r w:rsidRPr="007D45ED">
        <w:rPr>
          <w:rFonts w:eastAsiaTheme="minorEastAsia"/>
          <w:bCs/>
          <w:vertAlign w:val="superscript"/>
        </w:rPr>
        <w:t>th</w:t>
      </w:r>
      <w:proofErr w:type="spellEnd"/>
      <w:r>
        <w:rPr>
          <w:rFonts w:eastAsiaTheme="minorEastAsia"/>
          <w:bCs/>
        </w:rPr>
        <w:t xml:space="preserve"> observation for the </w:t>
      </w:r>
      <w:proofErr w:type="spellStart"/>
      <w:r w:rsidRPr="007D45ED">
        <w:rPr>
          <w:rFonts w:eastAsiaTheme="minorEastAsia"/>
          <w:bCs/>
          <w:i/>
        </w:rPr>
        <w:t>i</w:t>
      </w:r>
      <w:r w:rsidRPr="007D45ED">
        <w:rPr>
          <w:rFonts w:eastAsiaTheme="minorEastAsia"/>
          <w:bCs/>
          <w:vertAlign w:val="superscript"/>
        </w:rPr>
        <w:t>th</w:t>
      </w:r>
      <w:proofErr w:type="spellEnd"/>
      <w:r>
        <w:rPr>
          <w:rFonts w:eastAsiaTheme="minorEastAsia"/>
          <w:bCs/>
        </w:rPr>
        <w:t xml:space="preserve"> </w:t>
      </w:r>
      <w:r w:rsidR="00FA1F1A">
        <w:rPr>
          <w:rFonts w:eastAsiaTheme="minorEastAsia"/>
          <w:bCs/>
        </w:rPr>
        <w:t>corn variety</w:t>
      </w:r>
    </w:p>
    <w:p w:rsidR="007D45ED" w:rsidRDefault="007D45ED" w:rsidP="007D45ED">
      <w:pPr>
        <w:ind w:left="450"/>
        <w:jc w:val="both"/>
        <w:rPr>
          <w:rFonts w:eastAsiaTheme="minorEastAsia"/>
          <w:bCs/>
        </w:rPr>
      </w:pP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  <w:bCs/>
        </w:rPr>
        <w:t xml:space="preserve"> </w:t>
      </w:r>
      <w:proofErr w:type="gramStart"/>
      <w:r>
        <w:rPr>
          <w:rFonts w:eastAsiaTheme="minorEastAsia"/>
          <w:bCs/>
        </w:rPr>
        <w:t>is</w:t>
      </w:r>
      <w:proofErr w:type="gramEnd"/>
      <w:r>
        <w:rPr>
          <w:rFonts w:eastAsiaTheme="minorEastAsia"/>
          <w:bCs/>
        </w:rPr>
        <w:t xml:space="preserve"> the overall mean</w:t>
      </w:r>
    </w:p>
    <w:p w:rsidR="007D45ED" w:rsidRDefault="007D45ED" w:rsidP="007D45ED">
      <w:pPr>
        <w:ind w:left="450"/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</w:t>
      </w:r>
      <w:proofErr w:type="gramStart"/>
      <w:r>
        <w:rPr>
          <w:rFonts w:eastAsiaTheme="minorEastAsia"/>
          <w:bCs/>
        </w:rPr>
        <w:t>effect</w:t>
      </w:r>
      <w:proofErr w:type="gramEnd"/>
      <w:r>
        <w:rPr>
          <w:rFonts w:eastAsiaTheme="minorEastAsia"/>
          <w:bCs/>
        </w:rPr>
        <w:t xml:space="preserve"> of the </w:t>
      </w:r>
      <w:proofErr w:type="spellStart"/>
      <w:r w:rsidRPr="007D45ED">
        <w:rPr>
          <w:rFonts w:eastAsiaTheme="minorEastAsia"/>
          <w:bCs/>
          <w:i/>
        </w:rPr>
        <w:t>i</w:t>
      </w:r>
      <w:r w:rsidRPr="007D45ED">
        <w:rPr>
          <w:rFonts w:eastAsiaTheme="minorEastAsia"/>
          <w:bCs/>
          <w:vertAlign w:val="superscript"/>
        </w:rPr>
        <w:t>th</w:t>
      </w:r>
      <w:proofErr w:type="spellEnd"/>
      <w:r>
        <w:rPr>
          <w:rFonts w:eastAsiaTheme="minorEastAsia"/>
          <w:bCs/>
        </w:rPr>
        <w:t xml:space="preserve"> </w:t>
      </w:r>
      <w:r w:rsidR="00FA1F1A">
        <w:rPr>
          <w:rFonts w:eastAsiaTheme="minorEastAsia"/>
          <w:bCs/>
        </w:rPr>
        <w:t>corn variety</w:t>
      </w:r>
    </w:p>
    <w:p w:rsidR="007D45ED" w:rsidRDefault="007D45ED" w:rsidP="007D45ED">
      <w:pPr>
        <w:ind w:left="450"/>
        <w:jc w:val="both"/>
        <w:rPr>
          <w:rFonts w:eastAsiaTheme="minorEastAsia"/>
          <w:bCs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  <w:bCs/>
        </w:rPr>
        <w:t xml:space="preserve"> </w:t>
      </w:r>
      <w:proofErr w:type="gramStart"/>
      <w:r>
        <w:rPr>
          <w:rFonts w:eastAsiaTheme="minorEastAsia"/>
          <w:bCs/>
        </w:rPr>
        <w:t>is</w:t>
      </w:r>
      <w:proofErr w:type="gramEnd"/>
      <w:r>
        <w:rPr>
          <w:rFonts w:eastAsiaTheme="minorEastAsia"/>
          <w:bCs/>
        </w:rPr>
        <w:t xml:space="preserve"> the random error for the </w:t>
      </w:r>
      <w:proofErr w:type="spellStart"/>
      <w:r w:rsidRPr="007D45ED">
        <w:rPr>
          <w:rFonts w:eastAsiaTheme="minorEastAsia"/>
          <w:bCs/>
          <w:i/>
        </w:rPr>
        <w:t>j</w:t>
      </w:r>
      <w:r w:rsidRPr="007D45ED">
        <w:rPr>
          <w:rFonts w:eastAsiaTheme="minorEastAsia"/>
          <w:bCs/>
          <w:vertAlign w:val="superscript"/>
        </w:rPr>
        <w:t>th</w:t>
      </w:r>
      <w:proofErr w:type="spellEnd"/>
      <w:r>
        <w:rPr>
          <w:rFonts w:eastAsiaTheme="minorEastAsia"/>
          <w:bCs/>
        </w:rPr>
        <w:t xml:space="preserve"> observation for the </w:t>
      </w:r>
      <w:proofErr w:type="spellStart"/>
      <w:r w:rsidRPr="007D45ED">
        <w:rPr>
          <w:rFonts w:eastAsiaTheme="minorEastAsia"/>
          <w:bCs/>
          <w:i/>
        </w:rPr>
        <w:t>i</w:t>
      </w:r>
      <w:r w:rsidRPr="007D45ED">
        <w:rPr>
          <w:rFonts w:eastAsiaTheme="minorEastAsia"/>
          <w:bCs/>
          <w:vertAlign w:val="superscript"/>
        </w:rPr>
        <w:t>th</w:t>
      </w:r>
      <w:proofErr w:type="spellEnd"/>
      <w:r>
        <w:rPr>
          <w:rFonts w:eastAsiaTheme="minorEastAsia"/>
          <w:bCs/>
        </w:rPr>
        <w:t xml:space="preserve"> </w:t>
      </w:r>
      <w:r w:rsidR="00FA1F1A">
        <w:rPr>
          <w:rFonts w:eastAsiaTheme="minorEastAsia"/>
          <w:bCs/>
        </w:rPr>
        <w:t>corn variety</w:t>
      </w:r>
    </w:p>
    <w:p w:rsidR="007D45ED" w:rsidRDefault="007D45ED" w:rsidP="007D45ED">
      <w:pPr>
        <w:ind w:left="450"/>
        <w:jc w:val="both"/>
      </w:pPr>
      <w:r>
        <w:t xml:space="preserve"> </w:t>
      </w:r>
      <w:proofErr w:type="spellStart"/>
      <w:r w:rsidRPr="002C3647">
        <w:rPr>
          <w:i/>
        </w:rPr>
        <w:t>i</w:t>
      </w:r>
      <w:proofErr w:type="spellEnd"/>
      <w:r>
        <w:t>=1</w:t>
      </w:r>
      <w:proofErr w:type="gramStart"/>
      <w:r>
        <w:t>,2,3,4</w:t>
      </w:r>
      <w:proofErr w:type="gramEnd"/>
      <w:r>
        <w:t xml:space="preserve"> since </w:t>
      </w:r>
      <w:r w:rsidRPr="007D45ED">
        <w:rPr>
          <w:i/>
        </w:rPr>
        <w:t>t</w:t>
      </w:r>
      <w:r>
        <w:t>=4</w:t>
      </w:r>
    </w:p>
    <w:p w:rsidR="007D45ED" w:rsidRDefault="007D45ED" w:rsidP="007D45ED">
      <w:pPr>
        <w:ind w:left="450"/>
        <w:jc w:val="both"/>
      </w:pPr>
      <w:r>
        <w:t xml:space="preserve"> </w:t>
      </w:r>
      <w:r w:rsidRPr="002C3647">
        <w:rPr>
          <w:i/>
        </w:rPr>
        <w:t>j</w:t>
      </w:r>
      <w:r>
        <w:t>=1</w:t>
      </w:r>
      <w:proofErr w:type="gramStart"/>
      <w:r>
        <w:t>,2,3,4,5,6,7,8</w:t>
      </w:r>
      <w:proofErr w:type="gramEnd"/>
      <w:r>
        <w:t xml:space="preserve"> since </w:t>
      </w:r>
      <w:r w:rsidRPr="007D45ED">
        <w:rPr>
          <w:i/>
        </w:rPr>
        <w:t>n</w:t>
      </w:r>
      <w:r>
        <w:t>=8</w:t>
      </w:r>
    </w:p>
    <w:p w:rsidR="007D45ED" w:rsidRDefault="007D45ED" w:rsidP="007D45ED">
      <w:pPr>
        <w:ind w:left="450"/>
        <w:jc w:val="both"/>
      </w:pPr>
    </w:p>
    <w:p w:rsidR="00637F6B" w:rsidRDefault="00637F6B" w:rsidP="00971369">
      <w:pPr>
        <w:jc w:val="both"/>
      </w:pPr>
      <w:r>
        <w:t>(b) What are the hypotheses for the One-Way ANOVA test?</w:t>
      </w:r>
    </w:p>
    <w:p w:rsidR="00637F6B" w:rsidRDefault="007D45ED" w:rsidP="00971369">
      <w:pPr>
        <w:jc w:val="both"/>
      </w:pPr>
      <w:r>
        <w:tab/>
        <w:t>Note that we are using an effects model</w:t>
      </w:r>
      <w:r w:rsidR="009273DE">
        <w:t xml:space="preserve"> and there are four </w:t>
      </w:r>
      <w:r w:rsidR="00FA1F1A">
        <w:t>corn varieties</w:t>
      </w:r>
      <w:r>
        <w:t>, so the hypotheses are:</w:t>
      </w:r>
    </w:p>
    <w:p w:rsidR="00637F6B" w:rsidRDefault="007D45ED" w:rsidP="00971369">
      <w:pPr>
        <w:jc w:val="both"/>
        <w:rPr>
          <w:rFonts w:eastAsiaTheme="minorEastAsia"/>
        </w:rPr>
      </w:pP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</w:p>
    <w:p w:rsidR="007D45ED" w:rsidRDefault="007D45ED" w:rsidP="00971369">
      <w:pPr>
        <w:jc w:val="both"/>
      </w:pP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:At least one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:rsidR="00637F6B" w:rsidRDefault="00637F6B" w:rsidP="00971369">
      <w:pPr>
        <w:jc w:val="both"/>
      </w:pPr>
    </w:p>
    <w:p w:rsidR="00637F6B" w:rsidRDefault="00637F6B" w:rsidP="00971369">
      <w:pPr>
        <w:jc w:val="both"/>
      </w:pPr>
      <w:r>
        <w:t>(c) What are the hypotheses for the Shapiro-Wilks test of normality?</w:t>
      </w:r>
    </w:p>
    <w:p w:rsidR="009273DE" w:rsidRDefault="007D45ED" w:rsidP="00971369">
      <w:pPr>
        <w:jc w:val="both"/>
        <w:rPr>
          <w:rFonts w:eastAsiaTheme="minorEastAsia"/>
          <w:bCs/>
        </w:rPr>
      </w:pPr>
      <w:r>
        <w:tab/>
        <w:t xml:space="preserve">Note that the errors in the model </w:t>
      </w:r>
      <w:proofErr w:type="gramStart"/>
      <w:r>
        <w:t>are represented</w:t>
      </w:r>
      <w:proofErr w:type="gramEnd"/>
      <w:r>
        <w:t xml:space="preserve"> by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273DE">
        <w:rPr>
          <w:rFonts w:eastAsiaTheme="minorEastAsia"/>
          <w:bCs/>
        </w:rPr>
        <w:t xml:space="preserve"> and we are testing if these are normally </w:t>
      </w:r>
    </w:p>
    <w:p w:rsidR="007D45ED" w:rsidRDefault="009273DE" w:rsidP="00971369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proofErr w:type="gramStart"/>
      <w:r>
        <w:rPr>
          <w:rFonts w:eastAsiaTheme="minorEastAsia"/>
          <w:bCs/>
        </w:rPr>
        <w:t>distributed</w:t>
      </w:r>
      <w:proofErr w:type="gramEnd"/>
      <w:r w:rsidR="007D45ED">
        <w:rPr>
          <w:rFonts w:eastAsiaTheme="minorEastAsia"/>
          <w:bCs/>
        </w:rPr>
        <w:t>:</w:t>
      </w:r>
    </w:p>
    <w:p w:rsidR="009273DE" w:rsidRDefault="009273DE" w:rsidP="00971369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:the errors are from a normal distribution</m:t>
        </m:r>
      </m:oMath>
      <w:r>
        <w:rPr>
          <w:rFonts w:eastAsiaTheme="minorEastAsia"/>
          <w:bCs/>
        </w:rPr>
        <w:t xml:space="preserve"> </w:t>
      </w:r>
    </w:p>
    <w:p w:rsidR="009273DE" w:rsidRDefault="009273DE" w:rsidP="00971369">
      <w:pPr>
        <w:jc w:val="both"/>
      </w:pPr>
      <w:r>
        <w:rPr>
          <w:rFonts w:eastAsiaTheme="minorEastAsia"/>
          <w:bCs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:the errors are not from a normal distribution</m:t>
        </m:r>
      </m:oMath>
    </w:p>
    <w:p w:rsidR="00637F6B" w:rsidRDefault="00637F6B" w:rsidP="00971369">
      <w:pPr>
        <w:jc w:val="both"/>
      </w:pPr>
    </w:p>
    <w:p w:rsidR="009273DE" w:rsidRDefault="009273DE" w:rsidP="00971369">
      <w:pPr>
        <w:jc w:val="both"/>
      </w:pPr>
    </w:p>
    <w:p w:rsidR="009273DE" w:rsidRDefault="009273DE" w:rsidP="00971369">
      <w:pPr>
        <w:jc w:val="both"/>
      </w:pPr>
      <w:r>
        <w:t>The Appendix on the next page provides more details about the effects model and subscripts:</w:t>
      </w:r>
    </w:p>
    <w:p w:rsidR="009273DE" w:rsidRDefault="009273DE" w:rsidP="00971369">
      <w:pPr>
        <w:jc w:val="both"/>
      </w:pPr>
    </w:p>
    <w:p w:rsidR="009273DE" w:rsidRDefault="009273DE">
      <w:r>
        <w:br w:type="page"/>
      </w:r>
    </w:p>
    <w:p w:rsidR="009273DE" w:rsidRDefault="009273DE" w:rsidP="009273DE">
      <w:pPr>
        <w:jc w:val="center"/>
      </w:pPr>
      <w:r>
        <w:lastRenderedPageBreak/>
        <w:t>APPENDIX</w:t>
      </w:r>
    </w:p>
    <w:p w:rsidR="009273DE" w:rsidRDefault="009273DE" w:rsidP="00971369">
      <w:pPr>
        <w:jc w:val="both"/>
      </w:pPr>
    </w:p>
    <w:p w:rsidR="009273DE" w:rsidRDefault="009273DE" w:rsidP="00971369">
      <w:pPr>
        <w:jc w:val="both"/>
      </w:pPr>
      <w:r>
        <w:t>For the</w:t>
      </w:r>
      <w:r w:rsidR="00BE053E">
        <w:t xml:space="preserve"> effects model given in part (a), each observation </w:t>
      </w:r>
      <w:proofErr w:type="gramStart"/>
      <w:r w:rsidR="00BE053E">
        <w:t>is denoted</w:t>
      </w:r>
      <w:proofErr w:type="gramEnd"/>
      <w:r w:rsidR="00BE053E">
        <w:t xml:space="preserve"> by the following</w:t>
      </w:r>
      <w:r w:rsidR="00FA1F1A">
        <w:t xml:space="preserve"> entries in the table. We see that the model is an efficient way to represent many observations.</w:t>
      </w:r>
    </w:p>
    <w:p w:rsidR="009273DE" w:rsidRDefault="009273DE" w:rsidP="0097136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530"/>
        <w:gridCol w:w="1530"/>
        <w:gridCol w:w="1530"/>
        <w:gridCol w:w="1530"/>
        <w:gridCol w:w="1409"/>
        <w:gridCol w:w="1369"/>
      </w:tblGrid>
      <w:tr w:rsidR="00BE053E" w:rsidTr="00BE053E">
        <w:tc>
          <w:tcPr>
            <w:tcW w:w="1604" w:type="dxa"/>
            <w:vAlign w:val="center"/>
          </w:tcPr>
          <w:p w:rsidR="00BE053E" w:rsidRPr="006E646E" w:rsidRDefault="00BE053E" w:rsidP="006422B3">
            <w:pPr>
              <w:jc w:val="center"/>
              <w:rPr>
                <w:b/>
              </w:rPr>
            </w:pPr>
            <w:r>
              <w:rPr>
                <w:b/>
              </w:rPr>
              <w:t>Corn Variety</w:t>
            </w:r>
          </w:p>
        </w:tc>
        <w:tc>
          <w:tcPr>
            <w:tcW w:w="1530" w:type="dxa"/>
            <w:vAlign w:val="center"/>
          </w:tcPr>
          <w:p w:rsidR="00BE053E" w:rsidRPr="006E646E" w:rsidRDefault="00BE053E" w:rsidP="006422B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1530" w:type="dxa"/>
            <w:vAlign w:val="center"/>
          </w:tcPr>
          <w:p w:rsidR="00BE053E" w:rsidRPr="006E646E" w:rsidRDefault="00BE053E" w:rsidP="006422B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530" w:type="dxa"/>
            <w:vAlign w:val="center"/>
          </w:tcPr>
          <w:p w:rsidR="00BE053E" w:rsidRPr="006E646E" w:rsidRDefault="005301EC" w:rsidP="00BE05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:rsidR="00BE053E" w:rsidRPr="006E646E" w:rsidRDefault="00BE053E" w:rsidP="006422B3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BE053E" w:rsidRPr="006E646E" w:rsidRDefault="005301EC" w:rsidP="006422B3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69" w:type="dxa"/>
          </w:tcPr>
          <w:p w:rsidR="00BE053E" w:rsidRPr="001862CD" w:rsidRDefault="005301EC" w:rsidP="006422B3">
            <w:pPr>
              <w:jc w:val="center"/>
              <w:rPr>
                <w:rFonts w:eastAsia="Calibr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</w:rPr>
                      <m:t>ij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</m:oMath>
            </m:oMathPara>
          </w:p>
        </w:tc>
        <w:bookmarkStart w:id="0" w:name="_GoBack"/>
        <w:bookmarkEnd w:id="0"/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C1474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A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18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27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27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B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37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C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38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38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47</m:t>
                    </m:r>
                  </m:sub>
                </m:sSub>
              </m:oMath>
            </m:oMathPara>
          </w:p>
        </w:tc>
      </w:tr>
      <w:tr w:rsidR="006422B3" w:rsidTr="006422B3">
        <w:tc>
          <w:tcPr>
            <w:tcW w:w="1604" w:type="dxa"/>
            <w:vAlign w:val="center"/>
          </w:tcPr>
          <w:p w:rsidR="006422B3" w:rsidRDefault="006422B3" w:rsidP="006422B3">
            <w:pPr>
              <w:jc w:val="center"/>
            </w:pPr>
            <w:r>
              <w:t>D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422B3" w:rsidRDefault="006422B3" w:rsidP="006422B3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48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6422B3" w:rsidRDefault="006422B3" w:rsidP="006422B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09" w:type="dxa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  <w:vAlign w:val="center"/>
          </w:tcPr>
          <w:p w:rsidR="006422B3" w:rsidRDefault="005301EC" w:rsidP="006422B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48</m:t>
                    </m:r>
                  </m:sub>
                </m:sSub>
              </m:oMath>
            </m:oMathPara>
          </w:p>
        </w:tc>
      </w:tr>
    </w:tbl>
    <w:p w:rsidR="009273DE" w:rsidRDefault="009273DE" w:rsidP="00971369">
      <w:pPr>
        <w:jc w:val="both"/>
      </w:pPr>
    </w:p>
    <w:p w:rsidR="009273DE" w:rsidRDefault="009273DE" w:rsidP="00971369">
      <w:pPr>
        <w:jc w:val="both"/>
      </w:pPr>
    </w:p>
    <w:p w:rsidR="009273DE" w:rsidRDefault="009273DE" w:rsidP="00971369">
      <w:pPr>
        <w:jc w:val="both"/>
      </w:pPr>
    </w:p>
    <w:p w:rsidR="009273DE" w:rsidRDefault="009273DE" w:rsidP="00971369">
      <w:pPr>
        <w:jc w:val="both"/>
      </w:pPr>
    </w:p>
    <w:sectPr w:rsidR="009273DE" w:rsidSect="002C1D6E">
      <w:footerReference w:type="default" r:id="rId7"/>
      <w:footerReference w:type="first" r:id="rId8"/>
      <w:pgSz w:w="12240" w:h="15840"/>
      <w:pgMar w:top="1152" w:right="720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1EC" w:rsidRDefault="005301EC" w:rsidP="00B176AE">
      <w:r>
        <w:separator/>
      </w:r>
    </w:p>
  </w:endnote>
  <w:endnote w:type="continuationSeparator" w:id="0">
    <w:p w:rsidR="005301EC" w:rsidRDefault="005301EC" w:rsidP="00B1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0771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422B3" w:rsidRDefault="006422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1474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1474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422B3" w:rsidRDefault="006422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2B3" w:rsidRDefault="006422B3" w:rsidP="00BC5531">
    <w:pPr>
      <w:pStyle w:val="Footer"/>
    </w:pPr>
  </w:p>
  <w:p w:rsidR="006422B3" w:rsidRDefault="00642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1EC" w:rsidRDefault="005301EC" w:rsidP="00B176AE">
      <w:r>
        <w:separator/>
      </w:r>
    </w:p>
  </w:footnote>
  <w:footnote w:type="continuationSeparator" w:id="0">
    <w:p w:rsidR="005301EC" w:rsidRDefault="005301EC" w:rsidP="00B1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CD"/>
    <w:rsid w:val="0001614F"/>
    <w:rsid w:val="000E7012"/>
    <w:rsid w:val="0012474A"/>
    <w:rsid w:val="001356E3"/>
    <w:rsid w:val="00161B2E"/>
    <w:rsid w:val="001653FB"/>
    <w:rsid w:val="00167009"/>
    <w:rsid w:val="00197F24"/>
    <w:rsid w:val="002C1D6E"/>
    <w:rsid w:val="002C3647"/>
    <w:rsid w:val="002D0C88"/>
    <w:rsid w:val="003413C1"/>
    <w:rsid w:val="003A745E"/>
    <w:rsid w:val="00414730"/>
    <w:rsid w:val="004753CB"/>
    <w:rsid w:val="004F0AB5"/>
    <w:rsid w:val="005301EC"/>
    <w:rsid w:val="00620DEC"/>
    <w:rsid w:val="00637F6B"/>
    <w:rsid w:val="006422B3"/>
    <w:rsid w:val="00644374"/>
    <w:rsid w:val="006900F4"/>
    <w:rsid w:val="006A1EDC"/>
    <w:rsid w:val="006E646E"/>
    <w:rsid w:val="00780AF4"/>
    <w:rsid w:val="00795C6A"/>
    <w:rsid w:val="007A6B49"/>
    <w:rsid w:val="007D45ED"/>
    <w:rsid w:val="00865A0E"/>
    <w:rsid w:val="008C7B63"/>
    <w:rsid w:val="008E54EE"/>
    <w:rsid w:val="008E723C"/>
    <w:rsid w:val="009273DE"/>
    <w:rsid w:val="00971369"/>
    <w:rsid w:val="00984F55"/>
    <w:rsid w:val="00A40418"/>
    <w:rsid w:val="00A42CCD"/>
    <w:rsid w:val="00A65A98"/>
    <w:rsid w:val="00A74BEE"/>
    <w:rsid w:val="00A854AE"/>
    <w:rsid w:val="00AF79E9"/>
    <w:rsid w:val="00B176AE"/>
    <w:rsid w:val="00B32E05"/>
    <w:rsid w:val="00B57377"/>
    <w:rsid w:val="00BB5F11"/>
    <w:rsid w:val="00BC5531"/>
    <w:rsid w:val="00BE053E"/>
    <w:rsid w:val="00BF6B62"/>
    <w:rsid w:val="00C1474D"/>
    <w:rsid w:val="00C51228"/>
    <w:rsid w:val="00CE197A"/>
    <w:rsid w:val="00D149F5"/>
    <w:rsid w:val="00E06383"/>
    <w:rsid w:val="00FA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88B3E-1D86-4B3E-B9EE-CA437AF8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6AE"/>
  </w:style>
  <w:style w:type="paragraph" w:styleId="Footer">
    <w:name w:val="footer"/>
    <w:basedOn w:val="Normal"/>
    <w:link w:val="FooterChar"/>
    <w:uiPriority w:val="99"/>
    <w:unhideWhenUsed/>
    <w:rsid w:val="00B1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6AE"/>
  </w:style>
  <w:style w:type="table" w:styleId="TableGrid">
    <w:name w:val="Table Grid"/>
    <w:basedOn w:val="TableNormal"/>
    <w:uiPriority w:val="39"/>
    <w:rsid w:val="00620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737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57377"/>
    <w:pPr>
      <w:spacing w:before="100" w:beforeAutospacing="1" w:after="100" w:afterAutospacing="1"/>
    </w:pPr>
    <w:rPr>
      <w:rFonts w:eastAsia="Times New Roman"/>
      <w:szCs w:val="24"/>
    </w:rPr>
  </w:style>
  <w:style w:type="paragraph" w:customStyle="1" w:styleId="Default">
    <w:name w:val="Default"/>
    <w:rsid w:val="008C7B63"/>
    <w:pPr>
      <w:widowControl w:val="0"/>
      <w:autoSpaceDE w:val="0"/>
      <w:autoSpaceDN w:val="0"/>
      <w:adjustRightInd w:val="0"/>
    </w:pPr>
    <w:rPr>
      <w:rFonts w:eastAsiaTheme="minorEastAsia"/>
      <w:color w:val="00000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7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Gary</dc:creator>
  <cp:keywords/>
  <dc:description/>
  <cp:lastModifiedBy>Hatfield, Gary</cp:lastModifiedBy>
  <cp:revision>2</cp:revision>
  <dcterms:created xsi:type="dcterms:W3CDTF">2020-10-22T12:17:00Z</dcterms:created>
  <dcterms:modified xsi:type="dcterms:W3CDTF">2020-10-22T12:17:00Z</dcterms:modified>
</cp:coreProperties>
</file>