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7B0" w:rsidRPr="003B45B5" w:rsidRDefault="00FA77B0" w:rsidP="00FA77B0">
      <w:pPr>
        <w:pStyle w:val="ListParagraph"/>
        <w:spacing w:after="0"/>
        <w:ind w:left="-450" w:right="-450" w:hanging="270"/>
        <w:jc w:val="center"/>
        <w:rPr>
          <w:rFonts w:ascii="Times New Roman" w:hAnsi="Times New Roman"/>
          <w:b/>
          <w:sz w:val="28"/>
          <w:szCs w:val="24"/>
        </w:rPr>
      </w:pPr>
      <w:r w:rsidRPr="003B45B5">
        <w:rPr>
          <w:rFonts w:ascii="Times New Roman" w:hAnsi="Times New Roman"/>
          <w:b/>
          <w:sz w:val="24"/>
        </w:rPr>
        <w:t>To work in a competent environment that would enable me to cope with the emerging business trends &amp; technologies and widen the spectrum of my knowledge to add value to the individual growth</w:t>
      </w:r>
      <w:r w:rsidRPr="00D546D8">
        <w:rPr>
          <w:rFonts w:ascii="Times New Roman" w:hAnsi="Times New Roman"/>
          <w:sz w:val="24"/>
        </w:rPr>
        <w:t>.</w:t>
      </w:r>
    </w:p>
    <w:p w:rsidR="00FA77B0" w:rsidRPr="00A122FE" w:rsidRDefault="00FA77B0" w:rsidP="00FA77B0">
      <w:pPr>
        <w:widowControl w:val="0"/>
        <w:autoSpaceDE w:val="0"/>
        <w:autoSpaceDN w:val="0"/>
        <w:adjustRightInd w:val="0"/>
        <w:rPr>
          <w:bCs/>
        </w:rPr>
      </w:pPr>
    </w:p>
    <w:p w:rsidR="00FA77B0" w:rsidRPr="00A122FE" w:rsidRDefault="00FA77B0" w:rsidP="00FA77B0">
      <w:p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D9D9D9"/>
        <w:ind w:left="-720" w:right="-720"/>
        <w:jc w:val="center"/>
        <w:rPr>
          <w:b/>
        </w:rPr>
      </w:pPr>
      <w:r w:rsidRPr="00A122FE">
        <w:rPr>
          <w:b/>
        </w:rPr>
        <w:t>SYNOPSIS</w:t>
      </w:r>
    </w:p>
    <w:p w:rsidR="00FA77B0" w:rsidRPr="00A122FE" w:rsidRDefault="00FA77B0" w:rsidP="00FA77B0">
      <w:pPr>
        <w:ind w:left="-720" w:right="-720"/>
        <w:rPr>
          <w:b/>
        </w:rPr>
      </w:pPr>
    </w:p>
    <w:p w:rsidR="00FA77B0" w:rsidRPr="00A122FE" w:rsidRDefault="00FA77B0" w:rsidP="00FA77B0">
      <w:pPr>
        <w:pStyle w:val="ListParagraph"/>
        <w:numPr>
          <w:ilvl w:val="0"/>
          <w:numId w:val="1"/>
        </w:numPr>
        <w:spacing w:after="0"/>
        <w:ind w:left="-360" w:right="-900"/>
        <w:rPr>
          <w:rFonts w:ascii="Times New Roman" w:hAnsi="Times New Roman"/>
          <w:b/>
          <w:sz w:val="24"/>
          <w:szCs w:val="24"/>
        </w:rPr>
      </w:pPr>
      <w:r w:rsidRPr="00A122FE">
        <w:rPr>
          <w:rFonts w:ascii="Times New Roman" w:hAnsi="Times New Roman"/>
          <w:b/>
          <w:sz w:val="24"/>
          <w:szCs w:val="24"/>
        </w:rPr>
        <w:t>MBA (Finance &amp; M</w:t>
      </w:r>
      <w:r>
        <w:rPr>
          <w:rFonts w:ascii="Times New Roman" w:hAnsi="Times New Roman"/>
          <w:b/>
          <w:sz w:val="24"/>
          <w:szCs w:val="24"/>
        </w:rPr>
        <w:t>arketing ) professional with 4 years experience in Finance Domine</w:t>
      </w:r>
      <w:r w:rsidRPr="00A122FE">
        <w:rPr>
          <w:rFonts w:ascii="Times New Roman" w:hAnsi="Times New Roman"/>
          <w:b/>
          <w:sz w:val="24"/>
          <w:szCs w:val="24"/>
        </w:rPr>
        <w:t>.</w:t>
      </w:r>
    </w:p>
    <w:p w:rsidR="00FA77B0" w:rsidRPr="00A122FE" w:rsidRDefault="00FA77B0" w:rsidP="00FA77B0">
      <w:pPr>
        <w:pStyle w:val="ListParagraph"/>
        <w:numPr>
          <w:ilvl w:val="0"/>
          <w:numId w:val="1"/>
        </w:numPr>
        <w:spacing w:after="0"/>
        <w:ind w:left="-360" w:right="-900"/>
        <w:rPr>
          <w:rFonts w:ascii="Times New Roman" w:hAnsi="Times New Roman"/>
          <w:b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</w:rPr>
        <w:t>Proficient ability of management, customer service, public relationship management</w:t>
      </w:r>
    </w:p>
    <w:p w:rsidR="00FA77B0" w:rsidRPr="00A122FE" w:rsidRDefault="00FA77B0" w:rsidP="00FA77B0">
      <w:pPr>
        <w:pStyle w:val="ListParagraph"/>
        <w:numPr>
          <w:ilvl w:val="0"/>
          <w:numId w:val="1"/>
        </w:numPr>
        <w:spacing w:after="0"/>
        <w:ind w:left="-360" w:right="-900"/>
        <w:rPr>
          <w:rFonts w:ascii="Times New Roman" w:hAnsi="Times New Roman"/>
          <w:b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</w:rPr>
        <w:t>Ability to work in a target based environment</w:t>
      </w:r>
    </w:p>
    <w:p w:rsidR="00FA77B0" w:rsidRPr="00A122FE" w:rsidRDefault="00FA77B0" w:rsidP="00FA77B0">
      <w:pPr>
        <w:pStyle w:val="ListParagraph"/>
        <w:numPr>
          <w:ilvl w:val="0"/>
          <w:numId w:val="1"/>
        </w:numPr>
        <w:spacing w:after="0"/>
        <w:ind w:left="-360" w:right="-900"/>
        <w:rPr>
          <w:rFonts w:ascii="Times New Roman" w:hAnsi="Times New Roman"/>
          <w:b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</w:rPr>
        <w:t>Very strong in handling the MS office tools and Internet applications.</w:t>
      </w:r>
    </w:p>
    <w:p w:rsidR="00FA77B0" w:rsidRPr="00A122FE" w:rsidRDefault="00FA77B0" w:rsidP="00FA77B0">
      <w:pPr>
        <w:pStyle w:val="ListParagraph"/>
        <w:numPr>
          <w:ilvl w:val="0"/>
          <w:numId w:val="1"/>
        </w:numPr>
        <w:spacing w:after="0"/>
        <w:ind w:left="-360" w:right="-900"/>
        <w:rPr>
          <w:rFonts w:ascii="Times New Roman" w:hAnsi="Times New Roman"/>
          <w:b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</w:rPr>
        <w:t>Knowledge and result oriented leader with strong work ethic and personal integrity.</w:t>
      </w:r>
    </w:p>
    <w:p w:rsidR="00FA77B0" w:rsidRPr="00FD58D8" w:rsidRDefault="00FA77B0" w:rsidP="00FA77B0">
      <w:pPr>
        <w:ind w:right="-720"/>
        <w:rPr>
          <w:b/>
        </w:rPr>
      </w:pPr>
    </w:p>
    <w:p w:rsidR="00FA77B0" w:rsidRPr="00A122FE" w:rsidRDefault="00FA77B0" w:rsidP="00FA77B0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D9D9D9"/>
        <w:ind w:left="-720" w:right="-720"/>
        <w:jc w:val="center"/>
        <w:rPr>
          <w:b/>
        </w:rPr>
      </w:pPr>
      <w:r w:rsidRPr="00A122FE">
        <w:rPr>
          <w:b/>
        </w:rPr>
        <w:t>ORGANIZATIONAL EXPERIENCE</w:t>
      </w:r>
    </w:p>
    <w:p w:rsidR="00FA77B0" w:rsidRDefault="00FA77B0" w:rsidP="00FA77B0">
      <w:pPr>
        <w:ind w:right="-900"/>
        <w:rPr>
          <w:b/>
          <w:u w:val="single"/>
        </w:rPr>
      </w:pPr>
    </w:p>
    <w:p w:rsidR="00FA77B0" w:rsidRDefault="00FA77B0" w:rsidP="00FA77B0">
      <w:pPr>
        <w:ind w:left="-630" w:right="-900"/>
        <w:rPr>
          <w:b/>
        </w:rPr>
      </w:pPr>
      <w:r w:rsidRPr="00A122FE">
        <w:rPr>
          <w:b/>
          <w:u w:val="single"/>
        </w:rPr>
        <w:t>Tenure</w:t>
      </w:r>
      <w:r w:rsidRPr="00A122FE">
        <w:rPr>
          <w:b/>
        </w:rPr>
        <w:tab/>
      </w:r>
      <w:r w:rsidRPr="00A122FE">
        <w:rPr>
          <w:b/>
        </w:rPr>
        <w:tab/>
      </w:r>
      <w:r w:rsidRPr="00A122FE">
        <w:rPr>
          <w:b/>
        </w:rPr>
        <w:tab/>
      </w:r>
      <w:r w:rsidRPr="00A122FE">
        <w:rPr>
          <w:b/>
        </w:rPr>
        <w:tab/>
      </w:r>
      <w:r>
        <w:rPr>
          <w:b/>
        </w:rPr>
        <w:t xml:space="preserve">        </w:t>
      </w:r>
      <w:r w:rsidRPr="00A122FE">
        <w:rPr>
          <w:b/>
          <w:u w:val="single"/>
        </w:rPr>
        <w:t>Company Name</w:t>
      </w:r>
      <w:r w:rsidRPr="00A122FE">
        <w:rPr>
          <w:b/>
        </w:rPr>
        <w:tab/>
      </w:r>
      <w:r w:rsidRPr="00A122FE">
        <w:rPr>
          <w:b/>
        </w:rPr>
        <w:tab/>
      </w:r>
      <w:r w:rsidRPr="00A122FE">
        <w:rPr>
          <w:b/>
        </w:rPr>
        <w:tab/>
      </w:r>
      <w:r w:rsidRPr="00A122FE">
        <w:rPr>
          <w:b/>
        </w:rPr>
        <w:tab/>
        <w:t xml:space="preserve">    </w:t>
      </w:r>
      <w:r>
        <w:rPr>
          <w:b/>
        </w:rPr>
        <w:t xml:space="preserve">   </w:t>
      </w:r>
      <w:r w:rsidRPr="00A122FE">
        <w:rPr>
          <w:b/>
        </w:rPr>
        <w:t xml:space="preserve"> </w:t>
      </w:r>
      <w:r w:rsidRPr="00A122FE">
        <w:rPr>
          <w:b/>
          <w:u w:val="single"/>
        </w:rPr>
        <w:t>Designation</w:t>
      </w:r>
    </w:p>
    <w:p w:rsidR="00FA77B0" w:rsidRDefault="00FA77B0" w:rsidP="00FA77B0">
      <w:pPr>
        <w:ind w:left="-630" w:right="-900"/>
        <w:rPr>
          <w:b/>
        </w:rPr>
      </w:pPr>
    </w:p>
    <w:p w:rsidR="00FA77B0" w:rsidRDefault="00FA77B0" w:rsidP="00FA77B0">
      <w:pPr>
        <w:ind w:left="-630" w:right="-900"/>
        <w:rPr>
          <w:b/>
        </w:rPr>
      </w:pPr>
      <w:r>
        <w:rPr>
          <w:b/>
        </w:rPr>
        <w:t>Dec’12 – Upto till                      KKJ Group International India Pvt Ltd</w:t>
      </w:r>
      <w:r w:rsidRPr="00A122FE">
        <w:rPr>
          <w:b/>
        </w:rPr>
        <w:t xml:space="preserve">           </w:t>
      </w:r>
      <w:r>
        <w:rPr>
          <w:b/>
        </w:rPr>
        <w:t xml:space="preserve">            </w:t>
      </w:r>
      <w:r w:rsidRPr="00A122FE">
        <w:rPr>
          <w:b/>
        </w:rPr>
        <w:t>Accountant</w:t>
      </w:r>
    </w:p>
    <w:p w:rsidR="00FA77B0" w:rsidRDefault="00FA77B0" w:rsidP="00FA77B0">
      <w:pPr>
        <w:ind w:left="-630" w:right="-900"/>
        <w:rPr>
          <w:b/>
        </w:rPr>
      </w:pPr>
    </w:p>
    <w:p w:rsidR="00FA77B0" w:rsidRDefault="00FA77B0" w:rsidP="00FA77B0">
      <w:pPr>
        <w:ind w:left="-630" w:right="-900"/>
      </w:pPr>
      <w:r w:rsidRPr="000D1679">
        <w:t>(KKJ Group International has global operations as a conglomerate while the Group is also known as Al Swiss Group in the Middle East region)</w:t>
      </w:r>
    </w:p>
    <w:p w:rsidR="00FA77B0" w:rsidRPr="00A122FE" w:rsidRDefault="00FA77B0" w:rsidP="00FA77B0">
      <w:pPr>
        <w:ind w:left="-634" w:right="-907"/>
        <w:rPr>
          <w:b/>
        </w:rPr>
      </w:pPr>
    </w:p>
    <w:p w:rsidR="00FA77B0" w:rsidRPr="00A122FE" w:rsidRDefault="00FA77B0" w:rsidP="00FA77B0">
      <w:pPr>
        <w:ind w:left="-630" w:right="-900"/>
        <w:jc w:val="both"/>
        <w:rPr>
          <w:b/>
        </w:rPr>
      </w:pPr>
      <w:r>
        <w:rPr>
          <w:b/>
        </w:rPr>
        <w:t>Nov ’09 – Nov’12</w:t>
      </w:r>
      <w:r w:rsidRPr="00A122FE">
        <w:rPr>
          <w:b/>
        </w:rPr>
        <w:t xml:space="preserve">                          </w:t>
      </w:r>
      <w:r>
        <w:rPr>
          <w:b/>
        </w:rPr>
        <w:t xml:space="preserve">     </w:t>
      </w:r>
      <w:r w:rsidRPr="00A122FE">
        <w:rPr>
          <w:b/>
        </w:rPr>
        <w:t xml:space="preserve">Excel Altech Pvt Ltd                                         </w:t>
      </w:r>
      <w:r>
        <w:rPr>
          <w:b/>
        </w:rPr>
        <w:t xml:space="preserve"> </w:t>
      </w:r>
      <w:r w:rsidRPr="00A122FE">
        <w:rPr>
          <w:b/>
        </w:rPr>
        <w:t xml:space="preserve">   Accountant</w:t>
      </w:r>
    </w:p>
    <w:p w:rsidR="00FA77B0" w:rsidRPr="00A122FE" w:rsidRDefault="00FA77B0" w:rsidP="00FA77B0">
      <w:pPr>
        <w:spacing w:line="120" w:lineRule="auto"/>
        <w:ind w:left="-634" w:right="-907"/>
      </w:pPr>
    </w:p>
    <w:p w:rsidR="00FA77B0" w:rsidRPr="00FA77B0" w:rsidRDefault="00FA77B0" w:rsidP="00FA77B0">
      <w:pPr>
        <w:ind w:left="-630" w:right="-900"/>
      </w:pPr>
      <w:r w:rsidRPr="00A122FE">
        <w:t>{ The company established in 2000, provides solution for usage of glass inarchitecturals, specialized in glass installation for exteriors and interiors }</w:t>
      </w:r>
    </w:p>
    <w:p w:rsidR="00FA77B0" w:rsidRDefault="00FA77B0" w:rsidP="00FA77B0">
      <w:pPr>
        <w:ind w:left="-630" w:right="-900"/>
        <w:rPr>
          <w:rFonts w:ascii="Verdana" w:hAnsi="Verdana"/>
          <w:sz w:val="18"/>
          <w:szCs w:val="18"/>
        </w:rPr>
      </w:pPr>
    </w:p>
    <w:p w:rsidR="00FA77B0" w:rsidRPr="00A122FE" w:rsidRDefault="00FA77B0" w:rsidP="00FA77B0">
      <w:pPr>
        <w:ind w:left="-630" w:right="-900"/>
        <w:rPr>
          <w:b/>
          <w:i/>
          <w:u w:val="single"/>
        </w:rPr>
      </w:pPr>
      <w:r w:rsidRPr="00A122FE">
        <w:rPr>
          <w:b/>
          <w:i/>
          <w:u w:val="single"/>
        </w:rPr>
        <w:t>Key Responsibilities:</w:t>
      </w:r>
    </w:p>
    <w:p w:rsidR="00FA77B0" w:rsidRDefault="00FA77B0" w:rsidP="00FA77B0">
      <w:pPr>
        <w:ind w:left="-630" w:right="-900"/>
        <w:rPr>
          <w:b/>
        </w:rPr>
      </w:pPr>
    </w:p>
    <w:p w:rsidR="00FA77B0" w:rsidRPr="00A122FE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H</w:t>
      </w: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andling day to day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Petty Cash &amp; Entry</w:t>
      </w:r>
      <w:r w:rsidRPr="00A122FE">
        <w:rPr>
          <w:rFonts w:ascii="Times New Roman" w:hAnsi="Times New Roman"/>
          <w:sz w:val="24"/>
          <w:szCs w:val="24"/>
          <w:shd w:val="clear" w:color="auto" w:fill="FFFFFF"/>
        </w:rPr>
        <w:t xml:space="preserve"> in </w:t>
      </w:r>
      <w:r>
        <w:rPr>
          <w:rFonts w:ascii="Times New Roman" w:hAnsi="Times New Roman"/>
          <w:sz w:val="24"/>
          <w:szCs w:val="24"/>
          <w:shd w:val="clear" w:color="auto" w:fill="FFFFFF"/>
        </w:rPr>
        <w:t>t</w:t>
      </w: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ally</w:t>
      </w:r>
    </w:p>
    <w:p w:rsidR="00FA77B0" w:rsidRPr="00A122FE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Accounts Reconciliation at the client levels for payables and receivables.</w:t>
      </w:r>
    </w:p>
    <w:p w:rsidR="00FA77B0" w:rsidRPr="00FA77B0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Department Accounting Entry</w:t>
      </w:r>
      <w:r w:rsidRPr="000D1679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FA77B0" w:rsidRPr="00FA77B0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Style w:val="articletext"/>
          <w:rFonts w:ascii="Times New Roman" w:hAnsi="Times New Roman"/>
          <w:b/>
          <w:i/>
          <w:sz w:val="24"/>
          <w:szCs w:val="24"/>
          <w:u w:val="single"/>
        </w:rPr>
      </w:pPr>
      <w:r w:rsidRPr="00A122FE">
        <w:rPr>
          <w:rStyle w:val="articletext"/>
          <w:rFonts w:ascii="Times New Roman" w:hAnsi="Times New Roman"/>
          <w:sz w:val="24"/>
          <w:szCs w:val="24"/>
        </w:rPr>
        <w:t>Preparation of weekly wages and salary statement</w:t>
      </w:r>
    </w:p>
    <w:p w:rsidR="00FA77B0" w:rsidRPr="00A122FE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  <w:shd w:val="clear" w:color="auto" w:fill="FFFFFF"/>
        </w:rPr>
        <w:t xml:space="preserve">Accounts Reconciliation </w:t>
      </w:r>
      <w:r w:rsidR="00C04371">
        <w:rPr>
          <w:rFonts w:ascii="Times New Roman" w:hAnsi="Times New Roman"/>
          <w:sz w:val="24"/>
          <w:szCs w:val="24"/>
          <w:shd w:val="clear" w:color="auto" w:fill="FFFFFF"/>
        </w:rPr>
        <w:t xml:space="preserve">&amp; </w:t>
      </w:r>
      <w:r w:rsidR="00C04371" w:rsidRPr="00A122FE">
        <w:rPr>
          <w:rFonts w:ascii="Times New Roman" w:hAnsi="Times New Roman"/>
          <w:sz w:val="24"/>
          <w:szCs w:val="24"/>
          <w:shd w:val="clear" w:color="auto" w:fill="FFFFFF"/>
        </w:rPr>
        <w:t xml:space="preserve">Bank Reconciliation </w:t>
      </w:r>
    </w:p>
    <w:p w:rsidR="00FA77B0" w:rsidRPr="00A122FE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Style w:val="articletext"/>
          <w:rFonts w:ascii="Times New Roman" w:hAnsi="Times New Roman"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Cheque Preparations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according to the Fund Flow</w:t>
      </w: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FA77B0" w:rsidRPr="00A122FE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Style w:val="articletext"/>
          <w:rFonts w:ascii="Times New Roman" w:hAnsi="Times New Roman"/>
          <w:sz w:val="24"/>
          <w:szCs w:val="24"/>
        </w:rPr>
      </w:pPr>
      <w:r w:rsidRPr="00A122FE">
        <w:rPr>
          <w:rStyle w:val="articletext"/>
          <w:rFonts w:ascii="Times New Roman" w:hAnsi="Times New Roman"/>
          <w:sz w:val="24"/>
          <w:szCs w:val="24"/>
        </w:rPr>
        <w:t xml:space="preserve">Inventory </w:t>
      </w:r>
      <w:r w:rsidR="00C04371">
        <w:rPr>
          <w:rStyle w:val="articletext"/>
          <w:rFonts w:ascii="Times New Roman" w:hAnsi="Times New Roman"/>
          <w:sz w:val="24"/>
          <w:szCs w:val="24"/>
        </w:rPr>
        <w:t xml:space="preserve">,Sales ,Purchase &amp; Expenses </w:t>
      </w:r>
      <w:r w:rsidRPr="00A122FE">
        <w:rPr>
          <w:rStyle w:val="articletext"/>
          <w:rFonts w:ascii="Times New Roman" w:hAnsi="Times New Roman"/>
          <w:sz w:val="24"/>
          <w:szCs w:val="24"/>
        </w:rPr>
        <w:t>entry in tally</w:t>
      </w:r>
    </w:p>
    <w:p w:rsidR="00FA77B0" w:rsidRPr="00A122FE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Style w:val="articletext"/>
          <w:rFonts w:ascii="Times New Roman" w:hAnsi="Times New Roman"/>
          <w:b/>
          <w:i/>
          <w:sz w:val="24"/>
          <w:szCs w:val="24"/>
          <w:u w:val="single"/>
        </w:rPr>
      </w:pPr>
      <w:r w:rsidRPr="00A122FE">
        <w:rPr>
          <w:rStyle w:val="articletext"/>
          <w:rFonts w:ascii="Times New Roman" w:hAnsi="Times New Roman"/>
          <w:sz w:val="24"/>
          <w:szCs w:val="24"/>
        </w:rPr>
        <w:t>Preparation of weekly wages and salary statement</w:t>
      </w:r>
    </w:p>
    <w:p w:rsidR="00FA77B0" w:rsidRPr="00C04371" w:rsidRDefault="00FA77B0" w:rsidP="00C04371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b/>
          <w:i/>
          <w:sz w:val="24"/>
          <w:szCs w:val="24"/>
          <w:u w:val="single"/>
        </w:rPr>
      </w:pPr>
      <w:r w:rsidRPr="00A122FE">
        <w:rPr>
          <w:rStyle w:val="articletext"/>
          <w:rFonts w:ascii="Times New Roman" w:hAnsi="Times New Roman"/>
          <w:sz w:val="24"/>
          <w:szCs w:val="24"/>
        </w:rPr>
        <w:t>Sending daily and weekly reports to head office</w:t>
      </w:r>
    </w:p>
    <w:p w:rsidR="00FA77B0" w:rsidRPr="00C04371" w:rsidRDefault="00FA77B0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Vat computation and E return Filing</w:t>
      </w:r>
      <w:r w:rsidR="00C04371"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="00C04371" w:rsidRPr="00C0437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="00C04371" w:rsidRPr="00A122FE">
        <w:rPr>
          <w:rFonts w:ascii="Times New Roman" w:hAnsi="Times New Roman"/>
          <w:sz w:val="24"/>
          <w:szCs w:val="24"/>
          <w:shd w:val="clear" w:color="auto" w:fill="FFFFFF"/>
        </w:rPr>
        <w:t>TDS and Service Tax</w:t>
      </w:r>
    </w:p>
    <w:p w:rsidR="00C04371" w:rsidRPr="00FA77B0" w:rsidRDefault="00C04371" w:rsidP="00FA77B0">
      <w:pPr>
        <w:pStyle w:val="ListParagraph"/>
        <w:numPr>
          <w:ilvl w:val="0"/>
          <w:numId w:val="2"/>
        </w:numPr>
        <w:spacing w:after="0"/>
        <w:ind w:left="-360" w:right="-900" w:hanging="27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Financial statement preparation and Analysis</w:t>
      </w:r>
    </w:p>
    <w:p w:rsidR="00FA77B0" w:rsidRPr="00F84DE8" w:rsidRDefault="00FA77B0" w:rsidP="00FA77B0">
      <w:pPr>
        <w:pStyle w:val="ListParagraph"/>
        <w:spacing w:after="0"/>
        <w:ind w:left="-360" w:right="-900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FA77B0" w:rsidRPr="00A122FE" w:rsidRDefault="00FA77B0" w:rsidP="00FA77B0">
      <w:pPr>
        <w:ind w:right="-900"/>
        <w:rPr>
          <w:b/>
          <w:i/>
          <w:u w:val="single"/>
        </w:rPr>
      </w:pPr>
    </w:p>
    <w:p w:rsidR="00FA77B0" w:rsidRPr="00A122FE" w:rsidRDefault="00FA77B0" w:rsidP="00C0437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D9D9D9"/>
        <w:spacing w:after="0"/>
        <w:ind w:left="-720" w:right="-720"/>
        <w:jc w:val="center"/>
        <w:rPr>
          <w:rFonts w:ascii="Times New Roman" w:hAnsi="Times New Roman"/>
          <w:b/>
          <w:sz w:val="24"/>
          <w:szCs w:val="24"/>
        </w:rPr>
      </w:pPr>
      <w:r w:rsidRPr="00A122FE">
        <w:rPr>
          <w:rFonts w:ascii="Times New Roman" w:hAnsi="Times New Roman"/>
          <w:b/>
          <w:sz w:val="24"/>
          <w:szCs w:val="24"/>
        </w:rPr>
        <w:lastRenderedPageBreak/>
        <w:t>ACADEMIA</w:t>
      </w:r>
    </w:p>
    <w:p w:rsidR="00FA77B0" w:rsidRPr="00A122FE" w:rsidRDefault="00FA77B0" w:rsidP="00FA77B0"/>
    <w:tbl>
      <w:tblPr>
        <w:tblW w:w="11087" w:type="dxa"/>
        <w:tblCellSpacing w:w="20" w:type="dxa"/>
        <w:tblInd w:w="-688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0BF"/>
      </w:tblPr>
      <w:tblGrid>
        <w:gridCol w:w="2537"/>
        <w:gridCol w:w="3326"/>
        <w:gridCol w:w="2651"/>
        <w:gridCol w:w="2573"/>
      </w:tblGrid>
      <w:tr w:rsidR="00FA77B0" w:rsidRPr="00A122FE" w:rsidTr="00CD0071">
        <w:trPr>
          <w:trHeight w:val="433"/>
          <w:tblCellSpacing w:w="20" w:type="dxa"/>
        </w:trPr>
        <w:tc>
          <w:tcPr>
            <w:tcW w:w="2477" w:type="dxa"/>
            <w:shd w:val="clear" w:color="auto" w:fill="C0C0C0"/>
            <w:vAlign w:val="center"/>
          </w:tcPr>
          <w:p w:rsidR="00FA77B0" w:rsidRPr="00A122FE" w:rsidRDefault="00FA77B0" w:rsidP="00CD0071">
            <w:pPr>
              <w:spacing w:line="276" w:lineRule="auto"/>
              <w:jc w:val="center"/>
              <w:rPr>
                <w:bCs/>
              </w:rPr>
            </w:pPr>
            <w:r w:rsidRPr="00A122FE">
              <w:rPr>
                <w:bCs/>
                <w:u w:val="single"/>
              </w:rPr>
              <w:t>Qualification</w:t>
            </w:r>
          </w:p>
        </w:tc>
        <w:tc>
          <w:tcPr>
            <w:tcW w:w="3286" w:type="dxa"/>
            <w:shd w:val="clear" w:color="auto" w:fill="C0C0C0"/>
            <w:vAlign w:val="center"/>
          </w:tcPr>
          <w:p w:rsidR="00FA77B0" w:rsidRPr="00A122FE" w:rsidRDefault="00FA77B0" w:rsidP="00CD0071">
            <w:pPr>
              <w:spacing w:line="276" w:lineRule="auto"/>
              <w:jc w:val="center"/>
              <w:rPr>
                <w:bCs/>
              </w:rPr>
            </w:pPr>
            <w:r w:rsidRPr="00A122FE">
              <w:rPr>
                <w:bCs/>
                <w:u w:val="single"/>
              </w:rPr>
              <w:t>University / Board</w:t>
            </w:r>
          </w:p>
        </w:tc>
        <w:tc>
          <w:tcPr>
            <w:tcW w:w="2611" w:type="dxa"/>
            <w:shd w:val="clear" w:color="auto" w:fill="C0C0C0"/>
          </w:tcPr>
          <w:p w:rsidR="00FA77B0" w:rsidRPr="00A122FE" w:rsidRDefault="00FA77B0" w:rsidP="00CD0071">
            <w:pPr>
              <w:spacing w:line="276" w:lineRule="auto"/>
              <w:jc w:val="center"/>
              <w:rPr>
                <w:bCs/>
                <w:u w:val="single"/>
              </w:rPr>
            </w:pPr>
            <w:r w:rsidRPr="00A122FE">
              <w:rPr>
                <w:bCs/>
                <w:u w:val="single"/>
              </w:rPr>
              <w:t>Year of passing</w:t>
            </w:r>
          </w:p>
        </w:tc>
        <w:tc>
          <w:tcPr>
            <w:tcW w:w="2513" w:type="dxa"/>
            <w:shd w:val="clear" w:color="auto" w:fill="C0C0C0"/>
          </w:tcPr>
          <w:p w:rsidR="00FA77B0" w:rsidRPr="00A122FE" w:rsidRDefault="00FA77B0" w:rsidP="00CD0071">
            <w:pPr>
              <w:spacing w:line="276" w:lineRule="auto"/>
              <w:jc w:val="center"/>
              <w:rPr>
                <w:bCs/>
                <w:u w:val="single"/>
              </w:rPr>
            </w:pPr>
            <w:r w:rsidRPr="00A122FE">
              <w:rPr>
                <w:bCs/>
                <w:u w:val="single"/>
              </w:rPr>
              <w:t>Percentage of marks</w:t>
            </w:r>
          </w:p>
        </w:tc>
      </w:tr>
      <w:tr w:rsidR="00FA77B0" w:rsidRPr="00A122FE" w:rsidTr="00CD0071">
        <w:trPr>
          <w:trHeight w:val="321"/>
          <w:tblCellSpacing w:w="20" w:type="dxa"/>
        </w:trPr>
        <w:tc>
          <w:tcPr>
            <w:tcW w:w="2477" w:type="dxa"/>
            <w:vAlign w:val="center"/>
          </w:tcPr>
          <w:p w:rsidR="00FA77B0" w:rsidRPr="00A122FE" w:rsidRDefault="00FA77B0" w:rsidP="00CD0071">
            <w:pPr>
              <w:spacing w:line="276" w:lineRule="auto"/>
              <w:jc w:val="both"/>
            </w:pPr>
            <w:r w:rsidRPr="00A122FE">
              <w:rPr>
                <w:b/>
              </w:rPr>
              <w:t>MBA (Finance &amp; Marketing)</w:t>
            </w:r>
          </w:p>
        </w:tc>
        <w:tc>
          <w:tcPr>
            <w:tcW w:w="3286" w:type="dxa"/>
            <w:vAlign w:val="center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Anna University , Chennai</w:t>
            </w:r>
          </w:p>
        </w:tc>
        <w:tc>
          <w:tcPr>
            <w:tcW w:w="2611" w:type="dxa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2009</w:t>
            </w:r>
          </w:p>
        </w:tc>
        <w:tc>
          <w:tcPr>
            <w:tcW w:w="2513" w:type="dxa"/>
          </w:tcPr>
          <w:p w:rsidR="00FA77B0" w:rsidRPr="00A122FE" w:rsidRDefault="00FA77B0" w:rsidP="00CD0071">
            <w:pPr>
              <w:spacing w:line="360" w:lineRule="auto"/>
              <w:jc w:val="center"/>
            </w:pPr>
            <w:r w:rsidRPr="00A122FE">
              <w:t>66 %</w:t>
            </w:r>
          </w:p>
        </w:tc>
      </w:tr>
      <w:tr w:rsidR="00FA77B0" w:rsidRPr="00A122FE" w:rsidTr="00CD0071">
        <w:trPr>
          <w:trHeight w:val="321"/>
          <w:tblCellSpacing w:w="20" w:type="dxa"/>
        </w:trPr>
        <w:tc>
          <w:tcPr>
            <w:tcW w:w="2477" w:type="dxa"/>
            <w:vAlign w:val="center"/>
          </w:tcPr>
          <w:p w:rsidR="00FA77B0" w:rsidRPr="00A122FE" w:rsidRDefault="00FA77B0" w:rsidP="00CD0071">
            <w:pPr>
              <w:spacing w:line="276" w:lineRule="auto"/>
              <w:jc w:val="both"/>
            </w:pPr>
            <w:r w:rsidRPr="00A122FE">
              <w:rPr>
                <w:b/>
              </w:rPr>
              <w:t>B.com</w:t>
            </w:r>
            <w:r w:rsidRPr="00A122FE">
              <w:tab/>
            </w:r>
          </w:p>
        </w:tc>
        <w:tc>
          <w:tcPr>
            <w:tcW w:w="3286" w:type="dxa"/>
            <w:vAlign w:val="center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MG University, Kottayam</w:t>
            </w:r>
          </w:p>
        </w:tc>
        <w:tc>
          <w:tcPr>
            <w:tcW w:w="2611" w:type="dxa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2007</w:t>
            </w:r>
          </w:p>
        </w:tc>
        <w:tc>
          <w:tcPr>
            <w:tcW w:w="2513" w:type="dxa"/>
          </w:tcPr>
          <w:p w:rsidR="00FA77B0" w:rsidRPr="00A122FE" w:rsidRDefault="00FA77B0" w:rsidP="00CD0071">
            <w:pPr>
              <w:spacing w:line="360" w:lineRule="auto"/>
              <w:jc w:val="center"/>
            </w:pPr>
            <w:r w:rsidRPr="00A122FE">
              <w:t>64 %</w:t>
            </w:r>
          </w:p>
        </w:tc>
      </w:tr>
      <w:tr w:rsidR="00FA77B0" w:rsidRPr="00A122FE" w:rsidTr="00CD0071">
        <w:trPr>
          <w:trHeight w:val="515"/>
          <w:tblCellSpacing w:w="20" w:type="dxa"/>
        </w:trPr>
        <w:tc>
          <w:tcPr>
            <w:tcW w:w="2477" w:type="dxa"/>
            <w:vAlign w:val="center"/>
          </w:tcPr>
          <w:p w:rsidR="00FA77B0" w:rsidRPr="00A122FE" w:rsidRDefault="00FA77B0" w:rsidP="00CD0071">
            <w:pPr>
              <w:spacing w:line="276" w:lineRule="auto"/>
              <w:jc w:val="both"/>
              <w:rPr>
                <w:b/>
              </w:rPr>
            </w:pPr>
            <w:r w:rsidRPr="00A122FE">
              <w:rPr>
                <w:b/>
              </w:rPr>
              <w:t>Plus two</w:t>
            </w:r>
          </w:p>
        </w:tc>
        <w:tc>
          <w:tcPr>
            <w:tcW w:w="3286" w:type="dxa"/>
            <w:vAlign w:val="center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Board of Higher Secondary Exam, Kerala</w:t>
            </w:r>
          </w:p>
        </w:tc>
        <w:tc>
          <w:tcPr>
            <w:tcW w:w="2611" w:type="dxa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2004</w:t>
            </w:r>
          </w:p>
        </w:tc>
        <w:tc>
          <w:tcPr>
            <w:tcW w:w="2513" w:type="dxa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63 %</w:t>
            </w:r>
          </w:p>
        </w:tc>
      </w:tr>
      <w:tr w:rsidR="00FA77B0" w:rsidRPr="00A122FE" w:rsidTr="00CD0071">
        <w:trPr>
          <w:trHeight w:val="510"/>
          <w:tblCellSpacing w:w="20" w:type="dxa"/>
        </w:trPr>
        <w:tc>
          <w:tcPr>
            <w:tcW w:w="2477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FA77B0" w:rsidRPr="00A122FE" w:rsidRDefault="00FA77B0" w:rsidP="00CD0071">
            <w:pPr>
              <w:spacing w:line="276" w:lineRule="auto"/>
              <w:jc w:val="both"/>
              <w:rPr>
                <w:b/>
              </w:rPr>
            </w:pPr>
            <w:r w:rsidRPr="00A122FE">
              <w:rPr>
                <w:b/>
              </w:rPr>
              <w:t>SSLC</w:t>
            </w:r>
          </w:p>
        </w:tc>
        <w:tc>
          <w:tcPr>
            <w:tcW w:w="3286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Kerala State Board of Secondary Education</w:t>
            </w:r>
          </w:p>
        </w:tc>
        <w:tc>
          <w:tcPr>
            <w:tcW w:w="261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2002</w:t>
            </w:r>
          </w:p>
        </w:tc>
        <w:tc>
          <w:tcPr>
            <w:tcW w:w="251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FA77B0" w:rsidRPr="00A122FE" w:rsidRDefault="00FA77B0" w:rsidP="00CD0071">
            <w:pPr>
              <w:spacing w:line="276" w:lineRule="auto"/>
              <w:jc w:val="center"/>
            </w:pPr>
            <w:r w:rsidRPr="00A122FE">
              <w:t>59 %</w:t>
            </w:r>
          </w:p>
        </w:tc>
      </w:tr>
    </w:tbl>
    <w:p w:rsidR="00FA77B0" w:rsidRPr="00C04371" w:rsidRDefault="00FA77B0" w:rsidP="00FA77B0">
      <w:pPr>
        <w:ind w:right="-900"/>
        <w:rPr>
          <w:b/>
        </w:rPr>
      </w:pPr>
    </w:p>
    <w:p w:rsidR="00FA77B0" w:rsidRPr="00C04371" w:rsidRDefault="00FA77B0" w:rsidP="00FA77B0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D9D9D9"/>
        <w:spacing w:after="0" w:line="240" w:lineRule="auto"/>
        <w:ind w:left="-720" w:right="-720"/>
        <w:jc w:val="center"/>
        <w:rPr>
          <w:rFonts w:ascii="Times New Roman" w:hAnsi="Times New Roman"/>
          <w:b/>
          <w:sz w:val="24"/>
          <w:szCs w:val="24"/>
        </w:rPr>
      </w:pPr>
      <w:r w:rsidRPr="00C04371">
        <w:rPr>
          <w:rFonts w:ascii="Times New Roman" w:hAnsi="Times New Roman"/>
          <w:b/>
          <w:sz w:val="24"/>
          <w:szCs w:val="24"/>
        </w:rPr>
        <w:t>PROJECTS HANDLED</w:t>
      </w:r>
    </w:p>
    <w:p w:rsidR="00FA77B0" w:rsidRPr="00A122FE" w:rsidRDefault="00FA77B0" w:rsidP="00FA77B0"/>
    <w:p w:rsidR="00FA77B0" w:rsidRPr="00A122FE" w:rsidRDefault="00FA77B0" w:rsidP="00FA77B0">
      <w:pPr>
        <w:spacing w:line="276" w:lineRule="auto"/>
        <w:ind w:left="-630"/>
        <w:rPr>
          <w:b/>
        </w:rPr>
      </w:pPr>
      <w:r w:rsidRPr="00A122FE">
        <w:rPr>
          <w:rStyle w:val="Strong"/>
        </w:rPr>
        <w:t xml:space="preserve">Quality of Work Life  </w:t>
      </w:r>
      <w:r w:rsidRPr="00A122FE">
        <w:rPr>
          <w:rStyle w:val="Strong"/>
        </w:rPr>
        <w:sym w:font="Wingdings 2" w:char="F0A0"/>
      </w:r>
      <w:r w:rsidRPr="00A122FE">
        <w:rPr>
          <w:b/>
        </w:rPr>
        <w:t xml:space="preserve"> 3 months </w:t>
      </w:r>
      <w:r w:rsidRPr="00A122FE">
        <w:rPr>
          <w:b/>
        </w:rPr>
        <w:sym w:font="Wingdings 2" w:char="F0A0"/>
      </w:r>
      <w:r w:rsidRPr="00A122FE">
        <w:rPr>
          <w:b/>
        </w:rPr>
        <w:t xml:space="preserve"> </w:t>
      </w:r>
      <w:r w:rsidRPr="00A122FE">
        <w:rPr>
          <w:rStyle w:val="Strong"/>
        </w:rPr>
        <w:t>AKAY Flavours and Aromatic Limited :</w:t>
      </w:r>
    </w:p>
    <w:p w:rsidR="00FA77B0" w:rsidRPr="00A122FE" w:rsidRDefault="00FA77B0" w:rsidP="00FA77B0">
      <w:pPr>
        <w:spacing w:line="276" w:lineRule="auto"/>
        <w:ind w:left="-630"/>
      </w:pPr>
      <w:r w:rsidRPr="00A122FE">
        <w:t xml:space="preserve">Scope: In this project I have studied the workers satisfaction on the company working environment and facilities provided by the company. </w:t>
      </w:r>
    </w:p>
    <w:p w:rsidR="00FA77B0" w:rsidRPr="00A122FE" w:rsidRDefault="00FA77B0" w:rsidP="00FA77B0">
      <w:pPr>
        <w:spacing w:line="276" w:lineRule="auto"/>
        <w:ind w:left="-630"/>
        <w:rPr>
          <w:b/>
        </w:rPr>
      </w:pPr>
      <w:r w:rsidRPr="00A122FE">
        <w:rPr>
          <w:b/>
        </w:rPr>
        <w:t xml:space="preserve">Analysis of Working Capital Management </w:t>
      </w:r>
      <w:r w:rsidRPr="00A122FE">
        <w:rPr>
          <w:b/>
        </w:rPr>
        <w:sym w:font="Wingdings 2" w:char="F0A0"/>
      </w:r>
      <w:r w:rsidRPr="00A122FE">
        <w:rPr>
          <w:b/>
        </w:rPr>
        <w:t xml:space="preserve"> 6 weeks </w:t>
      </w:r>
      <w:r w:rsidRPr="00A122FE">
        <w:rPr>
          <w:b/>
        </w:rPr>
        <w:sym w:font="Wingdings 2" w:char="F0A0"/>
      </w:r>
      <w:r w:rsidRPr="00A122FE">
        <w:rPr>
          <w:b/>
        </w:rPr>
        <w:t xml:space="preserve">  Thiruvalla East Co operative bank Limited:</w:t>
      </w:r>
    </w:p>
    <w:p w:rsidR="00FA77B0" w:rsidRPr="00A122FE" w:rsidRDefault="00FA77B0" w:rsidP="00FA77B0">
      <w:pPr>
        <w:spacing w:line="276" w:lineRule="auto"/>
        <w:ind w:left="-630"/>
      </w:pPr>
      <w:r w:rsidRPr="00A122FE">
        <w:t>Scope: In this project I have studied the 5 yr financial statements of the company through Ratio analysis, comparative and common size statement.</w:t>
      </w:r>
    </w:p>
    <w:p w:rsidR="00FA77B0" w:rsidRPr="00A122FE" w:rsidRDefault="00FA77B0" w:rsidP="00FA77B0"/>
    <w:p w:rsidR="00FA77B0" w:rsidRPr="00A122FE" w:rsidRDefault="00FA77B0" w:rsidP="00FA77B0">
      <w:pPr>
        <w:pBdr>
          <w:top w:val="single" w:sz="4" w:space="1" w:color="auto"/>
          <w:left w:val="single" w:sz="4" w:space="0" w:color="auto"/>
          <w:right w:val="single" w:sz="4" w:space="0" w:color="auto"/>
        </w:pBdr>
        <w:shd w:val="clear" w:color="auto" w:fill="D9D9D9"/>
        <w:ind w:left="-810" w:right="-720"/>
        <w:jc w:val="center"/>
        <w:rPr>
          <w:b/>
        </w:rPr>
      </w:pPr>
      <w:r w:rsidRPr="00A122FE">
        <w:rPr>
          <w:b/>
        </w:rPr>
        <w:t>COMPUTER &amp; IT SKILLS</w:t>
      </w:r>
    </w:p>
    <w:p w:rsidR="00FA77B0" w:rsidRPr="00A122FE" w:rsidRDefault="00FA77B0" w:rsidP="00FA77B0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FA77B0" w:rsidRDefault="00FA77B0" w:rsidP="00FA77B0">
      <w:pPr>
        <w:pStyle w:val="ListParagraph"/>
        <w:numPr>
          <w:ilvl w:val="0"/>
          <w:numId w:val="3"/>
        </w:numPr>
        <w:spacing w:after="0" w:line="360" w:lineRule="auto"/>
        <w:ind w:left="-360" w:hanging="274"/>
        <w:rPr>
          <w:rFonts w:ascii="Times New Roman" w:hAnsi="Times New Roman"/>
          <w:sz w:val="24"/>
          <w:szCs w:val="24"/>
        </w:rPr>
      </w:pPr>
      <w:r w:rsidRPr="00A122FE">
        <w:rPr>
          <w:rFonts w:ascii="Times New Roman" w:hAnsi="Times New Roman"/>
          <w:sz w:val="24"/>
          <w:szCs w:val="24"/>
        </w:rPr>
        <w:t xml:space="preserve"> Well versed with Windows, MS Word, Excel, PowerPoint,Tally and Internet Applications</w:t>
      </w:r>
    </w:p>
    <w:p w:rsidR="00FA77B0" w:rsidRPr="00FA77B0" w:rsidRDefault="00FA77B0" w:rsidP="00FA77B0">
      <w:pPr>
        <w:pStyle w:val="ListParagraph"/>
        <w:numPr>
          <w:ilvl w:val="0"/>
          <w:numId w:val="3"/>
        </w:numPr>
        <w:spacing w:after="0" w:line="360" w:lineRule="auto"/>
        <w:ind w:left="-360" w:hanging="2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 </w:t>
      </w: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Sound Knowledge in Tally ERP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A122FE">
        <w:rPr>
          <w:rFonts w:ascii="Times New Roman" w:hAnsi="Times New Roman"/>
          <w:sz w:val="24"/>
          <w:szCs w:val="24"/>
          <w:shd w:val="clear" w:color="auto" w:fill="FFFFFF"/>
        </w:rPr>
        <w:t>9</w:t>
      </w:r>
    </w:p>
    <w:p w:rsidR="00FA77B0" w:rsidRPr="00A122FE" w:rsidRDefault="00FA77B0" w:rsidP="00FA77B0">
      <w:p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D9D9D9"/>
        <w:ind w:left="-810" w:right="-720"/>
        <w:jc w:val="center"/>
        <w:rPr>
          <w:b/>
        </w:rPr>
      </w:pPr>
      <w:r w:rsidRPr="00A122FE">
        <w:rPr>
          <w:b/>
        </w:rPr>
        <w:t>PERSONAL DOSSIER</w:t>
      </w:r>
    </w:p>
    <w:p w:rsidR="00FA77B0" w:rsidRPr="00A122FE" w:rsidRDefault="00FA77B0" w:rsidP="00FA77B0">
      <w:pPr>
        <w:ind w:left="-990"/>
      </w:pPr>
    </w:p>
    <w:p w:rsidR="00FA77B0" w:rsidRPr="00A122FE" w:rsidRDefault="00FA77B0" w:rsidP="00FA77B0">
      <w:pPr>
        <w:ind w:left="-810"/>
      </w:pPr>
      <w:r w:rsidRPr="00A122FE">
        <w:t>Date of Birth  &amp; age</w:t>
      </w:r>
      <w:r w:rsidRPr="00A122FE">
        <w:tab/>
        <w:t>: 13</w:t>
      </w:r>
      <w:r w:rsidRPr="00A122FE">
        <w:rPr>
          <w:vertAlign w:val="superscript"/>
        </w:rPr>
        <w:t>th</w:t>
      </w:r>
      <w:r w:rsidRPr="00A122FE">
        <w:t xml:space="preserve"> Feb 1987</w:t>
      </w:r>
      <w:r>
        <w:t>, 27</w:t>
      </w:r>
    </w:p>
    <w:p w:rsidR="00FA77B0" w:rsidRPr="00A122FE" w:rsidRDefault="00FA77B0" w:rsidP="00FA77B0">
      <w:pPr>
        <w:ind w:left="-810"/>
      </w:pPr>
      <w:r w:rsidRPr="00A122FE">
        <w:t>Marital Status</w:t>
      </w:r>
      <w:r w:rsidRPr="00A122FE">
        <w:tab/>
      </w:r>
      <w:r w:rsidRPr="00A122FE">
        <w:tab/>
        <w:t>: Married</w:t>
      </w:r>
    </w:p>
    <w:p w:rsidR="00FA77B0" w:rsidRPr="00A122FE" w:rsidRDefault="00FA77B0" w:rsidP="00FA77B0">
      <w:pPr>
        <w:ind w:left="1440" w:hanging="2250"/>
      </w:pPr>
      <w:r>
        <w:t xml:space="preserve">Permanent </w:t>
      </w:r>
      <w:r w:rsidRPr="00A122FE">
        <w:t>Address</w:t>
      </w:r>
      <w:r w:rsidRPr="00A122FE">
        <w:tab/>
        <w:t xml:space="preserve">: Latheesh bhavan,      </w:t>
      </w:r>
      <w:r w:rsidRPr="00A122FE">
        <w:tab/>
      </w:r>
      <w:r w:rsidRPr="00A122FE">
        <w:tab/>
      </w:r>
      <w:r>
        <w:t>Present address: Tharayil house</w:t>
      </w:r>
    </w:p>
    <w:p w:rsidR="00FA77B0" w:rsidRPr="00A122FE" w:rsidRDefault="00FA77B0" w:rsidP="00FA77B0">
      <w:pPr>
        <w:tabs>
          <w:tab w:val="left" w:pos="6705"/>
        </w:tabs>
        <w:ind w:left="1440"/>
      </w:pPr>
      <w:r w:rsidRPr="00A122FE">
        <w:t xml:space="preserve">  </w:t>
      </w:r>
      <w:r>
        <w:t>P</w:t>
      </w:r>
      <w:r w:rsidRPr="00A122FE">
        <w:t>ullad Post,Thiruvalla,</w:t>
      </w:r>
      <w:r>
        <w:tab/>
        <w:t>Cheeranchira P.O</w:t>
      </w:r>
    </w:p>
    <w:p w:rsidR="00FA77B0" w:rsidRPr="00A122FE" w:rsidRDefault="00FA77B0" w:rsidP="00FA77B0">
      <w:pPr>
        <w:tabs>
          <w:tab w:val="left" w:pos="6705"/>
        </w:tabs>
        <w:ind w:left="1440"/>
      </w:pPr>
      <w:r w:rsidRPr="00A122FE">
        <w:t xml:space="preserve">  Pathanamthitta Dist., </w:t>
      </w:r>
      <w:r>
        <w:tab/>
        <w:t>Changanacherry</w:t>
      </w:r>
    </w:p>
    <w:p w:rsidR="00FA77B0" w:rsidRPr="00A122FE" w:rsidRDefault="00FA77B0" w:rsidP="00FA77B0">
      <w:pPr>
        <w:tabs>
          <w:tab w:val="left" w:pos="6705"/>
        </w:tabs>
        <w:ind w:left="1440"/>
      </w:pPr>
      <w:r w:rsidRPr="00A122FE">
        <w:t xml:space="preserve">  </w:t>
      </w:r>
      <w:r>
        <w:t xml:space="preserve">Kerala- </w:t>
      </w:r>
      <w:r w:rsidRPr="00A122FE">
        <w:t>689548</w:t>
      </w:r>
      <w:r>
        <w:tab/>
        <w:t>Kerala- 686106</w:t>
      </w:r>
    </w:p>
    <w:p w:rsidR="00FA77B0" w:rsidRPr="00A122FE" w:rsidRDefault="00FA77B0" w:rsidP="00FA77B0">
      <w:pPr>
        <w:ind w:left="-810"/>
      </w:pPr>
      <w:r w:rsidRPr="00A122FE">
        <w:t>Languages Known</w:t>
      </w:r>
      <w:r w:rsidRPr="00A122FE">
        <w:tab/>
        <w:t>: English, Malayalam, Hindi &amp; Tamil</w:t>
      </w:r>
    </w:p>
    <w:p w:rsidR="00FA77B0" w:rsidRPr="00A122FE" w:rsidRDefault="00FA77B0" w:rsidP="00FA77B0">
      <w:pPr>
        <w:ind w:left="-810"/>
      </w:pPr>
    </w:p>
    <w:p w:rsidR="00FA77B0" w:rsidRPr="00A122FE" w:rsidRDefault="00FA77B0" w:rsidP="00FA77B0">
      <w:pPr>
        <w:pBdr>
          <w:top w:val="single" w:sz="4" w:space="1" w:color="auto"/>
          <w:left w:val="single" w:sz="4" w:space="0" w:color="auto"/>
          <w:right w:val="single" w:sz="4" w:space="4" w:color="auto"/>
        </w:pBdr>
        <w:shd w:val="clear" w:color="auto" w:fill="D9D9D9"/>
        <w:ind w:left="-810" w:right="-720"/>
        <w:jc w:val="center"/>
        <w:rPr>
          <w:b/>
        </w:rPr>
      </w:pPr>
      <w:r w:rsidRPr="00A122FE">
        <w:rPr>
          <w:b/>
        </w:rPr>
        <w:t>DECLARATION</w:t>
      </w:r>
    </w:p>
    <w:p w:rsidR="00FA77B0" w:rsidRPr="00A122FE" w:rsidRDefault="00FA77B0" w:rsidP="00FA77B0">
      <w:pPr>
        <w:widowControl w:val="0"/>
        <w:autoSpaceDE w:val="0"/>
        <w:autoSpaceDN w:val="0"/>
        <w:adjustRightInd w:val="0"/>
        <w:jc w:val="both"/>
      </w:pPr>
    </w:p>
    <w:p w:rsidR="00FA77B0" w:rsidRPr="00FA77B0" w:rsidRDefault="00FA77B0" w:rsidP="00FA77B0">
      <w:pPr>
        <w:widowControl w:val="0"/>
        <w:autoSpaceDE w:val="0"/>
        <w:autoSpaceDN w:val="0"/>
        <w:adjustRightInd w:val="0"/>
        <w:ind w:left="-850"/>
        <w:jc w:val="both"/>
      </w:pPr>
      <w:r w:rsidRPr="00A122FE">
        <w:t>I hereby declare that the above mentioned information is correct up to my knowledge and I bear the responsibility for the correctness of the above mentioned particulars.</w:t>
      </w:r>
    </w:p>
    <w:p w:rsidR="00FA77B0" w:rsidRPr="00A122FE" w:rsidRDefault="00FA77B0" w:rsidP="00FA77B0">
      <w:pPr>
        <w:pStyle w:val="NormalWeb"/>
        <w:spacing w:after="0"/>
        <w:ind w:left="-850"/>
        <w:rPr>
          <w:b/>
        </w:rPr>
      </w:pPr>
      <w:r w:rsidRPr="00A122FE">
        <w:rPr>
          <w:b/>
        </w:rPr>
        <w:t>Place:</w:t>
      </w:r>
      <w:r w:rsidRPr="00A122FE">
        <w:rPr>
          <w:b/>
        </w:rPr>
        <w:tab/>
      </w:r>
      <w:r w:rsidRPr="00A122FE">
        <w:rPr>
          <w:b/>
        </w:rPr>
        <w:tab/>
      </w:r>
      <w:r w:rsidRPr="00A122FE">
        <w:rPr>
          <w:b/>
        </w:rPr>
        <w:tab/>
      </w:r>
      <w:r w:rsidRPr="00A122FE">
        <w:rPr>
          <w:b/>
        </w:rPr>
        <w:tab/>
        <w:t xml:space="preserve">  </w:t>
      </w:r>
      <w:r w:rsidRPr="00A122FE">
        <w:rPr>
          <w:b/>
        </w:rPr>
        <w:tab/>
      </w:r>
      <w:r w:rsidRPr="00A122FE">
        <w:rPr>
          <w:b/>
        </w:rPr>
        <w:tab/>
      </w:r>
    </w:p>
    <w:p w:rsidR="00FA77B0" w:rsidRPr="00A122FE" w:rsidRDefault="00FA77B0" w:rsidP="00FA77B0">
      <w:pPr>
        <w:pStyle w:val="NormalWeb"/>
        <w:spacing w:after="0"/>
        <w:ind w:left="-850"/>
        <w:rPr>
          <w:b/>
        </w:rPr>
      </w:pPr>
      <w:r w:rsidRPr="00A122FE"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</w:t>
      </w:r>
      <w:r w:rsidRPr="00A122FE">
        <w:rPr>
          <w:b/>
        </w:rPr>
        <w:t>LATHEESH.M.NAIR</w:t>
      </w:r>
    </w:p>
    <w:p w:rsidR="00316252" w:rsidRPr="00A122FE" w:rsidRDefault="00750AD3" w:rsidP="00FA77B0">
      <w:pPr>
        <w:jc w:val="center"/>
        <w:rPr>
          <w:b/>
        </w:rPr>
      </w:pPr>
      <w:r w:rsidRPr="00A122FE">
        <w:rPr>
          <w:b/>
        </w:rPr>
        <w:t xml:space="preserve"> </w:t>
      </w:r>
    </w:p>
    <w:sectPr w:rsidR="00316252" w:rsidRPr="00A122FE" w:rsidSect="00FA77B0">
      <w:headerReference w:type="first" r:id="rId7"/>
      <w:pgSz w:w="12240" w:h="15840"/>
      <w:pgMar w:top="630" w:right="1440" w:bottom="630" w:left="1440" w:header="450" w:footer="720" w:gutter="0"/>
      <w:cols w:space="720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7FC" w:rsidRDefault="00A507FC" w:rsidP="001628F0">
      <w:r>
        <w:separator/>
      </w:r>
    </w:p>
  </w:endnote>
  <w:endnote w:type="continuationSeparator" w:id="1">
    <w:p w:rsidR="00A507FC" w:rsidRDefault="00A507FC" w:rsidP="00162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7FC" w:rsidRDefault="00A507FC" w:rsidP="001628F0">
      <w:r>
        <w:separator/>
      </w:r>
    </w:p>
  </w:footnote>
  <w:footnote w:type="continuationSeparator" w:id="1">
    <w:p w:rsidR="00A507FC" w:rsidRDefault="00A507FC" w:rsidP="001628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CD7" w:rsidRPr="00680431" w:rsidRDefault="00ED6CD7" w:rsidP="00680431">
    <w:pPr>
      <w:ind w:right="-450"/>
      <w:rPr>
        <w:b/>
        <w:sz w:val="44"/>
        <w:szCs w:val="44"/>
        <w:highlight w:val="yellow"/>
      </w:rPr>
    </w:pPr>
    <w:r w:rsidRPr="00680431">
      <w:rPr>
        <w:b/>
        <w:sz w:val="44"/>
        <w:szCs w:val="44"/>
      </w:rPr>
      <w:t>LATHEESH.M.NAIR</w:t>
    </w:r>
    <w:r w:rsidR="00680431">
      <w:rPr>
        <w:b/>
        <w:sz w:val="44"/>
        <w:szCs w:val="44"/>
      </w:rPr>
      <w:t xml:space="preserve">     </w:t>
    </w:r>
    <w:r w:rsidR="00680431">
      <w:rPr>
        <w:b/>
        <w:sz w:val="44"/>
        <w:szCs w:val="44"/>
      </w:rPr>
      <w:tab/>
    </w:r>
    <w:r w:rsidR="00680431">
      <w:rPr>
        <w:b/>
        <w:sz w:val="44"/>
        <w:szCs w:val="44"/>
      </w:rPr>
      <w:tab/>
    </w:r>
    <w:r w:rsidR="00680431">
      <w:rPr>
        <w:b/>
        <w:sz w:val="44"/>
        <w:szCs w:val="44"/>
      </w:rPr>
      <w:tab/>
    </w:r>
    <w:r w:rsidR="00680431">
      <w:rPr>
        <w:b/>
        <w:sz w:val="44"/>
        <w:szCs w:val="44"/>
      </w:rPr>
      <w:tab/>
    </w:r>
    <w:r w:rsidR="00680431">
      <w:rPr>
        <w:b/>
        <w:sz w:val="44"/>
        <w:szCs w:val="44"/>
      </w:rPr>
      <w:tab/>
    </w:r>
    <w:r w:rsidR="00680431" w:rsidRPr="00680431">
      <w:rPr>
        <w:b/>
        <w:sz w:val="44"/>
        <w:szCs w:val="44"/>
      </w:rPr>
      <w:t xml:space="preserve"> </w:t>
    </w:r>
    <w:r w:rsidR="00680431" w:rsidRPr="00680431">
      <w:rPr>
        <w:b/>
        <w:noProof/>
        <w:sz w:val="44"/>
        <w:szCs w:val="44"/>
      </w:rPr>
      <w:drawing>
        <wp:inline distT="0" distB="0" distL="0" distR="0">
          <wp:extent cx="952500" cy="1152525"/>
          <wp:effectExtent l="1905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D6CD7" w:rsidRDefault="00ED6CD7" w:rsidP="00680431">
    <w:pPr>
      <w:tabs>
        <w:tab w:val="left" w:pos="7110"/>
      </w:tabs>
      <w:ind w:left="-900" w:right="-900" w:firstLine="900"/>
    </w:pPr>
    <w:r w:rsidRPr="00794605">
      <w:rPr>
        <w:b/>
      </w:rPr>
      <w:t>Mobile:</w:t>
    </w:r>
    <w:r w:rsidR="00EE7099">
      <w:t xml:space="preserve"> +91 9656749492</w:t>
    </w:r>
    <w:r w:rsidR="00680431" w:rsidRPr="00680431">
      <w:rPr>
        <w:b/>
        <w:noProof/>
        <w:sz w:val="44"/>
        <w:szCs w:val="44"/>
      </w:rPr>
      <w:t xml:space="preserve"> </w:t>
    </w:r>
  </w:p>
  <w:p w:rsidR="00ED6CD7" w:rsidRPr="00620550" w:rsidRDefault="00ED6CD7" w:rsidP="00680431">
    <w:pPr>
      <w:pBdr>
        <w:bottom w:val="double" w:sz="4" w:space="1" w:color="auto"/>
      </w:pBdr>
      <w:ind w:left="-720" w:right="-720" w:firstLine="720"/>
    </w:pPr>
    <w:r w:rsidRPr="00620550">
      <w:rPr>
        <w:b/>
      </w:rPr>
      <w:t>E-Mail:</w:t>
    </w:r>
    <w:r w:rsidRPr="00620550">
      <w:t xml:space="preserve"> </w:t>
    </w:r>
    <w:r>
      <w:t>lathy009@gmail.com</w:t>
    </w:r>
  </w:p>
  <w:p w:rsidR="00ED6CD7" w:rsidRDefault="00ED6C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2C58"/>
    <w:multiLevelType w:val="hybridMultilevel"/>
    <w:tmpl w:val="6AD01660"/>
    <w:lvl w:ilvl="0" w:tplc="258CD686">
      <w:start w:val="1"/>
      <w:numFmt w:val="bullet"/>
      <w:lvlText w:val="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A971B7"/>
    <w:multiLevelType w:val="hybridMultilevel"/>
    <w:tmpl w:val="CE485024"/>
    <w:lvl w:ilvl="0" w:tplc="CEB8104A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226F3004"/>
    <w:multiLevelType w:val="hybridMultilevel"/>
    <w:tmpl w:val="3DC2C770"/>
    <w:lvl w:ilvl="0" w:tplc="CEB8104A">
      <w:start w:val="1"/>
      <w:numFmt w:val="bullet"/>
      <w:lvlText w:val="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9A6EFB"/>
    <w:multiLevelType w:val="hybridMultilevel"/>
    <w:tmpl w:val="C18C9D52"/>
    <w:lvl w:ilvl="0" w:tplc="62248A9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/>
  <w:rsids>
    <w:rsidRoot w:val="001628F0"/>
    <w:rsid w:val="00006C83"/>
    <w:rsid w:val="00021C71"/>
    <w:rsid w:val="00027A34"/>
    <w:rsid w:val="0003122D"/>
    <w:rsid w:val="00033BAE"/>
    <w:rsid w:val="000449C6"/>
    <w:rsid w:val="00081667"/>
    <w:rsid w:val="00092106"/>
    <w:rsid w:val="000A2449"/>
    <w:rsid w:val="000B075B"/>
    <w:rsid w:val="000B0AE5"/>
    <w:rsid w:val="000C6527"/>
    <w:rsid w:val="000E2586"/>
    <w:rsid w:val="00106634"/>
    <w:rsid w:val="00113007"/>
    <w:rsid w:val="00133355"/>
    <w:rsid w:val="00135FC9"/>
    <w:rsid w:val="001526CB"/>
    <w:rsid w:val="001628F0"/>
    <w:rsid w:val="00185753"/>
    <w:rsid w:val="001A0517"/>
    <w:rsid w:val="001A7702"/>
    <w:rsid w:val="001B1429"/>
    <w:rsid w:val="001E7C19"/>
    <w:rsid w:val="001F7BD6"/>
    <w:rsid w:val="00225FFF"/>
    <w:rsid w:val="00237A9D"/>
    <w:rsid w:val="00256668"/>
    <w:rsid w:val="00260402"/>
    <w:rsid w:val="002609CF"/>
    <w:rsid w:val="002635F4"/>
    <w:rsid w:val="0027081E"/>
    <w:rsid w:val="00282181"/>
    <w:rsid w:val="002B0CA0"/>
    <w:rsid w:val="002D1962"/>
    <w:rsid w:val="002E799B"/>
    <w:rsid w:val="0031066E"/>
    <w:rsid w:val="00311FB2"/>
    <w:rsid w:val="00314673"/>
    <w:rsid w:val="00316252"/>
    <w:rsid w:val="003337FE"/>
    <w:rsid w:val="003414D7"/>
    <w:rsid w:val="00383B25"/>
    <w:rsid w:val="00396756"/>
    <w:rsid w:val="00396C49"/>
    <w:rsid w:val="003A36E0"/>
    <w:rsid w:val="003A5FEE"/>
    <w:rsid w:val="003B5113"/>
    <w:rsid w:val="003F1236"/>
    <w:rsid w:val="0040624C"/>
    <w:rsid w:val="0042681A"/>
    <w:rsid w:val="00432D39"/>
    <w:rsid w:val="00447EDE"/>
    <w:rsid w:val="00454732"/>
    <w:rsid w:val="00464AA0"/>
    <w:rsid w:val="0047289D"/>
    <w:rsid w:val="00481E4C"/>
    <w:rsid w:val="00486561"/>
    <w:rsid w:val="00492795"/>
    <w:rsid w:val="004C73EB"/>
    <w:rsid w:val="004D4781"/>
    <w:rsid w:val="00503DC0"/>
    <w:rsid w:val="005259A8"/>
    <w:rsid w:val="005304F4"/>
    <w:rsid w:val="00531B8E"/>
    <w:rsid w:val="00554D2A"/>
    <w:rsid w:val="00565F26"/>
    <w:rsid w:val="00574C29"/>
    <w:rsid w:val="00577E30"/>
    <w:rsid w:val="00587A33"/>
    <w:rsid w:val="005C2664"/>
    <w:rsid w:val="005E3A7B"/>
    <w:rsid w:val="005E52BD"/>
    <w:rsid w:val="0061298A"/>
    <w:rsid w:val="00620550"/>
    <w:rsid w:val="00666878"/>
    <w:rsid w:val="00680431"/>
    <w:rsid w:val="0068768E"/>
    <w:rsid w:val="006B3930"/>
    <w:rsid w:val="006B65DE"/>
    <w:rsid w:val="006B72EF"/>
    <w:rsid w:val="00715126"/>
    <w:rsid w:val="00735110"/>
    <w:rsid w:val="00750AD3"/>
    <w:rsid w:val="007562F5"/>
    <w:rsid w:val="007563A7"/>
    <w:rsid w:val="007621FB"/>
    <w:rsid w:val="00785C9D"/>
    <w:rsid w:val="00794605"/>
    <w:rsid w:val="007B24FC"/>
    <w:rsid w:val="007C007C"/>
    <w:rsid w:val="007C2D85"/>
    <w:rsid w:val="007D5362"/>
    <w:rsid w:val="007E1918"/>
    <w:rsid w:val="007E5524"/>
    <w:rsid w:val="007E6DB9"/>
    <w:rsid w:val="00803206"/>
    <w:rsid w:val="008449C1"/>
    <w:rsid w:val="00884FB0"/>
    <w:rsid w:val="00907C0F"/>
    <w:rsid w:val="009215F5"/>
    <w:rsid w:val="00932E02"/>
    <w:rsid w:val="00956E5F"/>
    <w:rsid w:val="00962C2C"/>
    <w:rsid w:val="0097744C"/>
    <w:rsid w:val="00997643"/>
    <w:rsid w:val="009978FD"/>
    <w:rsid w:val="009C4A78"/>
    <w:rsid w:val="00A04503"/>
    <w:rsid w:val="00A122FE"/>
    <w:rsid w:val="00A30248"/>
    <w:rsid w:val="00A30E66"/>
    <w:rsid w:val="00A314F0"/>
    <w:rsid w:val="00A507FC"/>
    <w:rsid w:val="00A64A09"/>
    <w:rsid w:val="00A8435F"/>
    <w:rsid w:val="00A97824"/>
    <w:rsid w:val="00B0166A"/>
    <w:rsid w:val="00B12E45"/>
    <w:rsid w:val="00B4206A"/>
    <w:rsid w:val="00B6243C"/>
    <w:rsid w:val="00B804EB"/>
    <w:rsid w:val="00BA7151"/>
    <w:rsid w:val="00BC6EA4"/>
    <w:rsid w:val="00BD22CD"/>
    <w:rsid w:val="00BE5C77"/>
    <w:rsid w:val="00BE6EB2"/>
    <w:rsid w:val="00BF25BE"/>
    <w:rsid w:val="00BF5B14"/>
    <w:rsid w:val="00C04371"/>
    <w:rsid w:val="00C11635"/>
    <w:rsid w:val="00C27E1B"/>
    <w:rsid w:val="00C51300"/>
    <w:rsid w:val="00C54362"/>
    <w:rsid w:val="00C91A85"/>
    <w:rsid w:val="00C97E7C"/>
    <w:rsid w:val="00CA12CC"/>
    <w:rsid w:val="00CB4A1D"/>
    <w:rsid w:val="00CD7C87"/>
    <w:rsid w:val="00CE3965"/>
    <w:rsid w:val="00CF2C25"/>
    <w:rsid w:val="00D5528B"/>
    <w:rsid w:val="00D72D47"/>
    <w:rsid w:val="00D91B05"/>
    <w:rsid w:val="00D95B01"/>
    <w:rsid w:val="00DA2B57"/>
    <w:rsid w:val="00DB1FF8"/>
    <w:rsid w:val="00DE3CA4"/>
    <w:rsid w:val="00E60485"/>
    <w:rsid w:val="00E70C8C"/>
    <w:rsid w:val="00E71962"/>
    <w:rsid w:val="00EA0AAE"/>
    <w:rsid w:val="00EA64DE"/>
    <w:rsid w:val="00EC7AAC"/>
    <w:rsid w:val="00ED6CD7"/>
    <w:rsid w:val="00EE7099"/>
    <w:rsid w:val="00F020E1"/>
    <w:rsid w:val="00F12A04"/>
    <w:rsid w:val="00F17E72"/>
    <w:rsid w:val="00F45C1B"/>
    <w:rsid w:val="00F53D87"/>
    <w:rsid w:val="00F671B8"/>
    <w:rsid w:val="00F73161"/>
    <w:rsid w:val="00F95506"/>
    <w:rsid w:val="00FA77B0"/>
    <w:rsid w:val="00FD4778"/>
    <w:rsid w:val="00FE0800"/>
    <w:rsid w:val="00FE7BEA"/>
    <w:rsid w:val="00FF0AB7"/>
    <w:rsid w:val="00FF2F87"/>
    <w:rsid w:val="00FF3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D8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62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28F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162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28F0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1628F0"/>
    <w:pPr>
      <w:spacing w:before="100" w:beforeAutospacing="1" w:after="115"/>
    </w:pPr>
  </w:style>
  <w:style w:type="paragraph" w:styleId="ListParagraph">
    <w:name w:val="List Paragraph"/>
    <w:basedOn w:val="Normal"/>
    <w:uiPriority w:val="99"/>
    <w:qFormat/>
    <w:rsid w:val="001628F0"/>
    <w:pPr>
      <w:spacing w:after="200" w:line="276" w:lineRule="auto"/>
      <w:ind w:left="720"/>
    </w:pPr>
    <w:rPr>
      <w:rFonts w:ascii="Rockwell" w:hAnsi="Rockwell"/>
      <w:sz w:val="22"/>
      <w:szCs w:val="22"/>
    </w:rPr>
  </w:style>
  <w:style w:type="character" w:styleId="Strong">
    <w:name w:val="Strong"/>
    <w:basedOn w:val="DefaultParagraphFont"/>
    <w:uiPriority w:val="99"/>
    <w:qFormat/>
    <w:rsid w:val="001628F0"/>
    <w:rPr>
      <w:rFonts w:cs="Times New Roman"/>
      <w:b/>
      <w:bCs/>
    </w:rPr>
  </w:style>
  <w:style w:type="character" w:customStyle="1" w:styleId="articletext">
    <w:name w:val="article_text"/>
    <w:basedOn w:val="DefaultParagraphFont"/>
    <w:uiPriority w:val="99"/>
    <w:rsid w:val="001628F0"/>
    <w:rPr>
      <w:rFonts w:cs="Times New Roman"/>
    </w:rPr>
  </w:style>
  <w:style w:type="character" w:customStyle="1" w:styleId="apple-converted-space">
    <w:name w:val="apple-converted-space"/>
    <w:basedOn w:val="DefaultParagraphFont"/>
    <w:rsid w:val="00A97824"/>
  </w:style>
  <w:style w:type="paragraph" w:styleId="BalloonText">
    <w:name w:val="Balloon Text"/>
    <w:basedOn w:val="Normal"/>
    <w:link w:val="BalloonTextChar"/>
    <w:uiPriority w:val="99"/>
    <w:semiHidden/>
    <w:unhideWhenUsed/>
    <w:rsid w:val="0068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continent5</dc:creator>
  <cp:lastModifiedBy>jubily 8</cp:lastModifiedBy>
  <cp:revision>3</cp:revision>
  <cp:lastPrinted>2011-04-29T09:58:00Z</cp:lastPrinted>
  <dcterms:created xsi:type="dcterms:W3CDTF">2014-03-14T08:58:00Z</dcterms:created>
  <dcterms:modified xsi:type="dcterms:W3CDTF">2014-03-14T09:11:00Z</dcterms:modified>
</cp:coreProperties>
</file>