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16B" w:rsidRPr="00F3516B" w:rsidRDefault="00B23769" w:rsidP="000A66FD">
      <w:pPr>
        <w:pBdr>
          <w:bottom w:val="single" w:sz="12" w:space="1" w:color="auto"/>
        </w:pBdr>
        <w:jc w:val="center"/>
        <w:rPr>
          <w:rFonts w:asciiTheme="majorHAnsi" w:hAnsiTheme="majorHAnsi"/>
          <w:b/>
          <w:sz w:val="24"/>
          <w:szCs w:val="20"/>
        </w:rPr>
      </w:pPr>
      <w:r w:rsidRPr="00F3516B">
        <w:rPr>
          <w:rFonts w:asciiTheme="majorHAnsi" w:hAnsiTheme="majorHAnsi"/>
          <w:b/>
          <w:sz w:val="24"/>
          <w:szCs w:val="20"/>
        </w:rPr>
        <w:t>Manoj Manohar Meghwani</w:t>
      </w:r>
    </w:p>
    <w:p w:rsidR="00F3516B" w:rsidRDefault="00F3516B" w:rsidP="000A66FD">
      <w:pPr>
        <w:pBdr>
          <w:bottom w:val="single" w:sz="12" w:space="1" w:color="auto"/>
        </w:pBdr>
        <w:jc w:val="center"/>
        <w:rPr>
          <w:rFonts w:asciiTheme="majorHAnsi" w:hAnsiTheme="majorHAnsi"/>
          <w:sz w:val="20"/>
          <w:szCs w:val="20"/>
        </w:rPr>
      </w:pPr>
      <w:r>
        <w:rPr>
          <w:rFonts w:asciiTheme="majorHAnsi" w:hAnsiTheme="majorHAnsi"/>
          <w:sz w:val="20"/>
          <w:szCs w:val="20"/>
        </w:rPr>
        <w:t>Contact: 0</w:t>
      </w:r>
      <w:r w:rsidRPr="00B23769">
        <w:rPr>
          <w:rFonts w:asciiTheme="majorHAnsi" w:hAnsiTheme="majorHAnsi"/>
          <w:sz w:val="20"/>
          <w:szCs w:val="20"/>
        </w:rPr>
        <w:t>9029949549</w:t>
      </w:r>
      <w:r>
        <w:rPr>
          <w:rFonts w:asciiTheme="majorHAnsi" w:hAnsiTheme="majorHAnsi"/>
          <w:sz w:val="20"/>
          <w:szCs w:val="20"/>
        </w:rPr>
        <w:t xml:space="preserve"> / 0</w:t>
      </w:r>
      <w:r w:rsidRPr="00B23769">
        <w:rPr>
          <w:rFonts w:asciiTheme="majorHAnsi" w:hAnsiTheme="majorHAnsi"/>
          <w:sz w:val="20"/>
          <w:szCs w:val="20"/>
        </w:rPr>
        <w:t>7755911566</w:t>
      </w:r>
    </w:p>
    <w:p w:rsidR="00A20D8F" w:rsidRDefault="00F3516B" w:rsidP="002B68E0">
      <w:pPr>
        <w:pBdr>
          <w:bottom w:val="single" w:sz="12" w:space="1" w:color="auto"/>
        </w:pBdr>
        <w:jc w:val="center"/>
        <w:rPr>
          <w:rFonts w:asciiTheme="majorHAnsi" w:hAnsiTheme="majorHAnsi"/>
          <w:sz w:val="20"/>
          <w:szCs w:val="20"/>
        </w:rPr>
      </w:pPr>
      <w:r>
        <w:rPr>
          <w:rFonts w:asciiTheme="majorHAnsi" w:hAnsiTheme="majorHAnsi"/>
          <w:sz w:val="20"/>
          <w:szCs w:val="20"/>
        </w:rPr>
        <w:t xml:space="preserve">E-Mail: </w:t>
      </w:r>
      <w:r w:rsidRPr="00F3516B">
        <w:rPr>
          <w:rFonts w:asciiTheme="majorHAnsi" w:hAnsiTheme="majorHAnsi"/>
          <w:sz w:val="20"/>
          <w:szCs w:val="20"/>
        </w:rPr>
        <w:t>manojmeghwani1@gmail.com</w:t>
      </w:r>
      <w:r>
        <w:rPr>
          <w:rFonts w:asciiTheme="majorHAnsi" w:hAnsiTheme="majorHAnsi"/>
          <w:sz w:val="20"/>
          <w:szCs w:val="20"/>
        </w:rPr>
        <w:t xml:space="preserve"> / </w:t>
      </w:r>
      <w:r w:rsidRPr="00B23769">
        <w:rPr>
          <w:rFonts w:asciiTheme="majorHAnsi" w:hAnsiTheme="majorHAnsi"/>
          <w:sz w:val="20"/>
          <w:szCs w:val="20"/>
        </w:rPr>
        <w:t>manoj_meghwani@yahoo.co.in</w:t>
      </w:r>
    </w:p>
    <w:p w:rsidR="00A20D8F" w:rsidRPr="00A20D8F" w:rsidRDefault="00A20D8F" w:rsidP="003C63B3">
      <w:pPr>
        <w:spacing w:before="40"/>
        <w:jc w:val="center"/>
        <w:rPr>
          <w:b/>
        </w:rPr>
      </w:pPr>
      <w:r w:rsidRPr="00A20D8F">
        <w:rPr>
          <w:rFonts w:asciiTheme="majorHAnsi" w:hAnsiTheme="majorHAnsi"/>
          <w:b/>
          <w:sz w:val="24"/>
          <w:szCs w:val="20"/>
        </w:rPr>
        <w:t>P</w:t>
      </w:r>
      <w:r w:rsidRPr="00A20D8F">
        <w:rPr>
          <w:rFonts w:asciiTheme="majorHAnsi" w:hAnsiTheme="majorHAnsi"/>
          <w:b/>
          <w:sz w:val="20"/>
          <w:szCs w:val="20"/>
        </w:rPr>
        <w:t xml:space="preserve">rofile </w:t>
      </w:r>
      <w:r w:rsidRPr="00A20D8F">
        <w:rPr>
          <w:rFonts w:asciiTheme="majorHAnsi" w:hAnsiTheme="majorHAnsi"/>
          <w:b/>
          <w:sz w:val="24"/>
          <w:szCs w:val="20"/>
        </w:rPr>
        <w:t>S</w:t>
      </w:r>
      <w:r w:rsidRPr="00A20D8F">
        <w:rPr>
          <w:rFonts w:asciiTheme="majorHAnsi" w:hAnsiTheme="majorHAnsi"/>
          <w:b/>
          <w:sz w:val="20"/>
          <w:szCs w:val="20"/>
        </w:rPr>
        <w:t>ummary</w:t>
      </w:r>
      <w:r w:rsidR="00686C99" w:rsidRPr="00686C99">
        <w:rPr>
          <w:b/>
        </w:rPr>
        <w:pict>
          <v:rect id="_x0000_i1025" style="width:523.35pt;height:2pt" o:hralign="center" o:hrstd="t" o:hrnoshade="t" o:hr="t" fillcolor="gray" stroked="f"/>
        </w:pict>
      </w:r>
    </w:p>
    <w:p w:rsidR="00A20D8F" w:rsidRPr="003C63B3" w:rsidRDefault="001D0966" w:rsidP="003C63B3">
      <w:pPr>
        <w:spacing w:before="40"/>
        <w:jc w:val="center"/>
        <w:rPr>
          <w:rFonts w:asciiTheme="majorHAnsi" w:hAnsiTheme="majorHAnsi"/>
          <w:b/>
          <w:sz w:val="20"/>
          <w:szCs w:val="20"/>
        </w:rPr>
      </w:pPr>
      <w:r w:rsidRPr="003C63B3">
        <w:rPr>
          <w:rFonts w:asciiTheme="majorHAnsi" w:hAnsiTheme="majorHAnsi"/>
          <w:b/>
          <w:sz w:val="20"/>
          <w:szCs w:val="20"/>
        </w:rPr>
        <w:t>A competent professional with over 2 years of experience in:</w:t>
      </w:r>
    </w:p>
    <w:p w:rsidR="001D0966" w:rsidRDefault="001D0966" w:rsidP="003C63B3">
      <w:pPr>
        <w:spacing w:before="40"/>
        <w:jc w:val="both"/>
        <w:rPr>
          <w:rFonts w:asciiTheme="majorHAnsi" w:hAnsiTheme="majorHAnsi"/>
          <w:sz w:val="20"/>
          <w:szCs w:val="20"/>
        </w:rPr>
      </w:pPr>
      <w:r>
        <w:rPr>
          <w:rFonts w:asciiTheme="majorHAnsi" w:hAnsiTheme="majorHAnsi"/>
          <w:sz w:val="20"/>
          <w:szCs w:val="20"/>
        </w:rPr>
        <w:tab/>
        <w:t xml:space="preserve">~ Financial Operations </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 xml:space="preserve">~ </w:t>
      </w:r>
      <w:r w:rsidR="00D20F07">
        <w:rPr>
          <w:rFonts w:asciiTheme="majorHAnsi" w:hAnsiTheme="majorHAnsi"/>
          <w:sz w:val="20"/>
          <w:szCs w:val="20"/>
        </w:rPr>
        <w:t xml:space="preserve">Trade Finance </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 Process Management</w:t>
      </w:r>
    </w:p>
    <w:p w:rsidR="001D0966" w:rsidRPr="001D0966" w:rsidRDefault="001D0966" w:rsidP="003C63B3">
      <w:pPr>
        <w:spacing w:before="40"/>
        <w:jc w:val="both"/>
        <w:rPr>
          <w:rFonts w:asciiTheme="majorHAnsi" w:hAnsiTheme="majorHAnsi"/>
          <w:sz w:val="20"/>
          <w:szCs w:val="20"/>
        </w:rPr>
      </w:pPr>
      <w:r>
        <w:rPr>
          <w:rFonts w:asciiTheme="majorHAnsi" w:hAnsiTheme="majorHAnsi"/>
          <w:sz w:val="20"/>
          <w:szCs w:val="20"/>
        </w:rPr>
        <w:tab/>
        <w:t>~ MIS Reporting &amp; Documentation</w:t>
      </w:r>
      <w:r>
        <w:rPr>
          <w:rFonts w:asciiTheme="majorHAnsi" w:hAnsiTheme="majorHAnsi"/>
          <w:sz w:val="20"/>
          <w:szCs w:val="20"/>
        </w:rPr>
        <w:tab/>
        <w:t>~ Client Relationship Management</w:t>
      </w:r>
      <w:r>
        <w:rPr>
          <w:rFonts w:asciiTheme="majorHAnsi" w:hAnsiTheme="majorHAnsi"/>
          <w:sz w:val="20"/>
          <w:szCs w:val="20"/>
        </w:rPr>
        <w:tab/>
        <w:t>~ Transition Management</w:t>
      </w:r>
    </w:p>
    <w:p w:rsidR="001D0966" w:rsidRPr="004944BC" w:rsidRDefault="001D0966" w:rsidP="00753DAF">
      <w:pPr>
        <w:pStyle w:val="ListParagraph"/>
        <w:numPr>
          <w:ilvl w:val="0"/>
          <w:numId w:val="18"/>
        </w:numPr>
        <w:jc w:val="both"/>
        <w:rPr>
          <w:rFonts w:asciiTheme="majorHAnsi" w:hAnsiTheme="majorHAnsi"/>
          <w:sz w:val="20"/>
          <w:szCs w:val="20"/>
        </w:rPr>
      </w:pPr>
      <w:r w:rsidRPr="001D0966">
        <w:rPr>
          <w:rFonts w:asciiTheme="majorHAnsi" w:hAnsiTheme="majorHAnsi"/>
          <w:sz w:val="20"/>
          <w:szCs w:val="20"/>
        </w:rPr>
        <w:t>Expertise in mapping business requirements and coordinating in developing and implementing processes in line with the pre-set guidelines</w:t>
      </w:r>
    </w:p>
    <w:p w:rsidR="00656601" w:rsidRDefault="008321A8" w:rsidP="00753DAF">
      <w:pPr>
        <w:pStyle w:val="ListParagraph"/>
        <w:numPr>
          <w:ilvl w:val="0"/>
          <w:numId w:val="18"/>
        </w:numPr>
        <w:jc w:val="both"/>
        <w:rPr>
          <w:rFonts w:asciiTheme="majorHAnsi" w:hAnsiTheme="majorHAnsi"/>
          <w:sz w:val="20"/>
          <w:szCs w:val="20"/>
        </w:rPr>
      </w:pPr>
      <w:r w:rsidRPr="008321A8">
        <w:rPr>
          <w:rFonts w:asciiTheme="majorHAnsi" w:hAnsiTheme="majorHAnsi"/>
          <w:sz w:val="20"/>
          <w:szCs w:val="20"/>
        </w:rPr>
        <w:t xml:space="preserve">Knowledge in setting out quality standards for various operational areas; </w:t>
      </w:r>
      <w:r>
        <w:rPr>
          <w:rFonts w:asciiTheme="majorHAnsi" w:hAnsiTheme="majorHAnsi"/>
          <w:sz w:val="20"/>
          <w:szCs w:val="20"/>
        </w:rPr>
        <w:t>executing</w:t>
      </w:r>
      <w:r w:rsidRPr="008321A8">
        <w:rPr>
          <w:rFonts w:asciiTheme="majorHAnsi" w:hAnsiTheme="majorHAnsi"/>
          <w:sz w:val="20"/>
          <w:szCs w:val="20"/>
        </w:rPr>
        <w:t xml:space="preserve"> quality systems &amp; procedures to facilitate a high-quality customer experience, while adhering to the SLA</w:t>
      </w:r>
    </w:p>
    <w:p w:rsidR="008321A8" w:rsidRDefault="003C63B3" w:rsidP="00753DAF">
      <w:pPr>
        <w:pStyle w:val="ListParagraph"/>
        <w:numPr>
          <w:ilvl w:val="0"/>
          <w:numId w:val="18"/>
        </w:numPr>
        <w:jc w:val="both"/>
        <w:rPr>
          <w:rFonts w:asciiTheme="majorHAnsi" w:hAnsiTheme="majorHAnsi"/>
          <w:sz w:val="20"/>
          <w:szCs w:val="20"/>
        </w:rPr>
      </w:pPr>
      <w:r w:rsidRPr="003C63B3">
        <w:rPr>
          <w:rFonts w:asciiTheme="majorHAnsi" w:hAnsiTheme="majorHAnsi"/>
          <w:sz w:val="20"/>
          <w:szCs w:val="20"/>
        </w:rPr>
        <w:t>Effective communicator &amp; negotiator with strong analytical, problem solving &amp; organisational abilities</w:t>
      </w:r>
    </w:p>
    <w:p w:rsidR="003C63B3" w:rsidRPr="008321A8" w:rsidRDefault="003C63B3" w:rsidP="003C63B3">
      <w:pPr>
        <w:spacing w:before="40"/>
        <w:jc w:val="both"/>
        <w:rPr>
          <w:rFonts w:asciiTheme="majorHAnsi" w:hAnsiTheme="majorHAnsi"/>
          <w:sz w:val="20"/>
          <w:szCs w:val="20"/>
        </w:rPr>
      </w:pPr>
    </w:p>
    <w:p w:rsidR="00F0511D" w:rsidRPr="00A20D8F" w:rsidRDefault="00F0511D" w:rsidP="00A20D8F">
      <w:pPr>
        <w:jc w:val="center"/>
        <w:rPr>
          <w:rFonts w:asciiTheme="majorHAnsi" w:hAnsiTheme="majorHAnsi"/>
          <w:b/>
          <w:sz w:val="20"/>
          <w:szCs w:val="20"/>
        </w:rPr>
      </w:pPr>
      <w:r w:rsidRPr="00A20D8F">
        <w:rPr>
          <w:rFonts w:asciiTheme="majorHAnsi" w:hAnsiTheme="majorHAnsi"/>
          <w:b/>
          <w:sz w:val="24"/>
          <w:szCs w:val="20"/>
        </w:rPr>
        <w:t>C</w:t>
      </w:r>
      <w:r w:rsidRPr="00A20D8F">
        <w:rPr>
          <w:rFonts w:asciiTheme="majorHAnsi" w:hAnsiTheme="majorHAnsi"/>
          <w:b/>
          <w:sz w:val="20"/>
          <w:szCs w:val="20"/>
        </w:rPr>
        <w:t xml:space="preserve">ore </w:t>
      </w:r>
      <w:r w:rsidRPr="00A20D8F">
        <w:rPr>
          <w:rFonts w:asciiTheme="majorHAnsi" w:hAnsiTheme="majorHAnsi"/>
          <w:b/>
          <w:sz w:val="24"/>
          <w:szCs w:val="20"/>
        </w:rPr>
        <w:t>C</w:t>
      </w:r>
      <w:r w:rsidRPr="00A20D8F">
        <w:rPr>
          <w:rFonts w:asciiTheme="majorHAnsi" w:hAnsiTheme="majorHAnsi"/>
          <w:b/>
          <w:sz w:val="20"/>
          <w:szCs w:val="20"/>
        </w:rPr>
        <w:t>ompetencies</w:t>
      </w:r>
    </w:p>
    <w:p w:rsidR="00F0511D" w:rsidRDefault="00686C99" w:rsidP="00B23769">
      <w:pPr>
        <w:jc w:val="both"/>
        <w:rPr>
          <w:rFonts w:asciiTheme="majorHAnsi" w:hAnsiTheme="majorHAnsi"/>
          <w:sz w:val="20"/>
          <w:szCs w:val="20"/>
        </w:rPr>
      </w:pPr>
      <w:r w:rsidRPr="00686C99">
        <w:rPr>
          <w:b/>
        </w:rPr>
        <w:pict>
          <v:rect id="_x0000_i1026" style="width:523.35pt;height:2pt" o:hralign="center" o:hrstd="t" o:hrnoshade="t" o:hr="t" fillcolor="gray" stroked="f"/>
        </w:pict>
      </w:r>
    </w:p>
    <w:p w:rsidR="00BA43FC" w:rsidRPr="00BA43FC" w:rsidRDefault="00BA43FC" w:rsidP="00BA43FC">
      <w:pPr>
        <w:pStyle w:val="ListParagraph"/>
        <w:numPr>
          <w:ilvl w:val="0"/>
          <w:numId w:val="18"/>
        </w:numPr>
        <w:jc w:val="both"/>
        <w:rPr>
          <w:rFonts w:asciiTheme="majorHAnsi" w:hAnsiTheme="majorHAnsi"/>
          <w:sz w:val="20"/>
          <w:szCs w:val="20"/>
        </w:rPr>
      </w:pPr>
      <w:r w:rsidRPr="00BA43FC">
        <w:rPr>
          <w:rFonts w:asciiTheme="majorHAnsi" w:hAnsiTheme="majorHAnsi"/>
          <w:sz w:val="20"/>
          <w:szCs w:val="20"/>
        </w:rPr>
        <w:t>Monitoring the overall functioning of processes, identifying improvement areas and implementing adequate measures to maximise customer satisfaction level</w:t>
      </w:r>
    </w:p>
    <w:p w:rsidR="00BA43FC" w:rsidRPr="00BA43FC" w:rsidRDefault="00656601" w:rsidP="00BA43FC">
      <w:pPr>
        <w:pStyle w:val="ListParagraph"/>
        <w:numPr>
          <w:ilvl w:val="0"/>
          <w:numId w:val="18"/>
        </w:numPr>
        <w:jc w:val="both"/>
        <w:rPr>
          <w:rFonts w:asciiTheme="majorHAnsi" w:hAnsiTheme="majorHAnsi"/>
          <w:sz w:val="20"/>
          <w:szCs w:val="20"/>
        </w:rPr>
      </w:pPr>
      <w:r w:rsidRPr="00BA43FC">
        <w:rPr>
          <w:rFonts w:asciiTheme="majorHAnsi" w:hAnsiTheme="majorHAnsi"/>
          <w:sz w:val="20"/>
          <w:szCs w:val="20"/>
        </w:rPr>
        <w:t>Appris</w:t>
      </w:r>
      <w:r>
        <w:rPr>
          <w:rFonts w:asciiTheme="majorHAnsi" w:hAnsiTheme="majorHAnsi"/>
          <w:sz w:val="20"/>
          <w:szCs w:val="20"/>
        </w:rPr>
        <w:t>ing the</w:t>
      </w:r>
      <w:r w:rsidR="007B7842">
        <w:rPr>
          <w:rFonts w:asciiTheme="majorHAnsi" w:hAnsiTheme="majorHAnsi"/>
          <w:sz w:val="20"/>
          <w:szCs w:val="20"/>
        </w:rPr>
        <w:t xml:space="preserve"> </w:t>
      </w:r>
      <w:r w:rsidR="00BA43FC" w:rsidRPr="00BA43FC">
        <w:rPr>
          <w:rFonts w:asciiTheme="majorHAnsi" w:hAnsiTheme="majorHAnsi"/>
          <w:sz w:val="20"/>
          <w:szCs w:val="20"/>
        </w:rPr>
        <w:t>management of the process operations and assist in critical decision-making process</w:t>
      </w:r>
    </w:p>
    <w:p w:rsidR="00BA43FC" w:rsidRPr="00BA43FC" w:rsidRDefault="00BA43FC" w:rsidP="00BA43FC">
      <w:pPr>
        <w:pStyle w:val="ListParagraph"/>
        <w:numPr>
          <w:ilvl w:val="0"/>
          <w:numId w:val="18"/>
        </w:numPr>
        <w:jc w:val="both"/>
        <w:rPr>
          <w:rFonts w:asciiTheme="majorHAnsi" w:hAnsiTheme="majorHAnsi"/>
          <w:sz w:val="20"/>
          <w:szCs w:val="20"/>
        </w:rPr>
      </w:pPr>
      <w:r w:rsidRPr="00BA43FC">
        <w:rPr>
          <w:rFonts w:asciiTheme="majorHAnsi" w:hAnsiTheme="majorHAnsi"/>
          <w:sz w:val="20"/>
          <w:szCs w:val="20"/>
        </w:rPr>
        <w:t>Setting out quality standards for various operational areas, ensuring a high-quality customer experience, while adhering to the SLAs and work processes</w:t>
      </w:r>
    </w:p>
    <w:p w:rsidR="00BA43FC" w:rsidRPr="00BA43FC" w:rsidRDefault="00BA43FC" w:rsidP="00BA43FC">
      <w:pPr>
        <w:pStyle w:val="ListParagraph"/>
        <w:numPr>
          <w:ilvl w:val="0"/>
          <w:numId w:val="18"/>
        </w:numPr>
        <w:jc w:val="both"/>
        <w:rPr>
          <w:rFonts w:asciiTheme="majorHAnsi" w:hAnsiTheme="majorHAnsi"/>
          <w:sz w:val="20"/>
          <w:szCs w:val="20"/>
        </w:rPr>
      </w:pPr>
      <w:r w:rsidRPr="00BA43FC">
        <w:rPr>
          <w:rFonts w:asciiTheme="majorHAnsi" w:hAnsiTheme="majorHAnsi"/>
          <w:sz w:val="20"/>
          <w:szCs w:val="20"/>
        </w:rPr>
        <w:t>Creating awareness for driving the projects and process improvement strategy &amp; methodology, ensuring</w:t>
      </w:r>
      <w:r>
        <w:rPr>
          <w:rFonts w:asciiTheme="majorHAnsi" w:hAnsiTheme="majorHAnsi"/>
          <w:sz w:val="20"/>
          <w:szCs w:val="20"/>
        </w:rPr>
        <w:t xml:space="preserve"> maximum operational efficiency</w:t>
      </w:r>
    </w:p>
    <w:p w:rsidR="00656601" w:rsidRPr="00BA43FC" w:rsidRDefault="00656601" w:rsidP="00656601">
      <w:pPr>
        <w:pStyle w:val="ListParagraph"/>
        <w:numPr>
          <w:ilvl w:val="0"/>
          <w:numId w:val="18"/>
        </w:numPr>
        <w:jc w:val="both"/>
        <w:rPr>
          <w:rFonts w:asciiTheme="majorHAnsi" w:hAnsiTheme="majorHAnsi"/>
          <w:sz w:val="20"/>
          <w:szCs w:val="20"/>
        </w:rPr>
      </w:pPr>
      <w:r w:rsidRPr="00BA43FC">
        <w:rPr>
          <w:rFonts w:asciiTheme="majorHAnsi" w:hAnsiTheme="majorHAnsi"/>
          <w:sz w:val="20"/>
          <w:szCs w:val="20"/>
        </w:rPr>
        <w:t>Mapping clients’ requirements, coordinating in developing and implementing processes in line with pre-set guidelines</w:t>
      </w:r>
    </w:p>
    <w:p w:rsidR="00BA43FC" w:rsidRPr="00BA43FC" w:rsidRDefault="00BA43FC" w:rsidP="00BA43FC">
      <w:pPr>
        <w:pStyle w:val="ListParagraph"/>
        <w:numPr>
          <w:ilvl w:val="0"/>
          <w:numId w:val="18"/>
        </w:numPr>
        <w:jc w:val="both"/>
        <w:rPr>
          <w:rFonts w:asciiTheme="majorHAnsi" w:hAnsiTheme="majorHAnsi"/>
          <w:sz w:val="20"/>
          <w:szCs w:val="20"/>
        </w:rPr>
      </w:pPr>
      <w:r w:rsidRPr="00BA43FC">
        <w:rPr>
          <w:rFonts w:asciiTheme="majorHAnsi" w:hAnsiTheme="majorHAnsi"/>
          <w:sz w:val="20"/>
          <w:szCs w:val="20"/>
        </w:rPr>
        <w:t>Conducting root-cause analysis and taking preventive measures for repeated escalations</w:t>
      </w:r>
    </w:p>
    <w:p w:rsidR="00BA43FC" w:rsidRPr="00BA43FC" w:rsidRDefault="00BA43FC" w:rsidP="00BA43FC">
      <w:pPr>
        <w:pStyle w:val="ListParagraph"/>
        <w:numPr>
          <w:ilvl w:val="0"/>
          <w:numId w:val="18"/>
        </w:numPr>
        <w:jc w:val="both"/>
        <w:rPr>
          <w:rFonts w:asciiTheme="majorHAnsi" w:hAnsiTheme="majorHAnsi"/>
          <w:sz w:val="20"/>
          <w:szCs w:val="20"/>
        </w:rPr>
      </w:pPr>
      <w:r w:rsidRPr="00BA43FC">
        <w:rPr>
          <w:rFonts w:asciiTheme="majorHAnsi" w:hAnsiTheme="majorHAnsi"/>
          <w:sz w:val="20"/>
          <w:szCs w:val="20"/>
        </w:rPr>
        <w:t>Maintaining MIS reports to provide feedback to top management on financial performance, viz. monthly profitability, age-wise analysis as per the requirement of management</w:t>
      </w:r>
    </w:p>
    <w:p w:rsidR="00B23769" w:rsidRDefault="00B23769" w:rsidP="00B23769">
      <w:pPr>
        <w:jc w:val="both"/>
        <w:rPr>
          <w:rFonts w:asciiTheme="majorHAnsi" w:hAnsiTheme="majorHAnsi"/>
          <w:sz w:val="20"/>
          <w:szCs w:val="20"/>
        </w:rPr>
      </w:pPr>
    </w:p>
    <w:p w:rsidR="00F072E1" w:rsidRPr="00F072E1" w:rsidRDefault="00F072E1" w:rsidP="00F072E1">
      <w:pPr>
        <w:jc w:val="center"/>
        <w:rPr>
          <w:rFonts w:asciiTheme="majorHAnsi" w:hAnsiTheme="majorHAnsi"/>
          <w:b/>
          <w:sz w:val="20"/>
          <w:szCs w:val="20"/>
        </w:rPr>
      </w:pPr>
      <w:r w:rsidRPr="00F072E1">
        <w:rPr>
          <w:rFonts w:asciiTheme="majorHAnsi" w:hAnsiTheme="majorHAnsi"/>
          <w:b/>
          <w:sz w:val="24"/>
          <w:szCs w:val="20"/>
        </w:rPr>
        <w:t>O</w:t>
      </w:r>
      <w:r w:rsidRPr="00F072E1">
        <w:rPr>
          <w:rFonts w:asciiTheme="majorHAnsi" w:hAnsiTheme="majorHAnsi"/>
          <w:b/>
          <w:sz w:val="20"/>
          <w:szCs w:val="20"/>
        </w:rPr>
        <w:t xml:space="preserve">rganizational </w:t>
      </w:r>
      <w:r w:rsidRPr="00F072E1">
        <w:rPr>
          <w:rFonts w:asciiTheme="majorHAnsi" w:hAnsiTheme="majorHAnsi"/>
          <w:b/>
          <w:sz w:val="24"/>
          <w:szCs w:val="20"/>
        </w:rPr>
        <w:t>E</w:t>
      </w:r>
      <w:r w:rsidRPr="00F072E1">
        <w:rPr>
          <w:rFonts w:asciiTheme="majorHAnsi" w:hAnsiTheme="majorHAnsi"/>
          <w:b/>
          <w:sz w:val="20"/>
          <w:szCs w:val="20"/>
        </w:rPr>
        <w:t>xperience</w:t>
      </w:r>
      <w:r w:rsidR="00686C99" w:rsidRPr="00686C99">
        <w:rPr>
          <w:b/>
        </w:rPr>
        <w:pict>
          <v:rect id="_x0000_i1027" style="width:523.35pt;height:2pt" o:hralign="center" o:hrstd="t" o:hrnoshade="t" o:hr="t" fillcolor="gray" stroked="f"/>
        </w:pict>
      </w:r>
    </w:p>
    <w:p w:rsidR="00B23769" w:rsidRPr="00EE5376" w:rsidRDefault="00AA03B5" w:rsidP="00AA03B5">
      <w:pPr>
        <w:shd w:val="clear" w:color="auto" w:fill="F2F2F2" w:themeFill="background1" w:themeFillShade="F2"/>
        <w:jc w:val="center"/>
        <w:rPr>
          <w:rFonts w:asciiTheme="majorHAnsi" w:hAnsiTheme="majorHAnsi"/>
          <w:b/>
          <w:sz w:val="20"/>
          <w:szCs w:val="20"/>
        </w:rPr>
      </w:pPr>
      <w:r w:rsidRPr="00AA03B5">
        <w:rPr>
          <w:rFonts w:asciiTheme="majorHAnsi" w:hAnsiTheme="majorHAnsi"/>
          <w:b/>
          <w:sz w:val="20"/>
          <w:szCs w:val="20"/>
        </w:rPr>
        <w:t>Jul’13</w:t>
      </w:r>
      <w:r w:rsidR="002B68E0">
        <w:rPr>
          <w:rFonts w:asciiTheme="majorHAnsi" w:hAnsiTheme="majorHAnsi"/>
          <w:b/>
          <w:sz w:val="20"/>
          <w:szCs w:val="20"/>
        </w:rPr>
        <w:t xml:space="preserve"> </w:t>
      </w:r>
      <w:r w:rsidRPr="00AA03B5">
        <w:rPr>
          <w:rFonts w:asciiTheme="majorHAnsi" w:hAnsiTheme="majorHAnsi"/>
          <w:b/>
          <w:sz w:val="20"/>
          <w:szCs w:val="20"/>
        </w:rPr>
        <w:t>-</w:t>
      </w:r>
      <w:r w:rsidR="002B68E0">
        <w:rPr>
          <w:rFonts w:asciiTheme="majorHAnsi" w:hAnsiTheme="majorHAnsi"/>
          <w:b/>
          <w:sz w:val="20"/>
          <w:szCs w:val="20"/>
        </w:rPr>
        <w:t xml:space="preserve"> </w:t>
      </w:r>
      <w:r w:rsidRPr="00AA03B5">
        <w:rPr>
          <w:rFonts w:asciiTheme="majorHAnsi" w:hAnsiTheme="majorHAnsi"/>
          <w:b/>
          <w:sz w:val="20"/>
          <w:szCs w:val="20"/>
        </w:rPr>
        <w:t xml:space="preserve">Aug’14 with eClerx Limited, </w:t>
      </w:r>
      <w:r w:rsidR="004944BC" w:rsidRPr="00EE5376">
        <w:rPr>
          <w:rFonts w:asciiTheme="majorHAnsi" w:hAnsiTheme="majorHAnsi"/>
          <w:b/>
          <w:sz w:val="20"/>
          <w:szCs w:val="20"/>
        </w:rPr>
        <w:t>Pune</w:t>
      </w:r>
      <w:r w:rsidRPr="00EE5376">
        <w:rPr>
          <w:rFonts w:asciiTheme="majorHAnsi" w:hAnsiTheme="majorHAnsi"/>
          <w:b/>
          <w:sz w:val="20"/>
          <w:szCs w:val="20"/>
        </w:rPr>
        <w:t xml:space="preserve"> as Process Manager (Tax Operations)</w:t>
      </w:r>
    </w:p>
    <w:p w:rsidR="00B23769" w:rsidRDefault="00B23769" w:rsidP="00B23769">
      <w:pPr>
        <w:jc w:val="both"/>
        <w:rPr>
          <w:rFonts w:asciiTheme="majorHAnsi" w:hAnsiTheme="majorHAnsi"/>
          <w:sz w:val="20"/>
          <w:szCs w:val="20"/>
        </w:rPr>
      </w:pPr>
    </w:p>
    <w:p w:rsidR="00B23769" w:rsidRPr="00B27D6E" w:rsidRDefault="00B27D6E" w:rsidP="00B23769">
      <w:pPr>
        <w:jc w:val="both"/>
        <w:rPr>
          <w:rFonts w:asciiTheme="majorHAnsi" w:hAnsiTheme="majorHAnsi"/>
          <w:b/>
          <w:sz w:val="20"/>
          <w:szCs w:val="20"/>
        </w:rPr>
      </w:pPr>
      <w:r>
        <w:rPr>
          <w:rFonts w:asciiTheme="majorHAnsi" w:hAnsiTheme="majorHAnsi"/>
          <w:b/>
          <w:sz w:val="20"/>
          <w:szCs w:val="20"/>
        </w:rPr>
        <w:t>Key Result Areas:</w:t>
      </w:r>
    </w:p>
    <w:p w:rsidR="008A37D7" w:rsidRDefault="004944BC" w:rsidP="008A37D7">
      <w:pPr>
        <w:pStyle w:val="ListParagraph"/>
        <w:numPr>
          <w:ilvl w:val="0"/>
          <w:numId w:val="18"/>
        </w:numPr>
        <w:jc w:val="both"/>
        <w:rPr>
          <w:rFonts w:asciiTheme="majorHAnsi" w:hAnsiTheme="majorHAnsi"/>
          <w:sz w:val="20"/>
          <w:szCs w:val="20"/>
        </w:rPr>
      </w:pPr>
      <w:r>
        <w:rPr>
          <w:rFonts w:asciiTheme="majorHAnsi" w:hAnsiTheme="majorHAnsi"/>
          <w:sz w:val="20"/>
          <w:szCs w:val="20"/>
        </w:rPr>
        <w:t>Prepared and m</w:t>
      </w:r>
      <w:r w:rsidR="008A37D7" w:rsidRPr="008A37D7">
        <w:rPr>
          <w:rFonts w:asciiTheme="majorHAnsi" w:hAnsiTheme="majorHAnsi"/>
          <w:sz w:val="20"/>
          <w:szCs w:val="20"/>
        </w:rPr>
        <w:t>aintained various daily/weekly/monthly metrics viz. daily volume metrics, weekly client call metrics, monthly business review metrics and presented them to the senior management</w:t>
      </w:r>
    </w:p>
    <w:p w:rsidR="008A37D7" w:rsidRDefault="008A37D7" w:rsidP="008A37D7">
      <w:pPr>
        <w:pStyle w:val="ListParagraph"/>
        <w:numPr>
          <w:ilvl w:val="0"/>
          <w:numId w:val="18"/>
        </w:numPr>
        <w:jc w:val="both"/>
        <w:rPr>
          <w:rFonts w:asciiTheme="majorHAnsi" w:hAnsiTheme="majorHAnsi"/>
          <w:sz w:val="20"/>
          <w:szCs w:val="20"/>
        </w:rPr>
      </w:pPr>
      <w:r>
        <w:rPr>
          <w:rFonts w:asciiTheme="majorHAnsi" w:hAnsiTheme="majorHAnsi"/>
          <w:sz w:val="20"/>
          <w:szCs w:val="20"/>
        </w:rPr>
        <w:t xml:space="preserve">Ascertained </w:t>
      </w:r>
      <w:r w:rsidRPr="00B23769">
        <w:rPr>
          <w:rFonts w:asciiTheme="majorHAnsi" w:hAnsiTheme="majorHAnsi"/>
          <w:sz w:val="20"/>
          <w:szCs w:val="20"/>
        </w:rPr>
        <w:t xml:space="preserve">potential risk areas and </w:t>
      </w:r>
      <w:r>
        <w:rPr>
          <w:rFonts w:asciiTheme="majorHAnsi" w:hAnsiTheme="majorHAnsi"/>
          <w:sz w:val="20"/>
          <w:szCs w:val="20"/>
        </w:rPr>
        <w:t>highlighted</w:t>
      </w:r>
      <w:r w:rsidRPr="00B23769">
        <w:rPr>
          <w:rFonts w:asciiTheme="majorHAnsi" w:hAnsiTheme="majorHAnsi"/>
          <w:sz w:val="20"/>
          <w:szCs w:val="20"/>
        </w:rPr>
        <w:t xml:space="preserve"> those risks via the appropriate escalation channels</w:t>
      </w:r>
    </w:p>
    <w:p w:rsidR="008A37D7" w:rsidRDefault="008A37D7" w:rsidP="008A37D7">
      <w:pPr>
        <w:pStyle w:val="ListParagraph"/>
        <w:numPr>
          <w:ilvl w:val="0"/>
          <w:numId w:val="18"/>
        </w:numPr>
        <w:jc w:val="both"/>
        <w:rPr>
          <w:rFonts w:asciiTheme="majorHAnsi" w:hAnsiTheme="majorHAnsi"/>
          <w:sz w:val="20"/>
          <w:szCs w:val="20"/>
        </w:rPr>
      </w:pPr>
      <w:r>
        <w:rPr>
          <w:rFonts w:asciiTheme="majorHAnsi" w:hAnsiTheme="majorHAnsi"/>
          <w:sz w:val="20"/>
          <w:szCs w:val="20"/>
        </w:rPr>
        <w:t xml:space="preserve">Ensured adherence to </w:t>
      </w:r>
      <w:r w:rsidRPr="00B23769">
        <w:rPr>
          <w:rFonts w:asciiTheme="majorHAnsi" w:hAnsiTheme="majorHAnsi"/>
          <w:sz w:val="20"/>
          <w:szCs w:val="20"/>
        </w:rPr>
        <w:t>KPI (Key Performance Indicators)</w:t>
      </w:r>
      <w:r w:rsidR="004944BC">
        <w:rPr>
          <w:rFonts w:asciiTheme="majorHAnsi" w:hAnsiTheme="majorHAnsi"/>
          <w:sz w:val="20"/>
          <w:szCs w:val="20"/>
        </w:rPr>
        <w:t>, KRI (Key Risk Indicators)</w:t>
      </w:r>
      <w:r w:rsidRPr="00B23769">
        <w:rPr>
          <w:rFonts w:asciiTheme="majorHAnsi" w:hAnsiTheme="majorHAnsi"/>
          <w:sz w:val="20"/>
          <w:szCs w:val="20"/>
        </w:rPr>
        <w:t xml:space="preserve"> and Service Level Agreements</w:t>
      </w:r>
      <w:r w:rsidR="00D20F07">
        <w:rPr>
          <w:rFonts w:asciiTheme="majorHAnsi" w:hAnsiTheme="majorHAnsi"/>
          <w:sz w:val="20"/>
          <w:szCs w:val="20"/>
        </w:rPr>
        <w:t xml:space="preserve"> of the process and</w:t>
      </w:r>
      <w:r>
        <w:rPr>
          <w:rFonts w:asciiTheme="majorHAnsi" w:hAnsiTheme="majorHAnsi"/>
          <w:sz w:val="20"/>
          <w:szCs w:val="20"/>
        </w:rPr>
        <w:t xml:space="preserve"> </w:t>
      </w:r>
      <w:r w:rsidRPr="00B23769">
        <w:rPr>
          <w:rFonts w:asciiTheme="majorHAnsi" w:hAnsiTheme="majorHAnsi"/>
          <w:sz w:val="20"/>
          <w:szCs w:val="20"/>
        </w:rPr>
        <w:t xml:space="preserve">proper actions / escalations </w:t>
      </w:r>
      <w:r>
        <w:rPr>
          <w:rFonts w:asciiTheme="majorHAnsi" w:hAnsiTheme="majorHAnsi"/>
          <w:sz w:val="20"/>
          <w:szCs w:val="20"/>
        </w:rPr>
        <w:t>to be</w:t>
      </w:r>
      <w:r w:rsidRPr="00B23769">
        <w:rPr>
          <w:rFonts w:asciiTheme="majorHAnsi" w:hAnsiTheme="majorHAnsi"/>
          <w:sz w:val="20"/>
          <w:szCs w:val="20"/>
        </w:rPr>
        <w:t xml:space="preserve"> made for various risk items</w:t>
      </w:r>
    </w:p>
    <w:p w:rsidR="004944BC" w:rsidRDefault="004944BC" w:rsidP="004944BC">
      <w:pPr>
        <w:pStyle w:val="ListParagraph"/>
        <w:numPr>
          <w:ilvl w:val="0"/>
          <w:numId w:val="18"/>
        </w:numPr>
        <w:jc w:val="both"/>
        <w:rPr>
          <w:rFonts w:asciiTheme="majorHAnsi" w:hAnsiTheme="majorHAnsi"/>
          <w:sz w:val="20"/>
          <w:szCs w:val="20"/>
        </w:rPr>
      </w:pPr>
      <w:r>
        <w:rPr>
          <w:rFonts w:asciiTheme="majorHAnsi" w:hAnsiTheme="majorHAnsi"/>
          <w:sz w:val="20"/>
          <w:szCs w:val="20"/>
        </w:rPr>
        <w:t>Identified and resolved various</w:t>
      </w:r>
      <w:r w:rsidRPr="004944BC">
        <w:rPr>
          <w:rFonts w:asciiTheme="majorHAnsi" w:hAnsiTheme="majorHAnsi"/>
          <w:sz w:val="20"/>
          <w:szCs w:val="20"/>
        </w:rPr>
        <w:t xml:space="preserve"> operational issues by liaising with various teams (Trade Booking, Prepayment, Post Payment, Settlement etc)</w:t>
      </w:r>
    </w:p>
    <w:p w:rsidR="004944BC" w:rsidRDefault="004944BC" w:rsidP="004944BC">
      <w:pPr>
        <w:pStyle w:val="ListParagraph"/>
        <w:numPr>
          <w:ilvl w:val="0"/>
          <w:numId w:val="18"/>
        </w:numPr>
        <w:jc w:val="both"/>
        <w:rPr>
          <w:rFonts w:asciiTheme="majorHAnsi" w:hAnsiTheme="majorHAnsi"/>
          <w:sz w:val="20"/>
          <w:szCs w:val="20"/>
        </w:rPr>
      </w:pPr>
      <w:r>
        <w:rPr>
          <w:rFonts w:asciiTheme="majorHAnsi" w:hAnsiTheme="majorHAnsi"/>
          <w:sz w:val="20"/>
          <w:szCs w:val="20"/>
        </w:rPr>
        <w:t>Identified and resolved</w:t>
      </w:r>
      <w:r w:rsidRPr="004944BC">
        <w:rPr>
          <w:rFonts w:asciiTheme="majorHAnsi" w:hAnsiTheme="majorHAnsi"/>
          <w:sz w:val="20"/>
          <w:szCs w:val="20"/>
        </w:rPr>
        <w:t xml:space="preserve"> areas of constant failure or controls gaps and preparing checklist, procedure documentation in place to ensure control effectiveness</w:t>
      </w:r>
    </w:p>
    <w:p w:rsidR="008A37D7" w:rsidRDefault="008A37D7" w:rsidP="008A37D7">
      <w:pPr>
        <w:pStyle w:val="ListParagraph"/>
        <w:numPr>
          <w:ilvl w:val="0"/>
          <w:numId w:val="18"/>
        </w:numPr>
        <w:jc w:val="both"/>
        <w:rPr>
          <w:rFonts w:asciiTheme="majorHAnsi" w:hAnsiTheme="majorHAnsi"/>
          <w:sz w:val="20"/>
          <w:szCs w:val="20"/>
        </w:rPr>
      </w:pPr>
      <w:r>
        <w:rPr>
          <w:rFonts w:asciiTheme="majorHAnsi" w:hAnsiTheme="majorHAnsi"/>
          <w:sz w:val="20"/>
          <w:szCs w:val="20"/>
        </w:rPr>
        <w:t xml:space="preserve">Streamlined various measures towards ensuring </w:t>
      </w:r>
      <w:r w:rsidRPr="00B23769">
        <w:rPr>
          <w:rFonts w:asciiTheme="majorHAnsi" w:hAnsiTheme="majorHAnsi"/>
          <w:sz w:val="20"/>
          <w:szCs w:val="20"/>
        </w:rPr>
        <w:t>process improvements and optimization of various sub-processes in order to improve the quality and average handling time of the process</w:t>
      </w:r>
    </w:p>
    <w:p w:rsidR="008A37D7" w:rsidRDefault="008A37D7" w:rsidP="008A37D7">
      <w:pPr>
        <w:pStyle w:val="ListParagraph"/>
        <w:numPr>
          <w:ilvl w:val="0"/>
          <w:numId w:val="18"/>
        </w:numPr>
        <w:jc w:val="both"/>
        <w:rPr>
          <w:rFonts w:asciiTheme="majorHAnsi" w:hAnsiTheme="majorHAnsi"/>
          <w:sz w:val="20"/>
          <w:szCs w:val="20"/>
        </w:rPr>
      </w:pPr>
      <w:r>
        <w:rPr>
          <w:rFonts w:asciiTheme="majorHAnsi" w:hAnsiTheme="majorHAnsi"/>
          <w:sz w:val="20"/>
          <w:szCs w:val="20"/>
        </w:rPr>
        <w:t xml:space="preserve">Resolved </w:t>
      </w:r>
      <w:r w:rsidRPr="00B23769">
        <w:rPr>
          <w:rFonts w:asciiTheme="majorHAnsi" w:hAnsiTheme="majorHAnsi"/>
          <w:sz w:val="20"/>
          <w:szCs w:val="20"/>
        </w:rPr>
        <w:t xml:space="preserve">client escalations and in turn </w:t>
      </w:r>
      <w:r>
        <w:rPr>
          <w:rFonts w:asciiTheme="majorHAnsi" w:hAnsiTheme="majorHAnsi"/>
          <w:sz w:val="20"/>
          <w:szCs w:val="20"/>
        </w:rPr>
        <w:t>ensured that the</w:t>
      </w:r>
      <w:r w:rsidRPr="00B23769">
        <w:rPr>
          <w:rFonts w:asciiTheme="majorHAnsi" w:hAnsiTheme="majorHAnsi"/>
          <w:sz w:val="20"/>
          <w:szCs w:val="20"/>
        </w:rPr>
        <w:t xml:space="preserve"> process is functioning in a smooth manner</w:t>
      </w:r>
    </w:p>
    <w:p w:rsidR="00B23769" w:rsidRDefault="00B23769" w:rsidP="00B23769">
      <w:pPr>
        <w:jc w:val="both"/>
        <w:rPr>
          <w:rFonts w:asciiTheme="majorHAnsi" w:hAnsiTheme="majorHAnsi"/>
          <w:sz w:val="20"/>
          <w:szCs w:val="20"/>
        </w:rPr>
      </w:pPr>
    </w:p>
    <w:p w:rsidR="00712964" w:rsidRPr="00712964" w:rsidRDefault="00712964" w:rsidP="00B23769">
      <w:pPr>
        <w:jc w:val="both"/>
        <w:rPr>
          <w:rFonts w:asciiTheme="majorHAnsi" w:hAnsiTheme="majorHAnsi"/>
          <w:b/>
          <w:sz w:val="20"/>
          <w:szCs w:val="20"/>
        </w:rPr>
      </w:pPr>
      <w:r>
        <w:rPr>
          <w:rFonts w:asciiTheme="majorHAnsi" w:hAnsiTheme="majorHAnsi"/>
          <w:b/>
          <w:sz w:val="20"/>
          <w:szCs w:val="20"/>
        </w:rPr>
        <w:t>Highlight:</w:t>
      </w:r>
    </w:p>
    <w:p w:rsidR="008A37D7" w:rsidRDefault="004944BC" w:rsidP="008A37D7">
      <w:pPr>
        <w:pStyle w:val="ListParagraph"/>
        <w:numPr>
          <w:ilvl w:val="0"/>
          <w:numId w:val="17"/>
        </w:numPr>
        <w:jc w:val="both"/>
        <w:rPr>
          <w:rFonts w:asciiTheme="majorHAnsi" w:hAnsiTheme="majorHAnsi"/>
          <w:sz w:val="20"/>
          <w:szCs w:val="20"/>
        </w:rPr>
      </w:pPr>
      <w:r>
        <w:rPr>
          <w:rFonts w:asciiTheme="majorHAnsi" w:hAnsiTheme="majorHAnsi"/>
          <w:sz w:val="20"/>
          <w:szCs w:val="20"/>
        </w:rPr>
        <w:t>Successfully</w:t>
      </w:r>
      <w:r w:rsidR="008A37D7" w:rsidRPr="008A37D7">
        <w:rPr>
          <w:rFonts w:asciiTheme="majorHAnsi" w:hAnsiTheme="majorHAnsi"/>
          <w:sz w:val="20"/>
          <w:szCs w:val="20"/>
        </w:rPr>
        <w:t xml:space="preserve"> transition</w:t>
      </w:r>
      <w:r>
        <w:rPr>
          <w:rFonts w:asciiTheme="majorHAnsi" w:hAnsiTheme="majorHAnsi"/>
          <w:sz w:val="20"/>
          <w:szCs w:val="20"/>
        </w:rPr>
        <w:t xml:space="preserve">ed the </w:t>
      </w:r>
      <w:r w:rsidR="008A37D7" w:rsidRPr="008A37D7">
        <w:rPr>
          <w:rFonts w:asciiTheme="majorHAnsi" w:hAnsiTheme="majorHAnsi"/>
          <w:sz w:val="20"/>
          <w:szCs w:val="20"/>
        </w:rPr>
        <w:t>Tax Operations Process</w:t>
      </w:r>
      <w:r>
        <w:rPr>
          <w:rFonts w:asciiTheme="majorHAnsi" w:hAnsiTheme="majorHAnsi"/>
          <w:sz w:val="20"/>
          <w:szCs w:val="20"/>
        </w:rPr>
        <w:t xml:space="preserve"> from UK to</w:t>
      </w:r>
      <w:r w:rsidR="008A37D7" w:rsidRPr="008A37D7">
        <w:rPr>
          <w:rFonts w:asciiTheme="majorHAnsi" w:hAnsiTheme="majorHAnsi"/>
          <w:sz w:val="20"/>
          <w:szCs w:val="20"/>
        </w:rPr>
        <w:t xml:space="preserve"> India </w:t>
      </w:r>
      <w:r>
        <w:rPr>
          <w:rFonts w:asciiTheme="majorHAnsi" w:hAnsiTheme="majorHAnsi"/>
          <w:sz w:val="20"/>
          <w:szCs w:val="20"/>
        </w:rPr>
        <w:t xml:space="preserve">for Institutional Clients which led to </w:t>
      </w:r>
      <w:r w:rsidR="008A37D7" w:rsidRPr="008A37D7">
        <w:rPr>
          <w:rFonts w:asciiTheme="majorHAnsi" w:hAnsiTheme="majorHAnsi"/>
          <w:sz w:val="20"/>
          <w:szCs w:val="20"/>
        </w:rPr>
        <w:t>substantial reduction of risk balances for the client</w:t>
      </w:r>
    </w:p>
    <w:p w:rsidR="004944BC" w:rsidRDefault="004944BC" w:rsidP="004944BC">
      <w:pPr>
        <w:jc w:val="both"/>
        <w:rPr>
          <w:rFonts w:asciiTheme="majorHAnsi" w:hAnsiTheme="majorHAnsi"/>
          <w:sz w:val="20"/>
          <w:szCs w:val="20"/>
        </w:rPr>
      </w:pPr>
    </w:p>
    <w:p w:rsidR="004944BC" w:rsidRDefault="004944BC" w:rsidP="004944BC">
      <w:pPr>
        <w:jc w:val="both"/>
        <w:rPr>
          <w:rFonts w:asciiTheme="majorHAnsi" w:hAnsiTheme="majorHAnsi"/>
          <w:sz w:val="20"/>
          <w:szCs w:val="20"/>
        </w:rPr>
      </w:pPr>
    </w:p>
    <w:p w:rsidR="004944BC" w:rsidRDefault="004944BC" w:rsidP="004944BC">
      <w:pPr>
        <w:jc w:val="both"/>
        <w:rPr>
          <w:rFonts w:asciiTheme="majorHAnsi" w:hAnsiTheme="majorHAnsi"/>
          <w:sz w:val="20"/>
          <w:szCs w:val="20"/>
        </w:rPr>
      </w:pPr>
    </w:p>
    <w:p w:rsidR="002C2D21" w:rsidRDefault="002C2D21" w:rsidP="004944BC">
      <w:pPr>
        <w:jc w:val="both"/>
        <w:rPr>
          <w:rFonts w:asciiTheme="majorHAnsi" w:hAnsiTheme="majorHAnsi"/>
          <w:sz w:val="20"/>
          <w:szCs w:val="20"/>
        </w:rPr>
      </w:pPr>
    </w:p>
    <w:p w:rsidR="002C2D21" w:rsidRDefault="002C2D21" w:rsidP="004944BC">
      <w:pPr>
        <w:jc w:val="both"/>
        <w:rPr>
          <w:rFonts w:asciiTheme="majorHAnsi" w:hAnsiTheme="majorHAnsi"/>
          <w:sz w:val="20"/>
          <w:szCs w:val="20"/>
        </w:rPr>
      </w:pPr>
    </w:p>
    <w:p w:rsidR="002C2D21" w:rsidRDefault="002C2D21" w:rsidP="004944BC">
      <w:pPr>
        <w:jc w:val="both"/>
        <w:rPr>
          <w:rFonts w:asciiTheme="majorHAnsi" w:hAnsiTheme="majorHAnsi"/>
          <w:sz w:val="20"/>
          <w:szCs w:val="20"/>
        </w:rPr>
      </w:pPr>
    </w:p>
    <w:p w:rsidR="002C2D21" w:rsidRDefault="002C2D21" w:rsidP="004944BC">
      <w:pPr>
        <w:jc w:val="both"/>
        <w:rPr>
          <w:rFonts w:asciiTheme="majorHAnsi" w:hAnsiTheme="majorHAnsi"/>
          <w:sz w:val="20"/>
          <w:szCs w:val="20"/>
        </w:rPr>
      </w:pPr>
    </w:p>
    <w:p w:rsidR="004944BC" w:rsidRDefault="004944BC" w:rsidP="004944BC">
      <w:pPr>
        <w:jc w:val="both"/>
        <w:rPr>
          <w:rFonts w:asciiTheme="majorHAnsi" w:hAnsiTheme="majorHAnsi"/>
          <w:sz w:val="20"/>
          <w:szCs w:val="20"/>
        </w:rPr>
      </w:pPr>
    </w:p>
    <w:p w:rsidR="002B68E0" w:rsidRDefault="002B68E0" w:rsidP="004944BC">
      <w:pPr>
        <w:jc w:val="both"/>
        <w:rPr>
          <w:rFonts w:asciiTheme="majorHAnsi" w:hAnsiTheme="majorHAnsi"/>
          <w:sz w:val="20"/>
          <w:szCs w:val="20"/>
        </w:rPr>
      </w:pPr>
    </w:p>
    <w:p w:rsidR="002B68E0" w:rsidRDefault="002B68E0" w:rsidP="004944BC">
      <w:pPr>
        <w:jc w:val="both"/>
        <w:rPr>
          <w:rFonts w:asciiTheme="majorHAnsi" w:hAnsiTheme="majorHAnsi"/>
          <w:sz w:val="20"/>
          <w:szCs w:val="20"/>
        </w:rPr>
      </w:pPr>
    </w:p>
    <w:p w:rsidR="002B68E0" w:rsidRDefault="002B68E0" w:rsidP="004944BC">
      <w:pPr>
        <w:jc w:val="both"/>
        <w:rPr>
          <w:rFonts w:asciiTheme="majorHAnsi" w:hAnsiTheme="majorHAnsi"/>
          <w:sz w:val="20"/>
          <w:szCs w:val="20"/>
        </w:rPr>
      </w:pPr>
    </w:p>
    <w:p w:rsidR="002B68E0" w:rsidRDefault="002B68E0" w:rsidP="004944BC">
      <w:pPr>
        <w:jc w:val="both"/>
        <w:rPr>
          <w:rFonts w:asciiTheme="majorHAnsi" w:hAnsiTheme="majorHAnsi"/>
          <w:sz w:val="20"/>
          <w:szCs w:val="20"/>
        </w:rPr>
      </w:pPr>
    </w:p>
    <w:p w:rsidR="002B68E0" w:rsidRDefault="002B68E0" w:rsidP="004944BC">
      <w:pPr>
        <w:jc w:val="both"/>
        <w:rPr>
          <w:rFonts w:asciiTheme="majorHAnsi" w:hAnsiTheme="majorHAnsi"/>
          <w:sz w:val="20"/>
          <w:szCs w:val="20"/>
        </w:rPr>
      </w:pPr>
    </w:p>
    <w:p w:rsidR="002B68E0" w:rsidRPr="004944BC" w:rsidRDefault="002B68E0" w:rsidP="004944BC">
      <w:pPr>
        <w:jc w:val="both"/>
        <w:rPr>
          <w:rFonts w:asciiTheme="majorHAnsi" w:hAnsiTheme="majorHAnsi"/>
          <w:sz w:val="20"/>
          <w:szCs w:val="20"/>
        </w:rPr>
      </w:pPr>
    </w:p>
    <w:p w:rsidR="00712964" w:rsidRDefault="00712964" w:rsidP="00B23769">
      <w:pPr>
        <w:jc w:val="both"/>
        <w:rPr>
          <w:rFonts w:asciiTheme="majorHAnsi" w:hAnsiTheme="majorHAnsi"/>
          <w:sz w:val="20"/>
          <w:szCs w:val="20"/>
        </w:rPr>
      </w:pPr>
    </w:p>
    <w:p w:rsidR="004B0EFA" w:rsidRPr="004B0EFA" w:rsidRDefault="004B0EFA" w:rsidP="004B0EFA">
      <w:pPr>
        <w:shd w:val="clear" w:color="auto" w:fill="F2F2F2" w:themeFill="background1" w:themeFillShade="F2"/>
        <w:jc w:val="center"/>
        <w:rPr>
          <w:rFonts w:asciiTheme="majorHAnsi" w:hAnsiTheme="majorHAnsi"/>
          <w:b/>
          <w:sz w:val="20"/>
          <w:szCs w:val="20"/>
        </w:rPr>
      </w:pPr>
      <w:r w:rsidRPr="004B0EFA">
        <w:rPr>
          <w:rFonts w:asciiTheme="majorHAnsi" w:hAnsiTheme="majorHAnsi"/>
          <w:b/>
          <w:sz w:val="20"/>
          <w:szCs w:val="20"/>
        </w:rPr>
        <w:t>Sep’10</w:t>
      </w:r>
      <w:r w:rsidR="002B68E0">
        <w:rPr>
          <w:rFonts w:asciiTheme="majorHAnsi" w:hAnsiTheme="majorHAnsi"/>
          <w:b/>
          <w:sz w:val="20"/>
          <w:szCs w:val="20"/>
        </w:rPr>
        <w:t xml:space="preserve"> </w:t>
      </w:r>
      <w:r w:rsidRPr="004B0EFA">
        <w:rPr>
          <w:rFonts w:asciiTheme="majorHAnsi" w:hAnsiTheme="majorHAnsi"/>
          <w:b/>
          <w:sz w:val="20"/>
          <w:szCs w:val="20"/>
        </w:rPr>
        <w:t>-</w:t>
      </w:r>
      <w:r w:rsidR="002B68E0">
        <w:rPr>
          <w:rFonts w:asciiTheme="majorHAnsi" w:hAnsiTheme="majorHAnsi"/>
          <w:b/>
          <w:sz w:val="20"/>
          <w:szCs w:val="20"/>
        </w:rPr>
        <w:t xml:space="preserve"> </w:t>
      </w:r>
      <w:r w:rsidRPr="004B0EFA">
        <w:rPr>
          <w:rFonts w:asciiTheme="majorHAnsi" w:hAnsiTheme="majorHAnsi"/>
          <w:b/>
          <w:sz w:val="20"/>
          <w:szCs w:val="20"/>
        </w:rPr>
        <w:t xml:space="preserve">Jul’11 with TCS e-Serve, </w:t>
      </w:r>
      <w:r w:rsidR="004944BC" w:rsidRPr="00487266">
        <w:rPr>
          <w:rFonts w:asciiTheme="majorHAnsi" w:hAnsiTheme="majorHAnsi"/>
          <w:b/>
          <w:sz w:val="20"/>
          <w:szCs w:val="20"/>
        </w:rPr>
        <w:t>Mumbai</w:t>
      </w:r>
      <w:r w:rsidRPr="00487266">
        <w:rPr>
          <w:rFonts w:asciiTheme="majorHAnsi" w:hAnsiTheme="majorHAnsi"/>
          <w:b/>
          <w:sz w:val="20"/>
          <w:szCs w:val="20"/>
        </w:rPr>
        <w:t xml:space="preserve"> </w:t>
      </w:r>
      <w:r w:rsidRPr="004B0EFA">
        <w:rPr>
          <w:rFonts w:asciiTheme="majorHAnsi" w:hAnsiTheme="majorHAnsi"/>
          <w:b/>
          <w:sz w:val="20"/>
          <w:szCs w:val="20"/>
        </w:rPr>
        <w:t>as Process Associate (Trade Analytics)</w:t>
      </w:r>
    </w:p>
    <w:p w:rsidR="00B23769" w:rsidRPr="00B23769" w:rsidRDefault="00B23769" w:rsidP="00B23769">
      <w:pPr>
        <w:jc w:val="both"/>
        <w:rPr>
          <w:rFonts w:asciiTheme="majorHAnsi" w:hAnsiTheme="majorHAnsi"/>
          <w:sz w:val="20"/>
          <w:szCs w:val="20"/>
        </w:rPr>
      </w:pPr>
    </w:p>
    <w:p w:rsidR="00B27D6E" w:rsidRPr="00B27D6E" w:rsidRDefault="00B27D6E" w:rsidP="00B27D6E">
      <w:pPr>
        <w:jc w:val="both"/>
        <w:rPr>
          <w:rFonts w:asciiTheme="majorHAnsi" w:hAnsiTheme="majorHAnsi"/>
          <w:b/>
          <w:sz w:val="20"/>
          <w:szCs w:val="20"/>
        </w:rPr>
      </w:pPr>
      <w:r>
        <w:rPr>
          <w:rFonts w:asciiTheme="majorHAnsi" w:hAnsiTheme="majorHAnsi"/>
          <w:b/>
          <w:sz w:val="20"/>
          <w:szCs w:val="20"/>
        </w:rPr>
        <w:t>Key Result Areas:</w:t>
      </w:r>
    </w:p>
    <w:p w:rsidR="00B23769" w:rsidRPr="00AB6342" w:rsidRDefault="00AB6342" w:rsidP="00AB6342">
      <w:pPr>
        <w:pStyle w:val="ListParagraph"/>
        <w:numPr>
          <w:ilvl w:val="0"/>
          <w:numId w:val="15"/>
        </w:numPr>
        <w:jc w:val="both"/>
        <w:rPr>
          <w:rFonts w:asciiTheme="majorHAnsi" w:hAnsiTheme="majorHAnsi"/>
          <w:sz w:val="20"/>
          <w:szCs w:val="20"/>
        </w:rPr>
      </w:pPr>
      <w:r w:rsidRPr="00AB6342">
        <w:rPr>
          <w:rFonts w:asciiTheme="majorHAnsi" w:hAnsiTheme="majorHAnsi"/>
          <w:sz w:val="20"/>
          <w:szCs w:val="20"/>
        </w:rPr>
        <w:t>Created</w:t>
      </w:r>
      <w:r w:rsidR="00487266">
        <w:rPr>
          <w:rFonts w:asciiTheme="majorHAnsi" w:hAnsiTheme="majorHAnsi"/>
          <w:sz w:val="20"/>
          <w:szCs w:val="20"/>
        </w:rPr>
        <w:t xml:space="preserve"> various</w:t>
      </w:r>
      <w:r w:rsidR="00B23769" w:rsidRPr="00AB6342">
        <w:rPr>
          <w:rFonts w:asciiTheme="majorHAnsi" w:hAnsiTheme="majorHAnsi"/>
          <w:sz w:val="20"/>
          <w:szCs w:val="20"/>
        </w:rPr>
        <w:t xml:space="preserve"> External Scorecards for </w:t>
      </w:r>
      <w:r w:rsidR="00712964" w:rsidRPr="00AB6342">
        <w:rPr>
          <w:rFonts w:asciiTheme="majorHAnsi" w:hAnsiTheme="majorHAnsi"/>
          <w:sz w:val="20"/>
          <w:szCs w:val="20"/>
        </w:rPr>
        <w:t xml:space="preserve">corporate </w:t>
      </w:r>
      <w:r w:rsidR="00B23769" w:rsidRPr="00AB6342">
        <w:rPr>
          <w:rFonts w:asciiTheme="majorHAnsi" w:hAnsiTheme="majorHAnsi"/>
          <w:sz w:val="20"/>
          <w:szCs w:val="20"/>
        </w:rPr>
        <w:t xml:space="preserve">to capture Global Service Standards for various </w:t>
      </w:r>
      <w:r w:rsidR="004944BC">
        <w:rPr>
          <w:rFonts w:asciiTheme="majorHAnsi" w:hAnsiTheme="majorHAnsi"/>
          <w:sz w:val="20"/>
          <w:szCs w:val="20"/>
        </w:rPr>
        <w:t>products in Trade Finance</w:t>
      </w:r>
    </w:p>
    <w:p w:rsidR="00AB6342" w:rsidRDefault="00487266" w:rsidP="00AB6342">
      <w:pPr>
        <w:pStyle w:val="ListParagraph"/>
        <w:numPr>
          <w:ilvl w:val="0"/>
          <w:numId w:val="15"/>
        </w:numPr>
        <w:jc w:val="both"/>
        <w:rPr>
          <w:rFonts w:asciiTheme="majorHAnsi" w:hAnsiTheme="majorHAnsi"/>
          <w:sz w:val="20"/>
          <w:szCs w:val="20"/>
        </w:rPr>
      </w:pPr>
      <w:r>
        <w:rPr>
          <w:rFonts w:asciiTheme="majorHAnsi" w:hAnsiTheme="majorHAnsi"/>
          <w:sz w:val="20"/>
          <w:szCs w:val="20"/>
        </w:rPr>
        <w:t xml:space="preserve">Carried out </w:t>
      </w:r>
      <w:r w:rsidR="00AB6342">
        <w:rPr>
          <w:rFonts w:asciiTheme="majorHAnsi" w:hAnsiTheme="majorHAnsi"/>
          <w:sz w:val="20"/>
          <w:szCs w:val="20"/>
        </w:rPr>
        <w:t xml:space="preserve"> analysis of</w:t>
      </w:r>
      <w:r w:rsidR="004944BC">
        <w:rPr>
          <w:rFonts w:asciiTheme="majorHAnsi" w:hAnsiTheme="majorHAnsi"/>
          <w:sz w:val="20"/>
          <w:szCs w:val="20"/>
        </w:rPr>
        <w:t xml:space="preserve"> </w:t>
      </w:r>
      <w:r w:rsidR="00AB6342" w:rsidRPr="00B23769">
        <w:rPr>
          <w:rFonts w:asciiTheme="majorHAnsi" w:hAnsiTheme="majorHAnsi"/>
          <w:sz w:val="20"/>
          <w:szCs w:val="20"/>
        </w:rPr>
        <w:t xml:space="preserve">business dashboards, </w:t>
      </w:r>
      <w:r>
        <w:rPr>
          <w:rFonts w:asciiTheme="majorHAnsi" w:hAnsiTheme="majorHAnsi"/>
          <w:sz w:val="20"/>
          <w:szCs w:val="20"/>
        </w:rPr>
        <w:t>providing qualitative and trend analysis</w:t>
      </w:r>
      <w:r w:rsidR="00AB6342">
        <w:rPr>
          <w:rFonts w:asciiTheme="majorHAnsi" w:hAnsiTheme="majorHAnsi"/>
          <w:sz w:val="20"/>
          <w:szCs w:val="20"/>
        </w:rPr>
        <w:t xml:space="preserve"> </w:t>
      </w:r>
      <w:r>
        <w:rPr>
          <w:rFonts w:asciiTheme="majorHAnsi" w:hAnsiTheme="majorHAnsi"/>
          <w:sz w:val="20"/>
          <w:szCs w:val="20"/>
        </w:rPr>
        <w:t xml:space="preserve">to forecast revenues </w:t>
      </w:r>
      <w:r w:rsidR="00AB6342" w:rsidRPr="00B23769">
        <w:rPr>
          <w:rFonts w:asciiTheme="majorHAnsi" w:hAnsiTheme="majorHAnsi"/>
          <w:sz w:val="20"/>
          <w:szCs w:val="20"/>
        </w:rPr>
        <w:t xml:space="preserve">of </w:t>
      </w:r>
      <w:r>
        <w:rPr>
          <w:rFonts w:asciiTheme="majorHAnsi" w:hAnsiTheme="majorHAnsi"/>
          <w:sz w:val="20"/>
          <w:szCs w:val="20"/>
        </w:rPr>
        <w:t xml:space="preserve"> key </w:t>
      </w:r>
      <w:r w:rsidR="00AB6342" w:rsidRPr="00B23769">
        <w:rPr>
          <w:rFonts w:asciiTheme="majorHAnsi" w:hAnsiTheme="majorHAnsi"/>
          <w:sz w:val="20"/>
          <w:szCs w:val="20"/>
        </w:rPr>
        <w:t>clients</w:t>
      </w:r>
    </w:p>
    <w:p w:rsidR="00AB6342" w:rsidRDefault="002B68E0" w:rsidP="00AB6342">
      <w:pPr>
        <w:pStyle w:val="ListParagraph"/>
        <w:numPr>
          <w:ilvl w:val="0"/>
          <w:numId w:val="15"/>
        </w:numPr>
        <w:jc w:val="both"/>
        <w:rPr>
          <w:rFonts w:asciiTheme="majorHAnsi" w:hAnsiTheme="majorHAnsi"/>
          <w:sz w:val="20"/>
          <w:szCs w:val="20"/>
        </w:rPr>
      </w:pPr>
      <w:r>
        <w:rPr>
          <w:rFonts w:asciiTheme="majorHAnsi" w:hAnsiTheme="majorHAnsi"/>
          <w:sz w:val="20"/>
          <w:szCs w:val="20"/>
        </w:rPr>
        <w:t>Handled</w:t>
      </w:r>
      <w:r w:rsidR="00AB6342">
        <w:rPr>
          <w:rFonts w:asciiTheme="majorHAnsi" w:hAnsiTheme="majorHAnsi"/>
          <w:sz w:val="20"/>
          <w:szCs w:val="20"/>
        </w:rPr>
        <w:t xml:space="preserve"> the responsibility of maintaining:</w:t>
      </w:r>
    </w:p>
    <w:p w:rsidR="00AB6342" w:rsidRPr="00AB6342" w:rsidRDefault="00AB6342" w:rsidP="00AB6342">
      <w:pPr>
        <w:pStyle w:val="ListParagraph"/>
        <w:numPr>
          <w:ilvl w:val="0"/>
          <w:numId w:val="16"/>
        </w:numPr>
        <w:jc w:val="both"/>
        <w:rPr>
          <w:rFonts w:asciiTheme="majorHAnsi" w:hAnsiTheme="majorHAnsi"/>
          <w:sz w:val="20"/>
          <w:szCs w:val="20"/>
        </w:rPr>
      </w:pPr>
      <w:r w:rsidRPr="00AB6342">
        <w:rPr>
          <w:rFonts w:asciiTheme="majorHAnsi" w:hAnsiTheme="majorHAnsi"/>
          <w:sz w:val="20"/>
          <w:szCs w:val="20"/>
        </w:rPr>
        <w:t>AML (Anti Money Laundering) reports for various countries</w:t>
      </w:r>
      <w:r w:rsidR="004944BC">
        <w:rPr>
          <w:rFonts w:asciiTheme="majorHAnsi" w:hAnsiTheme="majorHAnsi"/>
          <w:sz w:val="20"/>
          <w:szCs w:val="20"/>
        </w:rPr>
        <w:t xml:space="preserve"> in NA region</w:t>
      </w:r>
    </w:p>
    <w:p w:rsidR="00AB6342" w:rsidRPr="00AB6342" w:rsidRDefault="00AB6342" w:rsidP="00AB6342">
      <w:pPr>
        <w:pStyle w:val="ListParagraph"/>
        <w:numPr>
          <w:ilvl w:val="0"/>
          <w:numId w:val="16"/>
        </w:numPr>
        <w:jc w:val="both"/>
        <w:rPr>
          <w:rFonts w:asciiTheme="majorHAnsi" w:hAnsiTheme="majorHAnsi"/>
          <w:sz w:val="20"/>
          <w:szCs w:val="20"/>
        </w:rPr>
      </w:pPr>
      <w:r w:rsidRPr="00AB6342">
        <w:rPr>
          <w:rFonts w:asciiTheme="majorHAnsi" w:hAnsiTheme="majorHAnsi"/>
          <w:sz w:val="20"/>
          <w:szCs w:val="20"/>
        </w:rPr>
        <w:t xml:space="preserve">Reports for </w:t>
      </w:r>
      <w:r w:rsidR="00712964" w:rsidRPr="00AB6342">
        <w:rPr>
          <w:rFonts w:asciiTheme="majorHAnsi" w:hAnsiTheme="majorHAnsi"/>
          <w:sz w:val="20"/>
          <w:szCs w:val="20"/>
        </w:rPr>
        <w:t xml:space="preserve">volumes, assets and revenues of various trade finance </w:t>
      </w:r>
      <w:r w:rsidRPr="00AB6342">
        <w:rPr>
          <w:rFonts w:asciiTheme="majorHAnsi" w:hAnsiTheme="majorHAnsi"/>
          <w:sz w:val="20"/>
          <w:szCs w:val="20"/>
        </w:rPr>
        <w:t xml:space="preserve">products </w:t>
      </w:r>
      <w:r w:rsidR="00712964">
        <w:rPr>
          <w:rFonts w:asciiTheme="majorHAnsi" w:hAnsiTheme="majorHAnsi"/>
          <w:sz w:val="20"/>
          <w:szCs w:val="20"/>
        </w:rPr>
        <w:t>such as</w:t>
      </w:r>
      <w:r w:rsidRPr="00AB6342">
        <w:rPr>
          <w:rFonts w:asciiTheme="majorHAnsi" w:hAnsiTheme="majorHAnsi"/>
          <w:sz w:val="20"/>
          <w:szCs w:val="20"/>
        </w:rPr>
        <w:t xml:space="preserve"> Letter of Credit, Bills of Exchange, etc.</w:t>
      </w:r>
    </w:p>
    <w:p w:rsidR="00AB6342" w:rsidRPr="00AB6342" w:rsidRDefault="00487266" w:rsidP="00AB6342">
      <w:pPr>
        <w:pStyle w:val="ListParagraph"/>
        <w:numPr>
          <w:ilvl w:val="0"/>
          <w:numId w:val="15"/>
        </w:numPr>
        <w:jc w:val="both"/>
        <w:rPr>
          <w:rFonts w:asciiTheme="majorHAnsi" w:hAnsiTheme="majorHAnsi"/>
          <w:sz w:val="20"/>
          <w:szCs w:val="20"/>
        </w:rPr>
      </w:pPr>
      <w:r>
        <w:rPr>
          <w:rFonts w:asciiTheme="majorHAnsi" w:hAnsiTheme="majorHAnsi"/>
          <w:sz w:val="20"/>
          <w:szCs w:val="20"/>
        </w:rPr>
        <w:t>H</w:t>
      </w:r>
      <w:r w:rsidR="00AB6342" w:rsidRPr="00AB6342">
        <w:rPr>
          <w:rFonts w:asciiTheme="majorHAnsi" w:hAnsiTheme="majorHAnsi"/>
          <w:sz w:val="20"/>
          <w:szCs w:val="20"/>
        </w:rPr>
        <w:t xml:space="preserve">andling </w:t>
      </w:r>
      <w:r>
        <w:rPr>
          <w:rFonts w:asciiTheme="majorHAnsi" w:hAnsiTheme="majorHAnsi"/>
          <w:sz w:val="20"/>
          <w:szCs w:val="20"/>
        </w:rPr>
        <w:t xml:space="preserve">various </w:t>
      </w:r>
      <w:r w:rsidR="00AB6342" w:rsidRPr="00AB6342">
        <w:rPr>
          <w:rFonts w:asciiTheme="majorHAnsi" w:hAnsiTheme="majorHAnsi"/>
          <w:sz w:val="20"/>
          <w:szCs w:val="20"/>
        </w:rPr>
        <w:t>client escalations and in turn ensuring process is functioning in a smooth manner</w:t>
      </w:r>
    </w:p>
    <w:p w:rsidR="00B23769" w:rsidRDefault="00B23769" w:rsidP="00B23769">
      <w:pPr>
        <w:jc w:val="both"/>
        <w:rPr>
          <w:rFonts w:asciiTheme="majorHAnsi" w:hAnsiTheme="majorHAnsi"/>
          <w:sz w:val="20"/>
          <w:szCs w:val="20"/>
        </w:rPr>
      </w:pPr>
    </w:p>
    <w:p w:rsidR="006A36FE" w:rsidRPr="00BF0DD2" w:rsidRDefault="006A36FE" w:rsidP="006A36FE">
      <w:pPr>
        <w:jc w:val="center"/>
        <w:rPr>
          <w:rFonts w:asciiTheme="majorHAnsi" w:hAnsiTheme="majorHAnsi"/>
          <w:sz w:val="20"/>
          <w:szCs w:val="20"/>
        </w:rPr>
      </w:pPr>
      <w:r w:rsidRPr="00BF0DD2">
        <w:rPr>
          <w:rFonts w:asciiTheme="majorHAnsi" w:hAnsiTheme="majorHAnsi"/>
          <w:b/>
          <w:sz w:val="24"/>
          <w:szCs w:val="20"/>
        </w:rPr>
        <w:t>K</w:t>
      </w:r>
      <w:r w:rsidRPr="00BF0DD2">
        <w:rPr>
          <w:rFonts w:asciiTheme="majorHAnsi" w:hAnsiTheme="majorHAnsi"/>
          <w:b/>
          <w:sz w:val="20"/>
          <w:szCs w:val="20"/>
        </w:rPr>
        <w:t xml:space="preserve">ey </w:t>
      </w:r>
      <w:r w:rsidRPr="00BF0DD2">
        <w:rPr>
          <w:rFonts w:asciiTheme="majorHAnsi" w:hAnsiTheme="majorHAnsi"/>
          <w:b/>
          <w:sz w:val="24"/>
          <w:szCs w:val="20"/>
        </w:rPr>
        <w:t>P</w:t>
      </w:r>
      <w:r w:rsidRPr="00BF0DD2">
        <w:rPr>
          <w:rFonts w:asciiTheme="majorHAnsi" w:hAnsiTheme="majorHAnsi"/>
          <w:b/>
          <w:sz w:val="20"/>
          <w:szCs w:val="20"/>
        </w:rPr>
        <w:t>roject</w:t>
      </w:r>
      <w:r w:rsidR="00686C99" w:rsidRPr="00686C99">
        <w:rPr>
          <w:b/>
        </w:rPr>
        <w:pict>
          <v:rect id="_x0000_i1028" style="width:523.35pt;height:2pt" o:hralign="center" o:hrstd="t" o:hrnoshade="t" o:hr="t" fillcolor="gray" stroked="f"/>
        </w:pict>
      </w:r>
    </w:p>
    <w:p w:rsidR="006A36FE" w:rsidRPr="00BF0DD2" w:rsidRDefault="006A36FE" w:rsidP="006A36FE">
      <w:pPr>
        <w:jc w:val="both"/>
        <w:rPr>
          <w:rFonts w:asciiTheme="majorHAnsi" w:hAnsiTheme="majorHAnsi"/>
          <w:sz w:val="20"/>
          <w:szCs w:val="20"/>
        </w:rPr>
      </w:pPr>
      <w:r>
        <w:rPr>
          <w:rFonts w:asciiTheme="majorHAnsi" w:hAnsiTheme="majorHAnsi"/>
          <w:sz w:val="20"/>
          <w:szCs w:val="20"/>
        </w:rPr>
        <w:t>Project:</w:t>
      </w:r>
      <w:r>
        <w:rPr>
          <w:rFonts w:asciiTheme="majorHAnsi" w:hAnsiTheme="majorHAnsi"/>
          <w:sz w:val="20"/>
          <w:szCs w:val="20"/>
        </w:rPr>
        <w:tab/>
      </w:r>
      <w:r>
        <w:rPr>
          <w:rFonts w:asciiTheme="majorHAnsi" w:hAnsiTheme="majorHAnsi"/>
          <w:sz w:val="20"/>
          <w:szCs w:val="20"/>
        </w:rPr>
        <w:tab/>
      </w:r>
      <w:r w:rsidRPr="00BF0DD2">
        <w:rPr>
          <w:rFonts w:asciiTheme="majorHAnsi" w:hAnsiTheme="majorHAnsi"/>
          <w:sz w:val="20"/>
          <w:szCs w:val="20"/>
        </w:rPr>
        <w:t>Comparative Analysis of Money Back Policies</w:t>
      </w:r>
    </w:p>
    <w:p w:rsidR="006A36FE" w:rsidRPr="00B23769" w:rsidRDefault="006A36FE" w:rsidP="006A36FE">
      <w:pPr>
        <w:ind w:left="1440" w:hanging="1440"/>
        <w:jc w:val="both"/>
        <w:rPr>
          <w:rFonts w:asciiTheme="majorHAnsi" w:hAnsiTheme="majorHAnsi"/>
          <w:sz w:val="20"/>
          <w:szCs w:val="20"/>
        </w:rPr>
      </w:pPr>
      <w:r>
        <w:rPr>
          <w:rFonts w:asciiTheme="majorHAnsi" w:hAnsiTheme="majorHAnsi"/>
          <w:sz w:val="20"/>
          <w:szCs w:val="20"/>
        </w:rPr>
        <w:t>Description:</w:t>
      </w:r>
      <w:r>
        <w:rPr>
          <w:rFonts w:asciiTheme="majorHAnsi" w:hAnsiTheme="majorHAnsi"/>
          <w:sz w:val="20"/>
          <w:szCs w:val="20"/>
        </w:rPr>
        <w:tab/>
      </w:r>
      <w:r w:rsidRPr="00B23769">
        <w:rPr>
          <w:rFonts w:asciiTheme="majorHAnsi" w:hAnsiTheme="majorHAnsi"/>
          <w:sz w:val="20"/>
          <w:szCs w:val="20"/>
        </w:rPr>
        <w:t>The project gives the insights of various LIC Money Back Policies in terms of surrender benefits, claim settlement, bonus and rate of return and to suggest clients various policies according to their needs.</w:t>
      </w:r>
    </w:p>
    <w:p w:rsidR="006A36FE" w:rsidRPr="00B23769" w:rsidRDefault="006A36FE" w:rsidP="00B23769">
      <w:pPr>
        <w:jc w:val="both"/>
        <w:rPr>
          <w:rFonts w:asciiTheme="majorHAnsi" w:hAnsiTheme="majorHAnsi"/>
          <w:sz w:val="20"/>
          <w:szCs w:val="20"/>
        </w:rPr>
      </w:pPr>
    </w:p>
    <w:p w:rsidR="00B23769" w:rsidRPr="00F3516B" w:rsidRDefault="00F3516B" w:rsidP="00F3516B">
      <w:pPr>
        <w:jc w:val="center"/>
        <w:rPr>
          <w:rFonts w:asciiTheme="majorHAnsi" w:hAnsiTheme="majorHAnsi"/>
          <w:b/>
          <w:sz w:val="20"/>
          <w:szCs w:val="20"/>
        </w:rPr>
      </w:pPr>
      <w:r w:rsidRPr="00F072E1">
        <w:rPr>
          <w:rFonts w:asciiTheme="majorHAnsi" w:hAnsiTheme="majorHAnsi"/>
          <w:b/>
          <w:sz w:val="24"/>
          <w:szCs w:val="20"/>
        </w:rPr>
        <w:t>A</w:t>
      </w:r>
      <w:r w:rsidRPr="00F3516B">
        <w:rPr>
          <w:rFonts w:asciiTheme="majorHAnsi" w:hAnsiTheme="majorHAnsi"/>
          <w:b/>
          <w:sz w:val="20"/>
          <w:szCs w:val="20"/>
        </w:rPr>
        <w:t xml:space="preserve">cademic </w:t>
      </w:r>
      <w:r w:rsidRPr="00F072E1">
        <w:rPr>
          <w:rFonts w:asciiTheme="majorHAnsi" w:hAnsiTheme="majorHAnsi"/>
          <w:b/>
          <w:sz w:val="24"/>
          <w:szCs w:val="20"/>
        </w:rPr>
        <w:t>D</w:t>
      </w:r>
      <w:r w:rsidRPr="00F3516B">
        <w:rPr>
          <w:rFonts w:asciiTheme="majorHAnsi" w:hAnsiTheme="majorHAnsi"/>
          <w:b/>
          <w:sz w:val="20"/>
          <w:szCs w:val="20"/>
        </w:rPr>
        <w:t>etails</w:t>
      </w:r>
    </w:p>
    <w:p w:rsidR="00B23769" w:rsidRPr="00B23769" w:rsidRDefault="00686C99" w:rsidP="00B23769">
      <w:pPr>
        <w:jc w:val="both"/>
        <w:rPr>
          <w:rFonts w:asciiTheme="majorHAnsi" w:hAnsiTheme="majorHAnsi"/>
          <w:sz w:val="20"/>
          <w:szCs w:val="20"/>
        </w:rPr>
      </w:pPr>
      <w:r w:rsidRPr="00686C99">
        <w:rPr>
          <w:b/>
        </w:rPr>
        <w:pict>
          <v:rect id="_x0000_i1029" style="width:523.35pt;height:2pt" o:hralign="center" o:hrstd="t" o:hrnoshade="t" o:hr="t" fillcolor="gray" stroked="f"/>
        </w:pict>
      </w:r>
    </w:p>
    <w:p w:rsidR="00B23769" w:rsidRDefault="00B23769" w:rsidP="00F072E1">
      <w:pPr>
        <w:pStyle w:val="ListParagraph"/>
        <w:numPr>
          <w:ilvl w:val="0"/>
          <w:numId w:val="13"/>
        </w:numPr>
        <w:jc w:val="both"/>
        <w:rPr>
          <w:rFonts w:asciiTheme="majorHAnsi" w:hAnsiTheme="majorHAnsi"/>
          <w:sz w:val="20"/>
          <w:szCs w:val="20"/>
        </w:rPr>
      </w:pPr>
      <w:r w:rsidRPr="00F072E1">
        <w:rPr>
          <w:rFonts w:asciiTheme="majorHAnsi" w:hAnsiTheme="majorHAnsi"/>
          <w:sz w:val="20"/>
          <w:szCs w:val="20"/>
        </w:rPr>
        <w:t xml:space="preserve">PGDM(Financial Services) </w:t>
      </w:r>
      <w:r w:rsidR="00F072E1" w:rsidRPr="00F072E1">
        <w:rPr>
          <w:rFonts w:asciiTheme="majorHAnsi" w:hAnsiTheme="majorHAnsi"/>
          <w:sz w:val="20"/>
          <w:szCs w:val="20"/>
        </w:rPr>
        <w:t>from K.J. Somaiya Institute of Management Studies, Mumbai in 2013 with 65%</w:t>
      </w:r>
    </w:p>
    <w:p w:rsidR="00B34605" w:rsidRDefault="00B34605" w:rsidP="00F072E1">
      <w:pPr>
        <w:pStyle w:val="ListParagraph"/>
        <w:numPr>
          <w:ilvl w:val="0"/>
          <w:numId w:val="13"/>
        </w:numPr>
        <w:jc w:val="both"/>
        <w:rPr>
          <w:rFonts w:asciiTheme="majorHAnsi" w:hAnsiTheme="majorHAnsi"/>
          <w:sz w:val="20"/>
          <w:szCs w:val="20"/>
        </w:rPr>
      </w:pPr>
      <w:r>
        <w:rPr>
          <w:rFonts w:asciiTheme="majorHAnsi" w:hAnsiTheme="majorHAnsi"/>
          <w:sz w:val="20"/>
          <w:szCs w:val="20"/>
        </w:rPr>
        <w:t>M.Com (</w:t>
      </w:r>
      <w:r w:rsidRPr="00B23769">
        <w:rPr>
          <w:rFonts w:asciiTheme="majorHAnsi" w:hAnsiTheme="majorHAnsi"/>
          <w:sz w:val="20"/>
          <w:szCs w:val="20"/>
        </w:rPr>
        <w:t>Management</w:t>
      </w:r>
      <w:r>
        <w:rPr>
          <w:rFonts w:asciiTheme="majorHAnsi" w:hAnsiTheme="majorHAnsi"/>
          <w:sz w:val="20"/>
          <w:szCs w:val="20"/>
        </w:rPr>
        <w:t>)</w:t>
      </w:r>
      <w:r w:rsidRPr="00B23769">
        <w:rPr>
          <w:rFonts w:asciiTheme="majorHAnsi" w:hAnsiTheme="majorHAnsi"/>
          <w:sz w:val="20"/>
          <w:szCs w:val="20"/>
        </w:rPr>
        <w:t xml:space="preserve"> from Mumbai </w:t>
      </w:r>
      <w:r w:rsidRPr="00487266">
        <w:rPr>
          <w:rFonts w:asciiTheme="majorHAnsi" w:hAnsiTheme="majorHAnsi"/>
          <w:sz w:val="20"/>
          <w:szCs w:val="20"/>
        </w:rPr>
        <w:t xml:space="preserve">University, </w:t>
      </w:r>
      <w:r w:rsidR="00487266" w:rsidRPr="00487266">
        <w:rPr>
          <w:rFonts w:asciiTheme="majorHAnsi" w:hAnsiTheme="majorHAnsi"/>
          <w:sz w:val="20"/>
          <w:szCs w:val="20"/>
        </w:rPr>
        <w:t>Mumbai</w:t>
      </w:r>
      <w:r w:rsidR="007B7842" w:rsidRPr="00487266">
        <w:rPr>
          <w:rFonts w:asciiTheme="majorHAnsi" w:hAnsiTheme="majorHAnsi"/>
          <w:sz w:val="20"/>
          <w:szCs w:val="20"/>
        </w:rPr>
        <w:t xml:space="preserve"> </w:t>
      </w:r>
      <w:r w:rsidRPr="00487266">
        <w:rPr>
          <w:rFonts w:asciiTheme="majorHAnsi" w:hAnsiTheme="majorHAnsi"/>
          <w:sz w:val="20"/>
          <w:szCs w:val="20"/>
        </w:rPr>
        <w:t>in 2011</w:t>
      </w:r>
    </w:p>
    <w:p w:rsidR="00F072E1" w:rsidRDefault="00F072E1" w:rsidP="00F072E1">
      <w:pPr>
        <w:pStyle w:val="ListParagraph"/>
        <w:numPr>
          <w:ilvl w:val="0"/>
          <w:numId w:val="13"/>
        </w:numPr>
        <w:jc w:val="both"/>
        <w:rPr>
          <w:rFonts w:asciiTheme="majorHAnsi" w:hAnsiTheme="majorHAnsi"/>
          <w:sz w:val="20"/>
          <w:szCs w:val="20"/>
        </w:rPr>
      </w:pPr>
      <w:r>
        <w:rPr>
          <w:rFonts w:asciiTheme="majorHAnsi" w:hAnsiTheme="majorHAnsi"/>
          <w:sz w:val="20"/>
          <w:szCs w:val="20"/>
        </w:rPr>
        <w:t>B.Com. (</w:t>
      </w:r>
      <w:r w:rsidRPr="00B23769">
        <w:rPr>
          <w:rFonts w:asciiTheme="majorHAnsi" w:hAnsiTheme="majorHAnsi"/>
          <w:sz w:val="20"/>
          <w:szCs w:val="20"/>
        </w:rPr>
        <w:t>Banking &amp; Insurance)</w:t>
      </w:r>
      <w:r>
        <w:rPr>
          <w:rFonts w:asciiTheme="majorHAnsi" w:hAnsiTheme="majorHAnsi"/>
          <w:sz w:val="20"/>
          <w:szCs w:val="20"/>
        </w:rPr>
        <w:t xml:space="preserve"> from</w:t>
      </w:r>
      <w:r w:rsidR="007E7071">
        <w:rPr>
          <w:rFonts w:asciiTheme="majorHAnsi" w:hAnsiTheme="majorHAnsi"/>
          <w:sz w:val="20"/>
          <w:szCs w:val="20"/>
        </w:rPr>
        <w:t xml:space="preserve"> </w:t>
      </w:r>
      <w:r w:rsidRPr="00B23769">
        <w:rPr>
          <w:rFonts w:asciiTheme="majorHAnsi" w:hAnsiTheme="majorHAnsi"/>
          <w:sz w:val="20"/>
          <w:szCs w:val="20"/>
        </w:rPr>
        <w:t>Kishinchand Chellaram College</w:t>
      </w:r>
      <w:r>
        <w:rPr>
          <w:rFonts w:asciiTheme="majorHAnsi" w:hAnsiTheme="majorHAnsi"/>
          <w:sz w:val="20"/>
          <w:szCs w:val="20"/>
        </w:rPr>
        <w:t xml:space="preserve"> (</w:t>
      </w:r>
      <w:r w:rsidRPr="00B23769">
        <w:rPr>
          <w:rFonts w:asciiTheme="majorHAnsi" w:hAnsiTheme="majorHAnsi"/>
          <w:sz w:val="20"/>
          <w:szCs w:val="20"/>
        </w:rPr>
        <w:t>Mumbai University</w:t>
      </w:r>
      <w:r>
        <w:rPr>
          <w:rFonts w:asciiTheme="majorHAnsi" w:hAnsiTheme="majorHAnsi"/>
          <w:sz w:val="20"/>
          <w:szCs w:val="20"/>
        </w:rPr>
        <w:t>)</w:t>
      </w:r>
      <w:r w:rsidRPr="00B23769">
        <w:rPr>
          <w:rFonts w:asciiTheme="majorHAnsi" w:hAnsiTheme="majorHAnsi"/>
          <w:sz w:val="20"/>
          <w:szCs w:val="20"/>
        </w:rPr>
        <w:t>, Mumbai</w:t>
      </w:r>
      <w:r w:rsidR="007B7842">
        <w:rPr>
          <w:rFonts w:asciiTheme="majorHAnsi" w:hAnsiTheme="majorHAnsi"/>
          <w:sz w:val="20"/>
          <w:szCs w:val="20"/>
        </w:rPr>
        <w:t xml:space="preserve"> in</w:t>
      </w:r>
      <w:r>
        <w:rPr>
          <w:rFonts w:asciiTheme="majorHAnsi" w:hAnsiTheme="majorHAnsi"/>
          <w:sz w:val="20"/>
          <w:szCs w:val="20"/>
        </w:rPr>
        <w:t xml:space="preserve"> 2009 with </w:t>
      </w:r>
      <w:r w:rsidRPr="00B23769">
        <w:rPr>
          <w:rFonts w:asciiTheme="majorHAnsi" w:hAnsiTheme="majorHAnsi"/>
          <w:sz w:val="20"/>
          <w:szCs w:val="20"/>
        </w:rPr>
        <w:t>70%</w:t>
      </w:r>
    </w:p>
    <w:p w:rsidR="00F072E1" w:rsidRDefault="00F072E1" w:rsidP="00F072E1">
      <w:pPr>
        <w:pStyle w:val="ListParagraph"/>
        <w:numPr>
          <w:ilvl w:val="0"/>
          <w:numId w:val="13"/>
        </w:numPr>
        <w:jc w:val="both"/>
        <w:rPr>
          <w:rFonts w:asciiTheme="majorHAnsi" w:hAnsiTheme="majorHAnsi"/>
          <w:sz w:val="20"/>
          <w:szCs w:val="20"/>
        </w:rPr>
      </w:pPr>
      <w:r>
        <w:rPr>
          <w:rFonts w:asciiTheme="majorHAnsi" w:hAnsiTheme="majorHAnsi"/>
          <w:sz w:val="20"/>
          <w:szCs w:val="20"/>
        </w:rPr>
        <w:t>12</w:t>
      </w:r>
      <w:r w:rsidRPr="00F072E1">
        <w:rPr>
          <w:rFonts w:asciiTheme="majorHAnsi" w:hAnsiTheme="majorHAnsi"/>
          <w:sz w:val="20"/>
          <w:szCs w:val="20"/>
          <w:vertAlign w:val="superscript"/>
        </w:rPr>
        <w:t>th</w:t>
      </w:r>
      <w:r>
        <w:rPr>
          <w:rFonts w:asciiTheme="majorHAnsi" w:hAnsiTheme="majorHAnsi"/>
          <w:sz w:val="20"/>
          <w:szCs w:val="20"/>
        </w:rPr>
        <w:t xml:space="preserve"> from </w:t>
      </w:r>
      <w:r w:rsidRPr="00B23769">
        <w:rPr>
          <w:rFonts w:asciiTheme="majorHAnsi" w:hAnsiTheme="majorHAnsi"/>
          <w:sz w:val="20"/>
          <w:szCs w:val="20"/>
        </w:rPr>
        <w:t>Kishinchand Chellaram College</w:t>
      </w:r>
      <w:r>
        <w:rPr>
          <w:rFonts w:asciiTheme="majorHAnsi" w:hAnsiTheme="majorHAnsi"/>
          <w:sz w:val="20"/>
          <w:szCs w:val="20"/>
        </w:rPr>
        <w:t xml:space="preserve"> (</w:t>
      </w:r>
      <w:r w:rsidRPr="00B23769">
        <w:rPr>
          <w:rFonts w:asciiTheme="majorHAnsi" w:hAnsiTheme="majorHAnsi"/>
          <w:sz w:val="20"/>
          <w:szCs w:val="20"/>
        </w:rPr>
        <w:t>Maharashtra State Board</w:t>
      </w:r>
      <w:r>
        <w:rPr>
          <w:rFonts w:asciiTheme="majorHAnsi" w:hAnsiTheme="majorHAnsi"/>
          <w:sz w:val="20"/>
          <w:szCs w:val="20"/>
        </w:rPr>
        <w:t>)</w:t>
      </w:r>
      <w:r w:rsidRPr="00B23769">
        <w:rPr>
          <w:rFonts w:asciiTheme="majorHAnsi" w:hAnsiTheme="majorHAnsi"/>
          <w:sz w:val="20"/>
          <w:szCs w:val="20"/>
        </w:rPr>
        <w:t>, Mumbai</w:t>
      </w:r>
      <w:r>
        <w:rPr>
          <w:rFonts w:asciiTheme="majorHAnsi" w:hAnsiTheme="majorHAnsi"/>
          <w:sz w:val="20"/>
          <w:szCs w:val="20"/>
        </w:rPr>
        <w:t xml:space="preserve"> in 2006 with </w:t>
      </w:r>
      <w:r w:rsidRPr="00B23769">
        <w:rPr>
          <w:rFonts w:asciiTheme="majorHAnsi" w:hAnsiTheme="majorHAnsi"/>
          <w:sz w:val="20"/>
          <w:szCs w:val="20"/>
        </w:rPr>
        <w:t>66%</w:t>
      </w:r>
    </w:p>
    <w:p w:rsidR="00F072E1" w:rsidRPr="00F072E1" w:rsidRDefault="00F072E1" w:rsidP="00F072E1">
      <w:pPr>
        <w:pStyle w:val="ListParagraph"/>
        <w:numPr>
          <w:ilvl w:val="0"/>
          <w:numId w:val="13"/>
        </w:numPr>
        <w:jc w:val="both"/>
        <w:rPr>
          <w:rFonts w:asciiTheme="majorHAnsi" w:hAnsiTheme="majorHAnsi"/>
          <w:sz w:val="20"/>
          <w:szCs w:val="20"/>
        </w:rPr>
      </w:pPr>
      <w:r>
        <w:rPr>
          <w:rFonts w:asciiTheme="majorHAnsi" w:hAnsiTheme="majorHAnsi"/>
          <w:sz w:val="20"/>
          <w:szCs w:val="20"/>
        </w:rPr>
        <w:t>10</w:t>
      </w:r>
      <w:r w:rsidRPr="00F072E1">
        <w:rPr>
          <w:rFonts w:asciiTheme="majorHAnsi" w:hAnsiTheme="majorHAnsi"/>
          <w:sz w:val="20"/>
          <w:szCs w:val="20"/>
          <w:vertAlign w:val="superscript"/>
        </w:rPr>
        <w:t>th</w:t>
      </w:r>
      <w:r>
        <w:rPr>
          <w:rFonts w:asciiTheme="majorHAnsi" w:hAnsiTheme="majorHAnsi"/>
          <w:sz w:val="20"/>
          <w:szCs w:val="20"/>
        </w:rPr>
        <w:t xml:space="preserve"> from </w:t>
      </w:r>
      <w:r w:rsidRPr="00B23769">
        <w:rPr>
          <w:rFonts w:asciiTheme="majorHAnsi" w:hAnsiTheme="majorHAnsi"/>
          <w:sz w:val="20"/>
          <w:szCs w:val="20"/>
        </w:rPr>
        <w:t>NMT Academy High School</w:t>
      </w:r>
      <w:r>
        <w:rPr>
          <w:rFonts w:asciiTheme="majorHAnsi" w:hAnsiTheme="majorHAnsi"/>
          <w:sz w:val="20"/>
          <w:szCs w:val="20"/>
        </w:rPr>
        <w:t xml:space="preserve"> (</w:t>
      </w:r>
      <w:r w:rsidRPr="00B23769">
        <w:rPr>
          <w:rFonts w:asciiTheme="majorHAnsi" w:hAnsiTheme="majorHAnsi"/>
          <w:sz w:val="20"/>
          <w:szCs w:val="20"/>
        </w:rPr>
        <w:t>Maharashtra State Board</w:t>
      </w:r>
      <w:r>
        <w:rPr>
          <w:rFonts w:asciiTheme="majorHAnsi" w:hAnsiTheme="majorHAnsi"/>
          <w:sz w:val="20"/>
          <w:szCs w:val="20"/>
        </w:rPr>
        <w:t>)</w:t>
      </w:r>
      <w:r w:rsidRPr="00B23769">
        <w:rPr>
          <w:rFonts w:asciiTheme="majorHAnsi" w:hAnsiTheme="majorHAnsi"/>
          <w:sz w:val="20"/>
          <w:szCs w:val="20"/>
        </w:rPr>
        <w:t>, Mumbai</w:t>
      </w:r>
      <w:r>
        <w:rPr>
          <w:rFonts w:asciiTheme="majorHAnsi" w:hAnsiTheme="majorHAnsi"/>
          <w:sz w:val="20"/>
          <w:szCs w:val="20"/>
        </w:rPr>
        <w:t xml:space="preserve"> in 2004 with </w:t>
      </w:r>
      <w:r w:rsidRPr="00B23769">
        <w:rPr>
          <w:rFonts w:asciiTheme="majorHAnsi" w:hAnsiTheme="majorHAnsi"/>
          <w:sz w:val="20"/>
          <w:szCs w:val="20"/>
        </w:rPr>
        <w:t>66%</w:t>
      </w:r>
    </w:p>
    <w:p w:rsidR="00B23769" w:rsidRDefault="00B23769" w:rsidP="00B23769">
      <w:pPr>
        <w:jc w:val="both"/>
        <w:rPr>
          <w:rFonts w:asciiTheme="majorHAnsi" w:hAnsiTheme="majorHAnsi"/>
          <w:sz w:val="20"/>
          <w:szCs w:val="20"/>
        </w:rPr>
      </w:pPr>
    </w:p>
    <w:p w:rsidR="00B34605" w:rsidRDefault="00B34605" w:rsidP="00B23769">
      <w:pPr>
        <w:jc w:val="both"/>
        <w:rPr>
          <w:rFonts w:asciiTheme="majorHAnsi" w:hAnsiTheme="majorHAnsi"/>
          <w:sz w:val="20"/>
          <w:szCs w:val="20"/>
        </w:rPr>
      </w:pPr>
      <w:r>
        <w:rPr>
          <w:rFonts w:asciiTheme="majorHAnsi" w:hAnsiTheme="majorHAnsi"/>
          <w:sz w:val="20"/>
          <w:szCs w:val="20"/>
        </w:rPr>
        <w:t>Other:</w:t>
      </w:r>
    </w:p>
    <w:p w:rsidR="00B34605" w:rsidRPr="00B34605" w:rsidRDefault="00487266" w:rsidP="00B34605">
      <w:pPr>
        <w:pStyle w:val="ListParagraph"/>
        <w:numPr>
          <w:ilvl w:val="0"/>
          <w:numId w:val="14"/>
        </w:numPr>
        <w:jc w:val="both"/>
        <w:rPr>
          <w:rFonts w:asciiTheme="majorHAnsi" w:hAnsiTheme="majorHAnsi"/>
          <w:sz w:val="20"/>
          <w:szCs w:val="20"/>
        </w:rPr>
      </w:pPr>
      <w:r>
        <w:rPr>
          <w:rFonts w:asciiTheme="majorHAnsi" w:hAnsiTheme="majorHAnsi"/>
          <w:sz w:val="20"/>
          <w:szCs w:val="20"/>
        </w:rPr>
        <w:t xml:space="preserve"> Completed </w:t>
      </w:r>
      <w:r w:rsidR="00B34605" w:rsidRPr="00B34605">
        <w:rPr>
          <w:rFonts w:asciiTheme="majorHAnsi" w:hAnsiTheme="majorHAnsi"/>
          <w:sz w:val="20"/>
          <w:szCs w:val="20"/>
        </w:rPr>
        <w:t>Capital Market Deal</w:t>
      </w:r>
      <w:r>
        <w:rPr>
          <w:rFonts w:asciiTheme="majorHAnsi" w:hAnsiTheme="majorHAnsi"/>
          <w:sz w:val="20"/>
          <w:szCs w:val="20"/>
        </w:rPr>
        <w:t>ers Module from NSE</w:t>
      </w:r>
    </w:p>
    <w:p w:rsidR="00B34605" w:rsidRDefault="00B34605" w:rsidP="00B23769">
      <w:pPr>
        <w:jc w:val="both"/>
        <w:rPr>
          <w:rFonts w:asciiTheme="majorHAnsi" w:hAnsiTheme="majorHAnsi"/>
          <w:sz w:val="20"/>
          <w:szCs w:val="20"/>
        </w:rPr>
      </w:pPr>
    </w:p>
    <w:p w:rsidR="006A36FE" w:rsidRPr="006A36FE" w:rsidRDefault="00487266" w:rsidP="006A36FE">
      <w:pPr>
        <w:jc w:val="center"/>
        <w:rPr>
          <w:rFonts w:asciiTheme="majorHAnsi" w:hAnsiTheme="majorHAnsi"/>
          <w:b/>
          <w:sz w:val="20"/>
          <w:szCs w:val="20"/>
        </w:rPr>
      </w:pPr>
      <w:r>
        <w:rPr>
          <w:rFonts w:asciiTheme="majorHAnsi" w:hAnsiTheme="majorHAnsi"/>
          <w:b/>
          <w:sz w:val="20"/>
          <w:szCs w:val="20"/>
        </w:rPr>
        <w:t>Internship</w:t>
      </w:r>
      <w:r w:rsidR="006A36FE" w:rsidRPr="006A36FE">
        <w:rPr>
          <w:rFonts w:asciiTheme="majorHAnsi" w:hAnsiTheme="majorHAnsi"/>
          <w:b/>
          <w:sz w:val="20"/>
          <w:szCs w:val="20"/>
        </w:rPr>
        <w:t xml:space="preserve"> </w:t>
      </w:r>
      <w:r w:rsidR="006A36FE" w:rsidRPr="006A36FE">
        <w:rPr>
          <w:rFonts w:asciiTheme="majorHAnsi" w:hAnsiTheme="majorHAnsi"/>
          <w:b/>
          <w:sz w:val="24"/>
          <w:szCs w:val="20"/>
        </w:rPr>
        <w:t>P</w:t>
      </w:r>
      <w:r w:rsidR="006A36FE" w:rsidRPr="006A36FE">
        <w:rPr>
          <w:rFonts w:asciiTheme="majorHAnsi" w:hAnsiTheme="majorHAnsi"/>
          <w:b/>
          <w:sz w:val="20"/>
          <w:szCs w:val="20"/>
        </w:rPr>
        <w:t>roject</w:t>
      </w:r>
      <w:r w:rsidR="00686C99" w:rsidRPr="00686C99">
        <w:rPr>
          <w:b/>
        </w:rPr>
        <w:pict>
          <v:rect id="_x0000_i1030" style="width:523.35pt;height:2pt" o:hralign="center" o:hrstd="t" o:hrnoshade="t" o:hr="t" fillcolor="gray" stroked="f"/>
        </w:pict>
      </w:r>
    </w:p>
    <w:p w:rsidR="006A36FE" w:rsidRPr="00B23769" w:rsidRDefault="00F81ABA" w:rsidP="006A36FE">
      <w:pPr>
        <w:jc w:val="both"/>
        <w:rPr>
          <w:rFonts w:asciiTheme="majorHAnsi" w:hAnsiTheme="majorHAnsi"/>
          <w:sz w:val="20"/>
          <w:szCs w:val="20"/>
        </w:rPr>
      </w:pPr>
      <w:r>
        <w:rPr>
          <w:rFonts w:asciiTheme="majorHAnsi" w:hAnsiTheme="majorHAnsi"/>
          <w:sz w:val="20"/>
          <w:szCs w:val="20"/>
        </w:rPr>
        <w:t>Project</w:t>
      </w:r>
      <w:r w:rsidR="006A36FE" w:rsidRPr="00B23769">
        <w:rPr>
          <w:rFonts w:asciiTheme="majorHAnsi" w:hAnsiTheme="majorHAnsi"/>
          <w:sz w:val="20"/>
          <w:szCs w:val="20"/>
        </w:rPr>
        <w:t>:</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006A36FE" w:rsidRPr="00B23769">
        <w:rPr>
          <w:rFonts w:asciiTheme="majorHAnsi" w:hAnsiTheme="majorHAnsi"/>
          <w:sz w:val="20"/>
          <w:szCs w:val="20"/>
        </w:rPr>
        <w:t xml:space="preserve">Industry Research on Two </w:t>
      </w:r>
      <w:r w:rsidRPr="00B23769">
        <w:rPr>
          <w:rFonts w:asciiTheme="majorHAnsi" w:hAnsiTheme="majorHAnsi"/>
          <w:sz w:val="20"/>
          <w:szCs w:val="20"/>
        </w:rPr>
        <w:t xml:space="preserve">Wheeler Industry </w:t>
      </w:r>
      <w:r w:rsidR="006A36FE" w:rsidRPr="00B23769">
        <w:rPr>
          <w:rFonts w:asciiTheme="majorHAnsi" w:hAnsiTheme="majorHAnsi"/>
          <w:sz w:val="20"/>
          <w:szCs w:val="20"/>
        </w:rPr>
        <w:t xml:space="preserve">in India </w:t>
      </w:r>
    </w:p>
    <w:p w:rsidR="006A36FE" w:rsidRPr="00B23769" w:rsidRDefault="00F81ABA" w:rsidP="00F81ABA">
      <w:pPr>
        <w:ind w:left="2160" w:hanging="2160"/>
        <w:jc w:val="both"/>
        <w:rPr>
          <w:rFonts w:asciiTheme="majorHAnsi" w:hAnsiTheme="majorHAnsi"/>
          <w:sz w:val="20"/>
          <w:szCs w:val="20"/>
        </w:rPr>
      </w:pPr>
      <w:r>
        <w:rPr>
          <w:rFonts w:asciiTheme="majorHAnsi" w:hAnsiTheme="majorHAnsi"/>
          <w:sz w:val="20"/>
          <w:szCs w:val="20"/>
        </w:rPr>
        <w:t>Description:</w:t>
      </w:r>
      <w:r>
        <w:rPr>
          <w:rFonts w:asciiTheme="majorHAnsi" w:hAnsiTheme="majorHAnsi"/>
          <w:sz w:val="20"/>
          <w:szCs w:val="20"/>
        </w:rPr>
        <w:tab/>
      </w:r>
      <w:r w:rsidR="006A36FE" w:rsidRPr="00B23769">
        <w:rPr>
          <w:rFonts w:asciiTheme="majorHAnsi" w:hAnsiTheme="majorHAnsi"/>
          <w:sz w:val="20"/>
          <w:szCs w:val="20"/>
        </w:rPr>
        <w:t>The project gave the insight of the two wheeler industry, demand drivers, influence of supply side factors, trends in domestic sales and exports. It also explains about the oligopolistic nature of two wheeler industry and the propensity of major players to increase their share in market.</w:t>
      </w:r>
    </w:p>
    <w:p w:rsidR="006A36FE" w:rsidRPr="00B23769" w:rsidRDefault="006A36FE" w:rsidP="00B23769">
      <w:pPr>
        <w:jc w:val="both"/>
        <w:rPr>
          <w:rFonts w:asciiTheme="majorHAnsi" w:hAnsiTheme="majorHAnsi"/>
          <w:sz w:val="20"/>
          <w:szCs w:val="20"/>
        </w:rPr>
      </w:pPr>
    </w:p>
    <w:p w:rsidR="00B23769" w:rsidRPr="00D60597" w:rsidRDefault="00D60597" w:rsidP="00D60597">
      <w:pPr>
        <w:jc w:val="center"/>
        <w:rPr>
          <w:rFonts w:asciiTheme="majorHAnsi" w:hAnsiTheme="majorHAnsi"/>
          <w:b/>
          <w:sz w:val="20"/>
          <w:szCs w:val="20"/>
        </w:rPr>
      </w:pPr>
      <w:r w:rsidRPr="00D60597">
        <w:rPr>
          <w:rFonts w:asciiTheme="majorHAnsi" w:hAnsiTheme="majorHAnsi"/>
          <w:b/>
          <w:sz w:val="24"/>
          <w:szCs w:val="20"/>
        </w:rPr>
        <w:t>A</w:t>
      </w:r>
      <w:r w:rsidRPr="00D60597">
        <w:rPr>
          <w:rFonts w:asciiTheme="majorHAnsi" w:hAnsiTheme="majorHAnsi"/>
          <w:b/>
          <w:sz w:val="20"/>
          <w:szCs w:val="20"/>
        </w:rPr>
        <w:t xml:space="preserve">cademic </w:t>
      </w:r>
      <w:r w:rsidRPr="00D60597">
        <w:rPr>
          <w:rFonts w:asciiTheme="majorHAnsi" w:hAnsiTheme="majorHAnsi"/>
          <w:b/>
          <w:sz w:val="24"/>
          <w:szCs w:val="20"/>
        </w:rPr>
        <w:t>A</w:t>
      </w:r>
      <w:r w:rsidRPr="00D60597">
        <w:rPr>
          <w:rFonts w:asciiTheme="majorHAnsi" w:hAnsiTheme="majorHAnsi"/>
          <w:b/>
          <w:sz w:val="20"/>
          <w:szCs w:val="20"/>
        </w:rPr>
        <w:t xml:space="preserve">ccolades / </w:t>
      </w:r>
      <w:r w:rsidRPr="00D60597">
        <w:rPr>
          <w:rFonts w:asciiTheme="majorHAnsi" w:hAnsiTheme="majorHAnsi"/>
          <w:b/>
          <w:sz w:val="24"/>
          <w:szCs w:val="20"/>
        </w:rPr>
        <w:t>E</w:t>
      </w:r>
      <w:r w:rsidRPr="00D60597">
        <w:rPr>
          <w:rFonts w:asciiTheme="majorHAnsi" w:hAnsiTheme="majorHAnsi"/>
          <w:b/>
          <w:sz w:val="20"/>
          <w:szCs w:val="20"/>
        </w:rPr>
        <w:t xml:space="preserve">xtracurricular </w:t>
      </w:r>
      <w:r w:rsidRPr="00D60597">
        <w:rPr>
          <w:rFonts w:asciiTheme="majorHAnsi" w:hAnsiTheme="majorHAnsi"/>
          <w:b/>
          <w:sz w:val="24"/>
          <w:szCs w:val="20"/>
        </w:rPr>
        <w:t>A</w:t>
      </w:r>
      <w:r w:rsidRPr="00D60597">
        <w:rPr>
          <w:rFonts w:asciiTheme="majorHAnsi" w:hAnsiTheme="majorHAnsi"/>
          <w:b/>
          <w:sz w:val="20"/>
          <w:szCs w:val="20"/>
        </w:rPr>
        <w:t>ctivities</w:t>
      </w:r>
      <w:r w:rsidR="00686C99" w:rsidRPr="00686C99">
        <w:rPr>
          <w:b/>
        </w:rPr>
        <w:pict>
          <v:rect id="_x0000_i1031" style="width:523.35pt;height:2pt" o:hralign="center" o:hrstd="t" o:hrnoshade="t" o:hr="t" fillcolor="gray" stroked="f"/>
        </w:pict>
      </w:r>
    </w:p>
    <w:p w:rsidR="0050467A" w:rsidRPr="0050467A" w:rsidRDefault="0050467A" w:rsidP="0050467A">
      <w:pPr>
        <w:pStyle w:val="ListParagraph"/>
        <w:numPr>
          <w:ilvl w:val="0"/>
          <w:numId w:val="14"/>
        </w:numPr>
        <w:jc w:val="both"/>
        <w:rPr>
          <w:rFonts w:asciiTheme="majorHAnsi" w:hAnsiTheme="majorHAnsi"/>
          <w:sz w:val="20"/>
          <w:szCs w:val="20"/>
        </w:rPr>
      </w:pPr>
      <w:r w:rsidRPr="0050467A">
        <w:rPr>
          <w:rFonts w:asciiTheme="majorHAnsi" w:hAnsiTheme="majorHAnsi"/>
          <w:sz w:val="20"/>
          <w:szCs w:val="20"/>
        </w:rPr>
        <w:t>Bagged first prize in:</w:t>
      </w:r>
    </w:p>
    <w:p w:rsidR="00830FA3" w:rsidRPr="0050467A" w:rsidRDefault="00830FA3" w:rsidP="0050467A">
      <w:pPr>
        <w:pStyle w:val="ListParagraph"/>
        <w:numPr>
          <w:ilvl w:val="0"/>
          <w:numId w:val="19"/>
        </w:numPr>
        <w:jc w:val="both"/>
        <w:rPr>
          <w:rFonts w:asciiTheme="majorHAnsi" w:hAnsiTheme="majorHAnsi"/>
          <w:sz w:val="20"/>
          <w:szCs w:val="20"/>
        </w:rPr>
      </w:pPr>
      <w:r w:rsidRPr="0050467A">
        <w:rPr>
          <w:rFonts w:asciiTheme="majorHAnsi" w:hAnsiTheme="majorHAnsi"/>
          <w:sz w:val="20"/>
          <w:szCs w:val="20"/>
        </w:rPr>
        <w:t xml:space="preserve">Rapid Chess Tournament at Dombivali and </w:t>
      </w:r>
      <w:r w:rsidR="0050467A" w:rsidRPr="0050467A">
        <w:rPr>
          <w:rFonts w:asciiTheme="majorHAnsi" w:hAnsiTheme="majorHAnsi"/>
          <w:sz w:val="20"/>
          <w:szCs w:val="20"/>
        </w:rPr>
        <w:t>Intercollegiate Tournament at Vileparle in Mumbai</w:t>
      </w:r>
    </w:p>
    <w:p w:rsidR="00830FA3" w:rsidRPr="0050467A" w:rsidRDefault="0050467A" w:rsidP="0050467A">
      <w:pPr>
        <w:pStyle w:val="ListParagraph"/>
        <w:numPr>
          <w:ilvl w:val="0"/>
          <w:numId w:val="19"/>
        </w:numPr>
        <w:jc w:val="both"/>
        <w:rPr>
          <w:rFonts w:asciiTheme="majorHAnsi" w:hAnsiTheme="majorHAnsi"/>
          <w:sz w:val="20"/>
          <w:szCs w:val="20"/>
        </w:rPr>
      </w:pPr>
      <w:r w:rsidRPr="0050467A">
        <w:rPr>
          <w:rFonts w:asciiTheme="majorHAnsi" w:hAnsiTheme="majorHAnsi"/>
          <w:sz w:val="20"/>
          <w:szCs w:val="20"/>
        </w:rPr>
        <w:t xml:space="preserve">Intercollegiate </w:t>
      </w:r>
      <w:r w:rsidR="00830FA3" w:rsidRPr="0050467A">
        <w:rPr>
          <w:rFonts w:asciiTheme="majorHAnsi" w:hAnsiTheme="majorHAnsi"/>
          <w:sz w:val="20"/>
          <w:szCs w:val="20"/>
        </w:rPr>
        <w:t xml:space="preserve">Carrom </w:t>
      </w:r>
      <w:r w:rsidRPr="0050467A">
        <w:rPr>
          <w:rFonts w:asciiTheme="majorHAnsi" w:hAnsiTheme="majorHAnsi"/>
          <w:sz w:val="20"/>
          <w:szCs w:val="20"/>
        </w:rPr>
        <w:t xml:space="preserve">Tournament </w:t>
      </w:r>
      <w:r w:rsidR="00830FA3" w:rsidRPr="0050467A">
        <w:rPr>
          <w:rFonts w:asciiTheme="majorHAnsi" w:hAnsiTheme="majorHAnsi"/>
          <w:sz w:val="20"/>
          <w:szCs w:val="20"/>
        </w:rPr>
        <w:t>held at K.C.</w:t>
      </w:r>
      <w:r w:rsidRPr="0050467A">
        <w:rPr>
          <w:rFonts w:asciiTheme="majorHAnsi" w:hAnsiTheme="majorHAnsi"/>
          <w:sz w:val="20"/>
          <w:szCs w:val="20"/>
        </w:rPr>
        <w:t xml:space="preserve"> College</w:t>
      </w:r>
      <w:r w:rsidR="007B7842">
        <w:rPr>
          <w:rFonts w:asciiTheme="majorHAnsi" w:hAnsiTheme="majorHAnsi"/>
          <w:sz w:val="20"/>
          <w:szCs w:val="20"/>
        </w:rPr>
        <w:t xml:space="preserve"> in Mumbai</w:t>
      </w:r>
    </w:p>
    <w:p w:rsidR="00830FA3" w:rsidRPr="0050467A" w:rsidRDefault="0050467A" w:rsidP="0050467A">
      <w:pPr>
        <w:pStyle w:val="ListParagraph"/>
        <w:numPr>
          <w:ilvl w:val="0"/>
          <w:numId w:val="14"/>
        </w:numPr>
        <w:jc w:val="both"/>
        <w:rPr>
          <w:rFonts w:asciiTheme="majorHAnsi" w:hAnsiTheme="majorHAnsi"/>
          <w:sz w:val="20"/>
          <w:szCs w:val="20"/>
        </w:rPr>
      </w:pPr>
      <w:r w:rsidRPr="0050467A">
        <w:rPr>
          <w:rFonts w:asciiTheme="majorHAnsi" w:hAnsiTheme="majorHAnsi"/>
          <w:sz w:val="20"/>
          <w:szCs w:val="20"/>
        </w:rPr>
        <w:t>Served as the</w:t>
      </w:r>
      <w:r w:rsidR="007B7842">
        <w:rPr>
          <w:rFonts w:asciiTheme="majorHAnsi" w:hAnsiTheme="majorHAnsi"/>
          <w:sz w:val="20"/>
          <w:szCs w:val="20"/>
        </w:rPr>
        <w:t xml:space="preserve"> </w:t>
      </w:r>
      <w:r w:rsidRPr="0050467A">
        <w:rPr>
          <w:rFonts w:asciiTheme="majorHAnsi" w:hAnsiTheme="majorHAnsi"/>
          <w:sz w:val="20"/>
          <w:szCs w:val="20"/>
        </w:rPr>
        <w:t xml:space="preserve">Volunteer </w:t>
      </w:r>
      <w:r w:rsidR="00830FA3" w:rsidRPr="0050467A">
        <w:rPr>
          <w:rFonts w:asciiTheme="majorHAnsi" w:hAnsiTheme="majorHAnsi"/>
          <w:sz w:val="20"/>
          <w:szCs w:val="20"/>
        </w:rPr>
        <w:t xml:space="preserve">in Sindhi Intercollegiate </w:t>
      </w:r>
      <w:r w:rsidRPr="0050467A">
        <w:rPr>
          <w:rFonts w:asciiTheme="majorHAnsi" w:hAnsiTheme="majorHAnsi"/>
          <w:sz w:val="20"/>
          <w:szCs w:val="20"/>
        </w:rPr>
        <w:t>Competition held at K.C. College</w:t>
      </w:r>
    </w:p>
    <w:p w:rsidR="00B23769" w:rsidRPr="00B23769" w:rsidRDefault="00B23769" w:rsidP="00B23769">
      <w:pPr>
        <w:jc w:val="both"/>
        <w:rPr>
          <w:rFonts w:asciiTheme="majorHAnsi" w:hAnsiTheme="majorHAnsi"/>
          <w:sz w:val="20"/>
          <w:szCs w:val="20"/>
        </w:rPr>
      </w:pPr>
    </w:p>
    <w:p w:rsidR="00AA03B5" w:rsidRPr="00AA03B5" w:rsidRDefault="00AA03B5" w:rsidP="00AA03B5">
      <w:pPr>
        <w:jc w:val="center"/>
        <w:rPr>
          <w:rFonts w:asciiTheme="majorHAnsi" w:eastAsia="MS Mincho" w:hAnsiTheme="majorHAnsi"/>
          <w:b/>
          <w:sz w:val="20"/>
          <w:szCs w:val="20"/>
        </w:rPr>
      </w:pPr>
      <w:r w:rsidRPr="00AA03B5">
        <w:rPr>
          <w:rFonts w:asciiTheme="majorHAnsi" w:eastAsia="MS Mincho" w:hAnsiTheme="majorHAnsi"/>
          <w:b/>
          <w:sz w:val="24"/>
          <w:szCs w:val="20"/>
        </w:rPr>
        <w:t>P</w:t>
      </w:r>
      <w:r w:rsidRPr="00AA03B5">
        <w:rPr>
          <w:rFonts w:asciiTheme="majorHAnsi" w:eastAsia="MS Mincho" w:hAnsiTheme="majorHAnsi"/>
          <w:b/>
          <w:sz w:val="20"/>
          <w:szCs w:val="20"/>
        </w:rPr>
        <w:t xml:space="preserve">ersonal </w:t>
      </w:r>
      <w:r w:rsidRPr="00AA03B5">
        <w:rPr>
          <w:rFonts w:asciiTheme="majorHAnsi" w:eastAsia="MS Mincho" w:hAnsiTheme="majorHAnsi"/>
          <w:b/>
          <w:sz w:val="24"/>
          <w:szCs w:val="20"/>
        </w:rPr>
        <w:t>D</w:t>
      </w:r>
      <w:r w:rsidRPr="00AA03B5">
        <w:rPr>
          <w:rFonts w:asciiTheme="majorHAnsi" w:eastAsia="MS Mincho" w:hAnsiTheme="majorHAnsi"/>
          <w:b/>
          <w:sz w:val="20"/>
          <w:szCs w:val="20"/>
        </w:rPr>
        <w:t>etails</w:t>
      </w:r>
      <w:r w:rsidR="00686C99" w:rsidRPr="00686C99">
        <w:rPr>
          <w:b/>
        </w:rPr>
        <w:pict>
          <v:rect id="_x0000_i1032" style="width:523.35pt;height:2pt" o:hralign="center" o:hrstd="t" o:hrnoshade="t" o:hr="t" fillcolor="gray" stroked="f"/>
        </w:pict>
      </w:r>
    </w:p>
    <w:p w:rsidR="00AA03B5" w:rsidRDefault="00AA03B5" w:rsidP="00AA03B5">
      <w:pPr>
        <w:jc w:val="both"/>
        <w:rPr>
          <w:rFonts w:asciiTheme="majorHAnsi" w:hAnsiTheme="majorHAnsi"/>
          <w:sz w:val="20"/>
          <w:szCs w:val="20"/>
        </w:rPr>
      </w:pPr>
      <w:r>
        <w:rPr>
          <w:rFonts w:asciiTheme="majorHAnsi" w:hAnsiTheme="majorHAnsi"/>
          <w:sz w:val="20"/>
          <w:szCs w:val="20"/>
        </w:rPr>
        <w:t>Date of Birth:</w:t>
      </w:r>
      <w:r>
        <w:rPr>
          <w:rFonts w:asciiTheme="majorHAnsi" w:hAnsiTheme="majorHAnsi"/>
          <w:sz w:val="20"/>
          <w:szCs w:val="20"/>
        </w:rPr>
        <w:tab/>
      </w:r>
      <w:r>
        <w:rPr>
          <w:rFonts w:asciiTheme="majorHAnsi" w:hAnsiTheme="majorHAnsi"/>
          <w:sz w:val="20"/>
          <w:szCs w:val="20"/>
        </w:rPr>
        <w:tab/>
        <w:t>8</w:t>
      </w:r>
      <w:r w:rsidRPr="00AA03B5">
        <w:rPr>
          <w:rFonts w:asciiTheme="majorHAnsi" w:hAnsiTheme="majorHAnsi"/>
          <w:sz w:val="20"/>
          <w:szCs w:val="20"/>
          <w:vertAlign w:val="superscript"/>
        </w:rPr>
        <w:t>th</w:t>
      </w:r>
      <w:r>
        <w:rPr>
          <w:rFonts w:asciiTheme="majorHAnsi" w:hAnsiTheme="majorHAnsi"/>
          <w:sz w:val="20"/>
          <w:szCs w:val="20"/>
        </w:rPr>
        <w:t xml:space="preserve"> October 1988</w:t>
      </w:r>
    </w:p>
    <w:p w:rsidR="00AA03B5" w:rsidRDefault="00AA03B5" w:rsidP="00AA03B5">
      <w:pPr>
        <w:ind w:left="2160" w:hanging="2160"/>
        <w:jc w:val="both"/>
        <w:rPr>
          <w:rFonts w:asciiTheme="majorHAnsi" w:hAnsiTheme="majorHAnsi"/>
          <w:sz w:val="20"/>
          <w:szCs w:val="20"/>
        </w:rPr>
      </w:pPr>
      <w:r>
        <w:rPr>
          <w:rFonts w:asciiTheme="majorHAnsi" w:hAnsiTheme="majorHAnsi"/>
          <w:sz w:val="20"/>
          <w:szCs w:val="20"/>
        </w:rPr>
        <w:t>Address:</w:t>
      </w:r>
      <w:r>
        <w:rPr>
          <w:rFonts w:asciiTheme="majorHAnsi" w:hAnsiTheme="majorHAnsi"/>
          <w:sz w:val="20"/>
          <w:szCs w:val="20"/>
        </w:rPr>
        <w:tab/>
      </w:r>
      <w:r w:rsidRPr="00B23769">
        <w:rPr>
          <w:rFonts w:asciiTheme="majorHAnsi" w:hAnsiTheme="majorHAnsi"/>
          <w:sz w:val="20"/>
          <w:szCs w:val="20"/>
        </w:rPr>
        <w:t>B502,</w:t>
      </w:r>
      <w:r w:rsidR="00E74496">
        <w:rPr>
          <w:rFonts w:asciiTheme="majorHAnsi" w:hAnsiTheme="majorHAnsi"/>
          <w:sz w:val="20"/>
          <w:szCs w:val="20"/>
        </w:rPr>
        <w:t xml:space="preserve"> </w:t>
      </w:r>
      <w:r w:rsidRPr="00B23769">
        <w:rPr>
          <w:rFonts w:asciiTheme="majorHAnsi" w:hAnsiTheme="majorHAnsi"/>
          <w:sz w:val="20"/>
          <w:szCs w:val="20"/>
        </w:rPr>
        <w:t>5</w:t>
      </w:r>
      <w:r w:rsidRPr="00AA03B5">
        <w:rPr>
          <w:rFonts w:asciiTheme="majorHAnsi" w:hAnsiTheme="majorHAnsi"/>
          <w:sz w:val="20"/>
          <w:szCs w:val="20"/>
          <w:vertAlign w:val="superscript"/>
        </w:rPr>
        <w:t>th</w:t>
      </w:r>
      <w:r w:rsidRPr="00B23769">
        <w:rPr>
          <w:rFonts w:asciiTheme="majorHAnsi" w:hAnsiTheme="majorHAnsi"/>
          <w:sz w:val="20"/>
          <w:szCs w:val="20"/>
        </w:rPr>
        <w:t>Floor, Sai Dham, Near Sai Samarth Mandir, Plot No.</w:t>
      </w:r>
      <w:r w:rsidR="00E74496">
        <w:rPr>
          <w:rFonts w:asciiTheme="majorHAnsi" w:hAnsiTheme="majorHAnsi"/>
          <w:sz w:val="20"/>
          <w:szCs w:val="20"/>
        </w:rPr>
        <w:t xml:space="preserve"> </w:t>
      </w:r>
      <w:r w:rsidRPr="00B23769">
        <w:rPr>
          <w:rFonts w:asciiTheme="majorHAnsi" w:hAnsiTheme="majorHAnsi"/>
          <w:sz w:val="20"/>
          <w:szCs w:val="20"/>
        </w:rPr>
        <w:t>28, Sector 8, Charkop, Kandivali(W), Mumbai – 400067</w:t>
      </w:r>
    </w:p>
    <w:p w:rsidR="003C63B3" w:rsidRPr="003C63B3" w:rsidRDefault="003C63B3" w:rsidP="00AA03B5">
      <w:pPr>
        <w:ind w:left="2160" w:hanging="2160"/>
        <w:jc w:val="both"/>
        <w:rPr>
          <w:rFonts w:asciiTheme="majorHAnsi" w:hAnsiTheme="majorHAnsi"/>
          <w:color w:val="0000FF"/>
          <w:sz w:val="20"/>
          <w:szCs w:val="20"/>
        </w:rPr>
      </w:pPr>
      <w:r>
        <w:rPr>
          <w:rFonts w:asciiTheme="majorHAnsi" w:hAnsiTheme="majorHAnsi"/>
          <w:sz w:val="20"/>
          <w:szCs w:val="20"/>
        </w:rPr>
        <w:t>Languages Known:</w:t>
      </w:r>
      <w:r>
        <w:rPr>
          <w:rFonts w:asciiTheme="majorHAnsi" w:hAnsiTheme="majorHAnsi"/>
          <w:sz w:val="20"/>
          <w:szCs w:val="20"/>
        </w:rPr>
        <w:tab/>
      </w:r>
      <w:r w:rsidR="00487266" w:rsidRPr="00487266">
        <w:rPr>
          <w:rFonts w:asciiTheme="majorHAnsi" w:hAnsiTheme="majorHAnsi"/>
          <w:sz w:val="20"/>
          <w:szCs w:val="20"/>
        </w:rPr>
        <w:t>English, Hindi and Sindhi</w:t>
      </w:r>
    </w:p>
    <w:sectPr w:rsidR="003C63B3" w:rsidRPr="003C63B3" w:rsidSect="003C63B3">
      <w:pgSz w:w="11906" w:h="16838" w:code="9"/>
      <w:pgMar w:top="720" w:right="720" w:bottom="720" w:left="720" w:header="284" w:footer="708" w:gutter="0"/>
      <w:pgBorders w:offsetFrom="page">
        <w:top w:val="single" w:sz="8" w:space="24" w:color="D9D9D9" w:themeColor="background1" w:themeShade="D9" w:shadow="1"/>
        <w:left w:val="single" w:sz="8" w:space="24" w:color="D9D9D9" w:themeColor="background1" w:themeShade="D9" w:shadow="1"/>
        <w:bottom w:val="single" w:sz="8" w:space="24" w:color="D9D9D9" w:themeColor="background1" w:themeShade="D9" w:shadow="1"/>
        <w:right w:val="single" w:sz="8" w:space="24" w:color="D9D9D9" w:themeColor="background1" w:themeShade="D9"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067" w:rsidRDefault="00CA5067" w:rsidP="00E9480E">
      <w:r>
        <w:separator/>
      </w:r>
    </w:p>
  </w:endnote>
  <w:endnote w:type="continuationSeparator" w:id="1">
    <w:p w:rsidR="00CA5067" w:rsidRDefault="00CA5067" w:rsidP="00E948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067" w:rsidRDefault="00CA5067" w:rsidP="00E9480E">
      <w:r>
        <w:separator/>
      </w:r>
    </w:p>
  </w:footnote>
  <w:footnote w:type="continuationSeparator" w:id="1">
    <w:p w:rsidR="00CA5067" w:rsidRDefault="00CA5067" w:rsidP="00E948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6641"/>
    <w:multiLevelType w:val="hybridMultilevel"/>
    <w:tmpl w:val="32AE8B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021D29"/>
    <w:multiLevelType w:val="hybridMultilevel"/>
    <w:tmpl w:val="B4E8B7DC"/>
    <w:lvl w:ilvl="0" w:tplc="2F1467C0">
      <w:start w:val="1"/>
      <w:numFmt w:val="bullet"/>
      <w:lvlText w:val=""/>
      <w:lvlJc w:val="left"/>
      <w:pPr>
        <w:tabs>
          <w:tab w:val="num" w:pos="288"/>
        </w:tabs>
        <w:ind w:left="288" w:hanging="288"/>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B714DA"/>
    <w:multiLevelType w:val="hybridMultilevel"/>
    <w:tmpl w:val="89D887EC"/>
    <w:lvl w:ilvl="0" w:tplc="033C6B0E">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nsid w:val="0C49723C"/>
    <w:multiLevelType w:val="hybridMultilevel"/>
    <w:tmpl w:val="65886E14"/>
    <w:lvl w:ilvl="0" w:tplc="0409000D">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F76028"/>
    <w:multiLevelType w:val="hybridMultilevel"/>
    <w:tmpl w:val="4BCC32EC"/>
    <w:lvl w:ilvl="0" w:tplc="D54C872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6357EF"/>
    <w:multiLevelType w:val="hybridMultilevel"/>
    <w:tmpl w:val="1B6E9F62"/>
    <w:lvl w:ilvl="0" w:tplc="DB2CAAEC">
      <w:start w:val="1"/>
      <w:numFmt w:val="bullet"/>
      <w:lvlText w:val=""/>
      <w:lvlJc w:val="left"/>
      <w:pPr>
        <w:ind w:left="360" w:hanging="360"/>
      </w:pPr>
      <w:rPr>
        <w:rFonts w:ascii="Symbol" w:hAnsi="Symbol" w:hint="default"/>
        <w:color w:val="auto"/>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580161"/>
    <w:multiLevelType w:val="singleLevel"/>
    <w:tmpl w:val="B868F7AE"/>
    <w:lvl w:ilvl="0">
      <w:start w:val="1"/>
      <w:numFmt w:val="bullet"/>
      <w:lvlText w:val=""/>
      <w:lvlJc w:val="left"/>
      <w:pPr>
        <w:tabs>
          <w:tab w:val="num" w:pos="360"/>
        </w:tabs>
        <w:ind w:left="360" w:hanging="360"/>
      </w:pPr>
      <w:rPr>
        <w:rFonts w:ascii="Wingdings" w:hAnsi="Wingdings" w:hint="default"/>
      </w:rPr>
    </w:lvl>
  </w:abstractNum>
  <w:abstractNum w:abstractNumId="7">
    <w:nsid w:val="3C850CF7"/>
    <w:multiLevelType w:val="hybridMultilevel"/>
    <w:tmpl w:val="0804E6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5158D3"/>
    <w:multiLevelType w:val="hybridMultilevel"/>
    <w:tmpl w:val="C7D4A6E4"/>
    <w:lvl w:ilvl="0" w:tplc="D54C872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9048DA"/>
    <w:multiLevelType w:val="hybridMultilevel"/>
    <w:tmpl w:val="2B606D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4DF58DF"/>
    <w:multiLevelType w:val="hybridMultilevel"/>
    <w:tmpl w:val="7A3AA0D0"/>
    <w:lvl w:ilvl="0" w:tplc="EBE0AA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D94DC4"/>
    <w:multiLevelType w:val="multilevel"/>
    <w:tmpl w:val="9366317C"/>
    <w:lvl w:ilvl="0">
      <w:start w:val="1"/>
      <w:numFmt w:val="bullet"/>
      <w:lvlText w:val=""/>
      <w:lvlJc w:val="left"/>
      <w:pPr>
        <w:tabs>
          <w:tab w:val="num" w:pos="360"/>
        </w:tabs>
        <w:ind w:left="360" w:hanging="360"/>
      </w:pPr>
      <w:rPr>
        <w:rFonts w:ascii="Symbol" w:hAnsi="Symbol" w:hint="default"/>
        <w:color w:val="auto"/>
        <w:sz w:val="24"/>
        <w:szCs w:val="24"/>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48F34D26"/>
    <w:multiLevelType w:val="hybridMultilevel"/>
    <w:tmpl w:val="CAA807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6F408F"/>
    <w:multiLevelType w:val="hybridMultilevel"/>
    <w:tmpl w:val="242E62FA"/>
    <w:lvl w:ilvl="0" w:tplc="D54C872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7906A66"/>
    <w:multiLevelType w:val="hybridMultilevel"/>
    <w:tmpl w:val="1D025B0C"/>
    <w:lvl w:ilvl="0" w:tplc="EBE0AA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5C648E"/>
    <w:multiLevelType w:val="hybridMultilevel"/>
    <w:tmpl w:val="B8D09B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805445"/>
    <w:multiLevelType w:val="hybridMultilevel"/>
    <w:tmpl w:val="030EA230"/>
    <w:lvl w:ilvl="0" w:tplc="9C086FC4">
      <w:start w:val="1"/>
      <w:numFmt w:val="bullet"/>
      <w:lvlText w:val=""/>
      <w:lvlJc w:val="left"/>
      <w:pPr>
        <w:ind w:left="360" w:hanging="360"/>
      </w:pPr>
      <w:rPr>
        <w:rFonts w:ascii="Symbol" w:hAnsi="Symbol" w:hint="default"/>
        <w:color w:val="auto"/>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146AD7"/>
    <w:multiLevelType w:val="hybridMultilevel"/>
    <w:tmpl w:val="9E34D8F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C486634"/>
    <w:multiLevelType w:val="hybridMultilevel"/>
    <w:tmpl w:val="47C47954"/>
    <w:lvl w:ilvl="0" w:tplc="EBE0AA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C8554FB"/>
    <w:multiLevelType w:val="hybridMultilevel"/>
    <w:tmpl w:val="F23ED7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6"/>
  </w:num>
  <w:num w:numId="4">
    <w:abstractNumId w:val="4"/>
  </w:num>
  <w:num w:numId="5">
    <w:abstractNumId w:val="8"/>
  </w:num>
  <w:num w:numId="6">
    <w:abstractNumId w:val="16"/>
  </w:num>
  <w:num w:numId="7">
    <w:abstractNumId w:val="5"/>
  </w:num>
  <w:num w:numId="8">
    <w:abstractNumId w:val="2"/>
  </w:num>
  <w:num w:numId="9">
    <w:abstractNumId w:val="18"/>
  </w:num>
  <w:num w:numId="10">
    <w:abstractNumId w:val="10"/>
  </w:num>
  <w:num w:numId="11">
    <w:abstractNumId w:val="3"/>
  </w:num>
  <w:num w:numId="12">
    <w:abstractNumId w:val="14"/>
  </w:num>
  <w:num w:numId="13">
    <w:abstractNumId w:val="19"/>
  </w:num>
  <w:num w:numId="14">
    <w:abstractNumId w:val="9"/>
  </w:num>
  <w:num w:numId="15">
    <w:abstractNumId w:val="17"/>
  </w:num>
  <w:num w:numId="16">
    <w:abstractNumId w:val="7"/>
  </w:num>
  <w:num w:numId="17">
    <w:abstractNumId w:val="12"/>
  </w:num>
  <w:num w:numId="18">
    <w:abstractNumId w:val="0"/>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w:hdrShapeDefaults>
  <w:footnotePr>
    <w:footnote w:id="0"/>
    <w:footnote w:id="1"/>
  </w:footnotePr>
  <w:endnotePr>
    <w:endnote w:id="0"/>
    <w:endnote w:id="1"/>
  </w:endnotePr>
  <w:compat/>
  <w:rsids>
    <w:rsidRoot w:val="00E9480E"/>
    <w:rsid w:val="000118E5"/>
    <w:rsid w:val="00015474"/>
    <w:rsid w:val="000215A2"/>
    <w:rsid w:val="00037FF7"/>
    <w:rsid w:val="000863A3"/>
    <w:rsid w:val="000A3CDA"/>
    <w:rsid w:val="000A66FD"/>
    <w:rsid w:val="000B22D4"/>
    <w:rsid w:val="000B3758"/>
    <w:rsid w:val="000B381A"/>
    <w:rsid w:val="000C6AD2"/>
    <w:rsid w:val="000D46BE"/>
    <w:rsid w:val="000E1A21"/>
    <w:rsid w:val="000F0528"/>
    <w:rsid w:val="000F0F87"/>
    <w:rsid w:val="000F2CDA"/>
    <w:rsid w:val="000F38AD"/>
    <w:rsid w:val="000F5D5B"/>
    <w:rsid w:val="000F78AF"/>
    <w:rsid w:val="0010125C"/>
    <w:rsid w:val="00106225"/>
    <w:rsid w:val="00111569"/>
    <w:rsid w:val="0011241C"/>
    <w:rsid w:val="00112499"/>
    <w:rsid w:val="00113716"/>
    <w:rsid w:val="001143E4"/>
    <w:rsid w:val="001260C5"/>
    <w:rsid w:val="001372BD"/>
    <w:rsid w:val="00141A26"/>
    <w:rsid w:val="001451E3"/>
    <w:rsid w:val="00150080"/>
    <w:rsid w:val="00167DF9"/>
    <w:rsid w:val="00180482"/>
    <w:rsid w:val="00181EF2"/>
    <w:rsid w:val="00182202"/>
    <w:rsid w:val="001825C7"/>
    <w:rsid w:val="001A59C1"/>
    <w:rsid w:val="001D0966"/>
    <w:rsid w:val="001E17AF"/>
    <w:rsid w:val="001E2422"/>
    <w:rsid w:val="001E59F0"/>
    <w:rsid w:val="001F212E"/>
    <w:rsid w:val="001F2580"/>
    <w:rsid w:val="001F4BD5"/>
    <w:rsid w:val="00201865"/>
    <w:rsid w:val="002052CF"/>
    <w:rsid w:val="002135B4"/>
    <w:rsid w:val="002156A5"/>
    <w:rsid w:val="00215815"/>
    <w:rsid w:val="002178CD"/>
    <w:rsid w:val="00232FD1"/>
    <w:rsid w:val="00240132"/>
    <w:rsid w:val="00241E87"/>
    <w:rsid w:val="002505D1"/>
    <w:rsid w:val="002B0144"/>
    <w:rsid w:val="002B05C4"/>
    <w:rsid w:val="002B3C39"/>
    <w:rsid w:val="002B4D6C"/>
    <w:rsid w:val="002B5B90"/>
    <w:rsid w:val="002B68E0"/>
    <w:rsid w:val="002C1B6C"/>
    <w:rsid w:val="002C2D21"/>
    <w:rsid w:val="002C78EE"/>
    <w:rsid w:val="002D5AE3"/>
    <w:rsid w:val="00306BBD"/>
    <w:rsid w:val="00310DA2"/>
    <w:rsid w:val="00342429"/>
    <w:rsid w:val="0034494A"/>
    <w:rsid w:val="00351510"/>
    <w:rsid w:val="003570C7"/>
    <w:rsid w:val="00363E6C"/>
    <w:rsid w:val="003760A0"/>
    <w:rsid w:val="003900F7"/>
    <w:rsid w:val="00395641"/>
    <w:rsid w:val="00397D20"/>
    <w:rsid w:val="003A25CB"/>
    <w:rsid w:val="003A2B29"/>
    <w:rsid w:val="003B136D"/>
    <w:rsid w:val="003C4A12"/>
    <w:rsid w:val="003C551D"/>
    <w:rsid w:val="003C56C4"/>
    <w:rsid w:val="003C63B3"/>
    <w:rsid w:val="003D15C6"/>
    <w:rsid w:val="003D71C3"/>
    <w:rsid w:val="003E0A7F"/>
    <w:rsid w:val="003E7751"/>
    <w:rsid w:val="003F3DD7"/>
    <w:rsid w:val="003F4FAA"/>
    <w:rsid w:val="003F5C01"/>
    <w:rsid w:val="003F621B"/>
    <w:rsid w:val="004033DC"/>
    <w:rsid w:val="004200F5"/>
    <w:rsid w:val="00433227"/>
    <w:rsid w:val="00443F94"/>
    <w:rsid w:val="00445A36"/>
    <w:rsid w:val="00453522"/>
    <w:rsid w:val="00453F64"/>
    <w:rsid w:val="004549EC"/>
    <w:rsid w:val="0046574F"/>
    <w:rsid w:val="00472F46"/>
    <w:rsid w:val="00475B39"/>
    <w:rsid w:val="00477453"/>
    <w:rsid w:val="00484B27"/>
    <w:rsid w:val="00487266"/>
    <w:rsid w:val="0049264F"/>
    <w:rsid w:val="004944BC"/>
    <w:rsid w:val="0049476D"/>
    <w:rsid w:val="004A23ED"/>
    <w:rsid w:val="004B04E3"/>
    <w:rsid w:val="004B0EFA"/>
    <w:rsid w:val="004B45C3"/>
    <w:rsid w:val="004B7961"/>
    <w:rsid w:val="004C0C76"/>
    <w:rsid w:val="004D2DC5"/>
    <w:rsid w:val="004E0A2F"/>
    <w:rsid w:val="004E0CA9"/>
    <w:rsid w:val="00502B88"/>
    <w:rsid w:val="0050467A"/>
    <w:rsid w:val="0051169F"/>
    <w:rsid w:val="00516DDA"/>
    <w:rsid w:val="00520614"/>
    <w:rsid w:val="0052104B"/>
    <w:rsid w:val="00526327"/>
    <w:rsid w:val="00527AA8"/>
    <w:rsid w:val="00534461"/>
    <w:rsid w:val="0053561D"/>
    <w:rsid w:val="00542E1B"/>
    <w:rsid w:val="0055569F"/>
    <w:rsid w:val="00572CC5"/>
    <w:rsid w:val="00583E80"/>
    <w:rsid w:val="00584296"/>
    <w:rsid w:val="005A3D48"/>
    <w:rsid w:val="005B3D80"/>
    <w:rsid w:val="005F39B6"/>
    <w:rsid w:val="0060245E"/>
    <w:rsid w:val="00613345"/>
    <w:rsid w:val="0061483D"/>
    <w:rsid w:val="00621A23"/>
    <w:rsid w:val="00627AA9"/>
    <w:rsid w:val="00645DF2"/>
    <w:rsid w:val="00645FDC"/>
    <w:rsid w:val="00656601"/>
    <w:rsid w:val="006602A0"/>
    <w:rsid w:val="0066276A"/>
    <w:rsid w:val="006709DB"/>
    <w:rsid w:val="00674EAC"/>
    <w:rsid w:val="0067657A"/>
    <w:rsid w:val="00685136"/>
    <w:rsid w:val="00686C99"/>
    <w:rsid w:val="006A36FE"/>
    <w:rsid w:val="006C1692"/>
    <w:rsid w:val="006C22B1"/>
    <w:rsid w:val="006D75D0"/>
    <w:rsid w:val="006D76A6"/>
    <w:rsid w:val="006F2F59"/>
    <w:rsid w:val="00702D7F"/>
    <w:rsid w:val="00704EB7"/>
    <w:rsid w:val="00712964"/>
    <w:rsid w:val="00713BAB"/>
    <w:rsid w:val="00716916"/>
    <w:rsid w:val="007237E6"/>
    <w:rsid w:val="00726D53"/>
    <w:rsid w:val="007338F0"/>
    <w:rsid w:val="0074142B"/>
    <w:rsid w:val="007518F4"/>
    <w:rsid w:val="00753DAF"/>
    <w:rsid w:val="007626B5"/>
    <w:rsid w:val="007629E4"/>
    <w:rsid w:val="00770AE8"/>
    <w:rsid w:val="007808CD"/>
    <w:rsid w:val="00781560"/>
    <w:rsid w:val="007A4882"/>
    <w:rsid w:val="007A73C5"/>
    <w:rsid w:val="007B21E9"/>
    <w:rsid w:val="007B4E19"/>
    <w:rsid w:val="007B7842"/>
    <w:rsid w:val="007C1BBB"/>
    <w:rsid w:val="007C33E3"/>
    <w:rsid w:val="007C5ADF"/>
    <w:rsid w:val="007E0DF0"/>
    <w:rsid w:val="007E4B25"/>
    <w:rsid w:val="007E7071"/>
    <w:rsid w:val="007F364D"/>
    <w:rsid w:val="007F3BB5"/>
    <w:rsid w:val="007F6AD3"/>
    <w:rsid w:val="00800481"/>
    <w:rsid w:val="00830FA3"/>
    <w:rsid w:val="008321A8"/>
    <w:rsid w:val="00833F51"/>
    <w:rsid w:val="008601ED"/>
    <w:rsid w:val="008604DE"/>
    <w:rsid w:val="00863106"/>
    <w:rsid w:val="0087472C"/>
    <w:rsid w:val="0087556C"/>
    <w:rsid w:val="0088080B"/>
    <w:rsid w:val="008A37D7"/>
    <w:rsid w:val="008A5A46"/>
    <w:rsid w:val="008B1AEF"/>
    <w:rsid w:val="008B78C1"/>
    <w:rsid w:val="008C174C"/>
    <w:rsid w:val="008C4848"/>
    <w:rsid w:val="008D2A80"/>
    <w:rsid w:val="008E2D32"/>
    <w:rsid w:val="008F7172"/>
    <w:rsid w:val="00906ACC"/>
    <w:rsid w:val="009074CA"/>
    <w:rsid w:val="009145CF"/>
    <w:rsid w:val="00914DA8"/>
    <w:rsid w:val="0092171D"/>
    <w:rsid w:val="00921BA5"/>
    <w:rsid w:val="009503B7"/>
    <w:rsid w:val="0095512C"/>
    <w:rsid w:val="0098211A"/>
    <w:rsid w:val="009825A1"/>
    <w:rsid w:val="00985516"/>
    <w:rsid w:val="009A23BE"/>
    <w:rsid w:val="009A3547"/>
    <w:rsid w:val="009A4087"/>
    <w:rsid w:val="009A48B9"/>
    <w:rsid w:val="009C311C"/>
    <w:rsid w:val="009D6FD9"/>
    <w:rsid w:val="009E2EEE"/>
    <w:rsid w:val="009E3077"/>
    <w:rsid w:val="009E7780"/>
    <w:rsid w:val="00A1045C"/>
    <w:rsid w:val="00A15449"/>
    <w:rsid w:val="00A15BFD"/>
    <w:rsid w:val="00A20D8F"/>
    <w:rsid w:val="00A215F9"/>
    <w:rsid w:val="00A218B6"/>
    <w:rsid w:val="00A3072F"/>
    <w:rsid w:val="00A42C68"/>
    <w:rsid w:val="00A44770"/>
    <w:rsid w:val="00A5721B"/>
    <w:rsid w:val="00A60F8A"/>
    <w:rsid w:val="00A9341E"/>
    <w:rsid w:val="00A95D1A"/>
    <w:rsid w:val="00A9699D"/>
    <w:rsid w:val="00AA03B5"/>
    <w:rsid w:val="00AA185C"/>
    <w:rsid w:val="00AA2348"/>
    <w:rsid w:val="00AA34C7"/>
    <w:rsid w:val="00AA3544"/>
    <w:rsid w:val="00AA3A1B"/>
    <w:rsid w:val="00AA4713"/>
    <w:rsid w:val="00AB6342"/>
    <w:rsid w:val="00AB6DF9"/>
    <w:rsid w:val="00AC53F4"/>
    <w:rsid w:val="00AD202F"/>
    <w:rsid w:val="00AD3B19"/>
    <w:rsid w:val="00AD3FA7"/>
    <w:rsid w:val="00AE3EC2"/>
    <w:rsid w:val="00AE7C2E"/>
    <w:rsid w:val="00AF34BB"/>
    <w:rsid w:val="00B01BF0"/>
    <w:rsid w:val="00B055B4"/>
    <w:rsid w:val="00B10E8A"/>
    <w:rsid w:val="00B11E39"/>
    <w:rsid w:val="00B144A0"/>
    <w:rsid w:val="00B154C2"/>
    <w:rsid w:val="00B15655"/>
    <w:rsid w:val="00B16184"/>
    <w:rsid w:val="00B20D4E"/>
    <w:rsid w:val="00B231CF"/>
    <w:rsid w:val="00B23769"/>
    <w:rsid w:val="00B27D6E"/>
    <w:rsid w:val="00B34605"/>
    <w:rsid w:val="00B34743"/>
    <w:rsid w:val="00B37274"/>
    <w:rsid w:val="00B4128C"/>
    <w:rsid w:val="00B44ED7"/>
    <w:rsid w:val="00B45557"/>
    <w:rsid w:val="00B5348A"/>
    <w:rsid w:val="00B66799"/>
    <w:rsid w:val="00B72FBB"/>
    <w:rsid w:val="00B8272C"/>
    <w:rsid w:val="00B83E01"/>
    <w:rsid w:val="00B842E2"/>
    <w:rsid w:val="00B9108C"/>
    <w:rsid w:val="00B92C7A"/>
    <w:rsid w:val="00B96517"/>
    <w:rsid w:val="00BA43FC"/>
    <w:rsid w:val="00BD50C8"/>
    <w:rsid w:val="00BE54BF"/>
    <w:rsid w:val="00BF0DD2"/>
    <w:rsid w:val="00BF2CBA"/>
    <w:rsid w:val="00BF697B"/>
    <w:rsid w:val="00C02075"/>
    <w:rsid w:val="00C078B1"/>
    <w:rsid w:val="00C2098F"/>
    <w:rsid w:val="00C353F0"/>
    <w:rsid w:val="00C4598A"/>
    <w:rsid w:val="00C50429"/>
    <w:rsid w:val="00C67B71"/>
    <w:rsid w:val="00C67D86"/>
    <w:rsid w:val="00C81ED4"/>
    <w:rsid w:val="00C90A91"/>
    <w:rsid w:val="00C91868"/>
    <w:rsid w:val="00C92B41"/>
    <w:rsid w:val="00CA2903"/>
    <w:rsid w:val="00CA5067"/>
    <w:rsid w:val="00CA6161"/>
    <w:rsid w:val="00CB64C7"/>
    <w:rsid w:val="00CC18D3"/>
    <w:rsid w:val="00CD452D"/>
    <w:rsid w:val="00CD64E0"/>
    <w:rsid w:val="00CD77CC"/>
    <w:rsid w:val="00CF23BE"/>
    <w:rsid w:val="00D0188D"/>
    <w:rsid w:val="00D20F07"/>
    <w:rsid w:val="00D41C10"/>
    <w:rsid w:val="00D60597"/>
    <w:rsid w:val="00D63EFD"/>
    <w:rsid w:val="00D67F3F"/>
    <w:rsid w:val="00D70C73"/>
    <w:rsid w:val="00D72908"/>
    <w:rsid w:val="00D95E3A"/>
    <w:rsid w:val="00DA3DA0"/>
    <w:rsid w:val="00DB4C39"/>
    <w:rsid w:val="00DC2DAC"/>
    <w:rsid w:val="00DC76DC"/>
    <w:rsid w:val="00DD4BF3"/>
    <w:rsid w:val="00DD7359"/>
    <w:rsid w:val="00DF0E04"/>
    <w:rsid w:val="00DF3019"/>
    <w:rsid w:val="00E11F4A"/>
    <w:rsid w:val="00E12339"/>
    <w:rsid w:val="00E150CD"/>
    <w:rsid w:val="00E27E7B"/>
    <w:rsid w:val="00E31929"/>
    <w:rsid w:val="00E662B6"/>
    <w:rsid w:val="00E66D19"/>
    <w:rsid w:val="00E74496"/>
    <w:rsid w:val="00E7779F"/>
    <w:rsid w:val="00E86E7D"/>
    <w:rsid w:val="00E92DA1"/>
    <w:rsid w:val="00E92E2F"/>
    <w:rsid w:val="00E9480E"/>
    <w:rsid w:val="00E9649E"/>
    <w:rsid w:val="00E96607"/>
    <w:rsid w:val="00EA7E20"/>
    <w:rsid w:val="00EB24E3"/>
    <w:rsid w:val="00EB356C"/>
    <w:rsid w:val="00EB6332"/>
    <w:rsid w:val="00EE34F0"/>
    <w:rsid w:val="00EE5376"/>
    <w:rsid w:val="00EF3CBA"/>
    <w:rsid w:val="00F0511D"/>
    <w:rsid w:val="00F072E1"/>
    <w:rsid w:val="00F1648D"/>
    <w:rsid w:val="00F3516B"/>
    <w:rsid w:val="00F6509F"/>
    <w:rsid w:val="00F71E33"/>
    <w:rsid w:val="00F8086E"/>
    <w:rsid w:val="00F81A9A"/>
    <w:rsid w:val="00F81ABA"/>
    <w:rsid w:val="00FA51AD"/>
    <w:rsid w:val="00FA7EAC"/>
    <w:rsid w:val="00FB02BA"/>
    <w:rsid w:val="00FB73B2"/>
    <w:rsid w:val="00FD3409"/>
    <w:rsid w:val="00FD4DF3"/>
    <w:rsid w:val="00FF4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80E"/>
    <w:rPr>
      <w:rFonts w:ascii="Georgia" w:eastAsia="Times New Roman" w:hAnsi="Georgia"/>
      <w:sz w:val="22"/>
      <w:szCs w:val="24"/>
      <w:lang w:val="en-GB"/>
    </w:rPr>
  </w:style>
  <w:style w:type="paragraph" w:styleId="Heading1">
    <w:name w:val="heading 1"/>
    <w:basedOn w:val="Normal"/>
    <w:next w:val="Normal"/>
    <w:link w:val="Heading1Char"/>
    <w:qFormat/>
    <w:rsid w:val="00E9480E"/>
    <w:pPr>
      <w:keepNext/>
      <w:outlineLvl w:val="0"/>
    </w:pPr>
    <w:rPr>
      <w:rFonts w:ascii="Lucida Sans Unicode" w:hAnsi="Lucida Sans Unicode" w:cs="Lucida Sans Unicode"/>
      <w:b/>
      <w:bCs/>
      <w:color w:val="808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80E"/>
    <w:rPr>
      <w:rFonts w:ascii="Lucida Sans Unicode" w:eastAsia="Times New Roman" w:hAnsi="Lucida Sans Unicode" w:cs="Lucida Sans Unicode"/>
      <w:b/>
      <w:bCs/>
      <w:color w:val="808080"/>
      <w:sz w:val="24"/>
      <w:szCs w:val="24"/>
      <w:lang w:val="en-GB"/>
    </w:rPr>
  </w:style>
  <w:style w:type="paragraph" w:customStyle="1" w:styleId="CompanyName">
    <w:name w:val="Company Name"/>
    <w:basedOn w:val="Normal"/>
    <w:next w:val="Normal"/>
    <w:autoRedefine/>
    <w:rsid w:val="00E9480E"/>
    <w:pPr>
      <w:tabs>
        <w:tab w:val="left" w:pos="720"/>
        <w:tab w:val="left" w:pos="2160"/>
        <w:tab w:val="right" w:pos="6480"/>
      </w:tabs>
      <w:spacing w:line="300" w:lineRule="atLeast"/>
    </w:pPr>
    <w:rPr>
      <w:rFonts w:ascii="Calibri" w:hAnsi="Calibri" w:cs="Tahoma"/>
      <w:sz w:val="16"/>
      <w:szCs w:val="16"/>
    </w:rPr>
  </w:style>
  <w:style w:type="paragraph" w:styleId="NoSpacing">
    <w:name w:val="No Spacing"/>
    <w:uiPriority w:val="1"/>
    <w:qFormat/>
    <w:rsid w:val="00E9480E"/>
    <w:rPr>
      <w:rFonts w:ascii="Times New Roman" w:eastAsia="Times New Roman" w:hAnsi="Times New Roman"/>
    </w:rPr>
  </w:style>
  <w:style w:type="paragraph" w:styleId="Header">
    <w:name w:val="header"/>
    <w:basedOn w:val="Normal"/>
    <w:link w:val="HeaderChar"/>
    <w:uiPriority w:val="99"/>
    <w:unhideWhenUsed/>
    <w:rsid w:val="00E9480E"/>
    <w:pPr>
      <w:tabs>
        <w:tab w:val="center" w:pos="4513"/>
        <w:tab w:val="right" w:pos="9026"/>
      </w:tabs>
    </w:pPr>
  </w:style>
  <w:style w:type="character" w:customStyle="1" w:styleId="HeaderChar">
    <w:name w:val="Header Char"/>
    <w:basedOn w:val="DefaultParagraphFont"/>
    <w:link w:val="Header"/>
    <w:uiPriority w:val="99"/>
    <w:rsid w:val="00E9480E"/>
    <w:rPr>
      <w:rFonts w:ascii="Georgia" w:eastAsia="Times New Roman" w:hAnsi="Georgia" w:cs="Times New Roman"/>
      <w:szCs w:val="24"/>
      <w:lang w:val="en-GB"/>
    </w:rPr>
  </w:style>
  <w:style w:type="paragraph" w:styleId="Footer">
    <w:name w:val="footer"/>
    <w:basedOn w:val="Normal"/>
    <w:link w:val="FooterChar"/>
    <w:unhideWhenUsed/>
    <w:rsid w:val="00E9480E"/>
    <w:pPr>
      <w:tabs>
        <w:tab w:val="center" w:pos="4513"/>
        <w:tab w:val="right" w:pos="9026"/>
      </w:tabs>
    </w:pPr>
  </w:style>
  <w:style w:type="character" w:customStyle="1" w:styleId="FooterChar">
    <w:name w:val="Footer Char"/>
    <w:basedOn w:val="DefaultParagraphFont"/>
    <w:link w:val="Footer"/>
    <w:rsid w:val="00E9480E"/>
    <w:rPr>
      <w:rFonts w:ascii="Georgia" w:eastAsia="Times New Roman" w:hAnsi="Georgia" w:cs="Times New Roman"/>
      <w:szCs w:val="24"/>
      <w:lang w:val="en-GB"/>
    </w:rPr>
  </w:style>
  <w:style w:type="character" w:styleId="Hyperlink">
    <w:name w:val="Hyperlink"/>
    <w:basedOn w:val="DefaultParagraphFont"/>
    <w:uiPriority w:val="99"/>
    <w:unhideWhenUsed/>
    <w:rsid w:val="00E9480E"/>
    <w:rPr>
      <w:color w:val="0000FF"/>
      <w:u w:val="single"/>
    </w:rPr>
  </w:style>
  <w:style w:type="paragraph" w:styleId="ListParagraph">
    <w:name w:val="List Paragraph"/>
    <w:basedOn w:val="Normal"/>
    <w:uiPriority w:val="34"/>
    <w:qFormat/>
    <w:rsid w:val="009A4087"/>
    <w:pPr>
      <w:ind w:left="720"/>
      <w:contextualSpacing/>
    </w:pPr>
  </w:style>
  <w:style w:type="paragraph" w:customStyle="1" w:styleId="Char">
    <w:name w:val="Char"/>
    <w:basedOn w:val="Normal"/>
    <w:rsid w:val="001D0966"/>
    <w:pPr>
      <w:spacing w:before="60" w:after="160" w:line="240" w:lineRule="exact"/>
    </w:pPr>
    <w:rPr>
      <w:rFonts w:ascii="Verdana" w:hAnsi="Verdana" w:cs="Arial"/>
      <w:color w:val="FF00F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80E"/>
    <w:rPr>
      <w:rFonts w:ascii="Georgia" w:eastAsia="Times New Roman" w:hAnsi="Georgia"/>
      <w:sz w:val="22"/>
      <w:szCs w:val="24"/>
      <w:lang w:val="en-GB"/>
    </w:rPr>
  </w:style>
  <w:style w:type="paragraph" w:styleId="Heading1">
    <w:name w:val="heading 1"/>
    <w:basedOn w:val="Normal"/>
    <w:next w:val="Normal"/>
    <w:link w:val="Heading1Char"/>
    <w:qFormat/>
    <w:rsid w:val="00E9480E"/>
    <w:pPr>
      <w:keepNext/>
      <w:outlineLvl w:val="0"/>
    </w:pPr>
    <w:rPr>
      <w:rFonts w:ascii="Lucida Sans Unicode" w:hAnsi="Lucida Sans Unicode" w:cs="Lucida Sans Unicode"/>
      <w:b/>
      <w:bCs/>
      <w:color w:val="808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80E"/>
    <w:rPr>
      <w:rFonts w:ascii="Lucida Sans Unicode" w:eastAsia="Times New Roman" w:hAnsi="Lucida Sans Unicode" w:cs="Lucida Sans Unicode"/>
      <w:b/>
      <w:bCs/>
      <w:color w:val="808080"/>
      <w:sz w:val="24"/>
      <w:szCs w:val="24"/>
      <w:lang w:val="en-GB"/>
    </w:rPr>
  </w:style>
  <w:style w:type="paragraph" w:customStyle="1" w:styleId="CompanyName">
    <w:name w:val="Company Name"/>
    <w:basedOn w:val="Normal"/>
    <w:next w:val="Normal"/>
    <w:autoRedefine/>
    <w:rsid w:val="00E9480E"/>
    <w:pPr>
      <w:tabs>
        <w:tab w:val="left" w:pos="720"/>
        <w:tab w:val="left" w:pos="2160"/>
        <w:tab w:val="right" w:pos="6480"/>
      </w:tabs>
      <w:spacing w:line="300" w:lineRule="atLeast"/>
    </w:pPr>
    <w:rPr>
      <w:rFonts w:ascii="Calibri" w:hAnsi="Calibri" w:cs="Tahoma"/>
      <w:sz w:val="16"/>
      <w:szCs w:val="16"/>
    </w:rPr>
  </w:style>
  <w:style w:type="paragraph" w:styleId="NoSpacing">
    <w:name w:val="No Spacing"/>
    <w:uiPriority w:val="1"/>
    <w:qFormat/>
    <w:rsid w:val="00E9480E"/>
    <w:rPr>
      <w:rFonts w:ascii="Times New Roman" w:eastAsia="Times New Roman" w:hAnsi="Times New Roman"/>
    </w:rPr>
  </w:style>
  <w:style w:type="paragraph" w:styleId="Header">
    <w:name w:val="header"/>
    <w:basedOn w:val="Normal"/>
    <w:link w:val="HeaderChar"/>
    <w:uiPriority w:val="99"/>
    <w:unhideWhenUsed/>
    <w:rsid w:val="00E9480E"/>
    <w:pPr>
      <w:tabs>
        <w:tab w:val="center" w:pos="4513"/>
        <w:tab w:val="right" w:pos="9026"/>
      </w:tabs>
    </w:pPr>
  </w:style>
  <w:style w:type="character" w:customStyle="1" w:styleId="HeaderChar">
    <w:name w:val="Header Char"/>
    <w:basedOn w:val="DefaultParagraphFont"/>
    <w:link w:val="Header"/>
    <w:uiPriority w:val="99"/>
    <w:rsid w:val="00E9480E"/>
    <w:rPr>
      <w:rFonts w:ascii="Georgia" w:eastAsia="Times New Roman" w:hAnsi="Georgia" w:cs="Times New Roman"/>
      <w:szCs w:val="24"/>
      <w:lang w:val="en-GB"/>
    </w:rPr>
  </w:style>
  <w:style w:type="paragraph" w:styleId="Footer">
    <w:name w:val="footer"/>
    <w:basedOn w:val="Normal"/>
    <w:link w:val="FooterChar"/>
    <w:unhideWhenUsed/>
    <w:rsid w:val="00E9480E"/>
    <w:pPr>
      <w:tabs>
        <w:tab w:val="center" w:pos="4513"/>
        <w:tab w:val="right" w:pos="9026"/>
      </w:tabs>
    </w:pPr>
  </w:style>
  <w:style w:type="character" w:customStyle="1" w:styleId="FooterChar">
    <w:name w:val="Footer Char"/>
    <w:basedOn w:val="DefaultParagraphFont"/>
    <w:link w:val="Footer"/>
    <w:rsid w:val="00E9480E"/>
    <w:rPr>
      <w:rFonts w:ascii="Georgia" w:eastAsia="Times New Roman" w:hAnsi="Georgia" w:cs="Times New Roman"/>
      <w:szCs w:val="24"/>
      <w:lang w:val="en-GB"/>
    </w:rPr>
  </w:style>
  <w:style w:type="character" w:styleId="Hyperlink">
    <w:name w:val="Hyperlink"/>
    <w:basedOn w:val="DefaultParagraphFont"/>
    <w:uiPriority w:val="99"/>
    <w:unhideWhenUsed/>
    <w:rsid w:val="00E9480E"/>
    <w:rPr>
      <w:color w:val="0000FF"/>
      <w:u w:val="single"/>
    </w:rPr>
  </w:style>
  <w:style w:type="paragraph" w:styleId="ListParagraph">
    <w:name w:val="List Paragraph"/>
    <w:basedOn w:val="Normal"/>
    <w:uiPriority w:val="34"/>
    <w:qFormat/>
    <w:rsid w:val="009A4087"/>
    <w:pPr>
      <w:ind w:left="720"/>
      <w:contextualSpacing/>
    </w:pPr>
  </w:style>
  <w:style w:type="paragraph" w:customStyle="1" w:styleId="Char">
    <w:name w:val=" Char"/>
    <w:basedOn w:val="Normal"/>
    <w:rsid w:val="001D0966"/>
    <w:pPr>
      <w:spacing w:before="60" w:after="160" w:line="240" w:lineRule="exact"/>
    </w:pPr>
    <w:rPr>
      <w:rFonts w:ascii="Verdana" w:hAnsi="Verdana" w:cs="Arial"/>
      <w:color w:val="FF00FF"/>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779DB-E1E3-4DE5-BE8F-BD20DA2B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Computer</cp:lastModifiedBy>
  <cp:revision>5</cp:revision>
  <dcterms:created xsi:type="dcterms:W3CDTF">2014-09-24T10:07:00Z</dcterms:created>
  <dcterms:modified xsi:type="dcterms:W3CDTF">2014-10-21T13:31:00Z</dcterms:modified>
</cp:coreProperties>
</file>