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spacing w:before="240" w:after="60"/>
        <w:ind w:left="2160" w:firstLine="720"/>
        <w:rPr>
          <w:rFonts w:cs="Times New Roman" w:asciiTheme="majorHAnsi" w:hAnsiTheme="majorHAnsi"/>
          <w:bCs/>
          <w:i w:val="0"/>
          <w:kern w:val="32"/>
          <w:sz w:val="28"/>
          <w:szCs w:val="28"/>
          <w:u w:val="none"/>
        </w:rPr>
      </w:pPr>
      <w:r>
        <w:rPr>
          <w:rFonts w:cs="Times New Roman" w:asciiTheme="majorHAnsi" w:hAnsiTheme="majorHAnsi"/>
          <w:bCs/>
          <w:i w:val="0"/>
          <w:kern w:val="32"/>
          <w:sz w:val="28"/>
          <w:szCs w:val="28"/>
          <w:u w:val="none"/>
        </w:rPr>
        <w:t xml:space="preserve">            CURRICULUM VITAE</w:t>
      </w:r>
    </w:p>
    <w:p>
      <w:pPr>
        <w:spacing w:after="0" w:line="240" w:lineRule="auto"/>
        <w:rPr>
          <w:rFonts w:eastAsia="Times New Roman" w:cs="Times New Roman" w:asciiTheme="majorHAnsi" w:hAnsiTheme="majorHAnsi"/>
          <w:b/>
          <w:sz w:val="28"/>
          <w:szCs w:val="28"/>
          <w:lang w:val="en-GB"/>
        </w:rPr>
      </w:pPr>
      <w:r>
        <w:rPr>
          <w:rFonts w:eastAsia="Times New Roman" w:cs="Times New Roman" w:asciiTheme="majorHAnsi" w:hAnsiTheme="majorHAnsi"/>
          <w:b/>
          <w:sz w:val="28"/>
          <w:szCs w:val="28"/>
          <w:lang w:val="en-GB"/>
        </w:rPr>
        <w:t>Naveen GN</w:t>
      </w:r>
    </w:p>
    <w:p>
      <w:pPr>
        <w:spacing w:after="0" w:line="240" w:lineRule="auto"/>
        <w:ind w:left="7200" w:firstLine="720"/>
        <w:rPr>
          <w:rFonts w:ascii="Verdana" w:hAnsi="Verdana" w:eastAsia="Times New Roman" w:cs="Times New Roman"/>
          <w:sz w:val="20"/>
          <w:szCs w:val="18"/>
          <w:lang w:val="en-GB"/>
        </w:rPr>
      </w:pPr>
      <w:r>
        <w:rPr>
          <w:rFonts w:ascii="Verdana" w:hAnsi="Verdana" w:eastAsia="Times New Roman" w:cs="Times New Roman"/>
          <w:sz w:val="20"/>
          <w:szCs w:val="18"/>
          <w:lang w:val="en-GB"/>
        </w:rPr>
        <w:t xml:space="preserve"> Mob No: +91-9686094834</w:t>
      </w:r>
    </w:p>
    <w:p>
      <w:pPr>
        <w:spacing w:after="0" w:line="240" w:lineRule="auto"/>
        <w:ind w:left="5760"/>
        <w:rPr>
          <w:rFonts w:ascii="Verdana" w:hAnsi="Verdana" w:eastAsia="Times New Roman" w:cs="Times New Roman"/>
          <w:sz w:val="18"/>
          <w:szCs w:val="18"/>
          <w:lang w:val="en-GB"/>
        </w:rPr>
      </w:pPr>
      <w:r>
        <w:rPr>
          <w:rFonts w:ascii="Verdana" w:hAnsi="Verdana" w:eastAsia="Times New Roman" w:cs="Times New Roman"/>
          <w:sz w:val="20"/>
          <w:szCs w:val="18"/>
          <w:lang w:val="en-GB"/>
        </w:rPr>
        <w:t xml:space="preserve"> </w:t>
      </w:r>
      <w:r>
        <w:rPr>
          <w:rFonts w:ascii="Verdana" w:hAnsi="Verdana" w:eastAsia="Times New Roman" w:cs="Times New Roman"/>
          <w:sz w:val="20"/>
          <w:szCs w:val="18"/>
          <w:lang w:val="en-GB"/>
        </w:rPr>
        <w:tab/>
      </w:r>
      <w:r>
        <w:rPr>
          <w:rFonts w:ascii="Verdana" w:hAnsi="Verdana" w:eastAsia="Times New Roman" w:cs="Times New Roman"/>
          <w:sz w:val="20"/>
          <w:szCs w:val="18"/>
          <w:lang w:val="en-GB"/>
        </w:rPr>
        <w:tab/>
      </w:r>
      <w:r>
        <w:rPr>
          <w:rFonts w:ascii="Verdana" w:hAnsi="Verdana" w:eastAsia="Times New Roman" w:cs="Times New Roman"/>
          <w:sz w:val="20"/>
          <w:szCs w:val="18"/>
          <w:lang w:val="en-GB"/>
        </w:rPr>
        <w:t xml:space="preserve">    Email: </w:t>
      </w:r>
      <w:r>
        <w:fldChar w:fldCharType="begin"/>
      </w:r>
      <w:r>
        <w:instrText xml:space="preserve"> HYPERLINK "mailto:Naveen.4070@gmail.com" </w:instrText>
      </w:r>
      <w:r>
        <w:fldChar w:fldCharType="separate"/>
      </w:r>
      <w:r>
        <w:rPr>
          <w:rFonts w:ascii="Verdana" w:hAnsi="Verdana" w:eastAsia="Times New Roman" w:cs="Times New Roman"/>
          <w:color w:val="0000FF"/>
          <w:sz w:val="20"/>
          <w:szCs w:val="18"/>
          <w:u w:val="single"/>
          <w:lang w:val="en-GB"/>
        </w:rPr>
        <w:t>Naveen.4070@gmail.com</w:t>
      </w:r>
      <w:r>
        <w:rPr>
          <w:rFonts w:ascii="Verdana" w:hAnsi="Verdana" w:eastAsia="Times New Roman" w:cs="Times New Roman"/>
          <w:color w:val="0000FF"/>
          <w:sz w:val="20"/>
          <w:szCs w:val="18"/>
          <w:u w:val="single"/>
          <w:lang w:val="en-GB"/>
        </w:rPr>
        <w:fldChar w:fldCharType="end"/>
      </w:r>
    </w:p>
    <w:p>
      <w:pPr>
        <w:pStyle w:val="5"/>
        <w:spacing w:line="240" w:lineRule="auto"/>
        <w:jc w:val="both"/>
        <w:rPr>
          <w:rFonts w:asciiTheme="majorHAnsi" w:hAnsiTheme="majorHAnsi"/>
          <w:b/>
          <w:szCs w:val="24"/>
          <w:lang w:val="en-GB"/>
        </w:rPr>
      </w:pPr>
      <w:r>
        <w:rPr>
          <w:rFonts w:eastAsia="MS PMincho" w:asciiTheme="majorHAnsi" w:hAnsiTheme="majorHAnsi"/>
          <w:b/>
          <w:szCs w:val="24"/>
          <w:lang w:val="en-GB" w:bidi="en-US"/>
        </w:rPr>
        <w:t>Carrier Objective</w:t>
      </w:r>
      <w:r>
        <w:rPr>
          <w:rFonts w:asciiTheme="majorHAnsi" w:hAnsiTheme="majorHAnsi"/>
          <w:b/>
          <w:szCs w:val="24"/>
          <w:lang w:val="en-GB"/>
        </w:rPr>
        <w:t xml:space="preserve"> :</w:t>
      </w:r>
    </w:p>
    <w:p>
      <w:pPr>
        <w:pStyle w:val="5"/>
        <w:spacing w:line="240" w:lineRule="auto"/>
        <w:jc w:val="both"/>
        <w:rPr>
          <w:rFonts w:asciiTheme="majorHAnsi" w:hAnsiTheme="majorHAnsi"/>
          <w:b/>
          <w:szCs w:val="24"/>
          <w:lang w:val="en-GB"/>
        </w:rPr>
      </w:pPr>
      <w:r>
        <w:rPr>
          <w:rFonts w:ascii="Arial" w:hAnsi="Arial" w:eastAsia="MS PMincho" w:cs="Arial"/>
          <w:sz w:val="20"/>
          <w:szCs w:val="22"/>
          <w:lang w:bidi="en-US"/>
        </w:rPr>
        <w:t>Seeking an opportunity to work as a  Quality Assurance cum Testing engineer in an organization and to build a career in a leading corporate of cultured environment with commitment and explore cutting edge technologies to my fullest potential for the development of my work place and myself.</w:t>
      </w:r>
    </w:p>
    <w:p>
      <w:pPr>
        <w:pStyle w:val="5"/>
        <w:tabs>
          <w:tab w:val="left" w:pos="360"/>
        </w:tabs>
        <w:spacing w:line="360" w:lineRule="auto"/>
        <w:jc w:val="both"/>
        <w:rPr>
          <w:rFonts w:ascii="Verdana" w:hAnsi="Verdana"/>
          <w:sz w:val="18"/>
          <w:szCs w:val="18"/>
        </w:rPr>
      </w:pPr>
    </w:p>
    <w:tbl>
      <w:tblPr>
        <w:tblStyle w:val="10"/>
        <w:tblW w:w="11438" w:type="dxa"/>
        <w:tblInd w:w="0"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ayout w:type="fixed"/>
        <w:tblCellMar>
          <w:top w:w="0" w:type="dxa"/>
          <w:left w:w="108" w:type="dxa"/>
          <w:bottom w:w="0" w:type="dxa"/>
          <w:right w:w="108" w:type="dxa"/>
        </w:tblCellMar>
      </w:tblPr>
      <w:tblGrid>
        <w:gridCol w:w="5888"/>
        <w:gridCol w:w="5550"/>
      </w:tblGrid>
      <w:tr>
        <w:tblPrEx>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ayout w:type="fixed"/>
          <w:tblCellMar>
            <w:top w:w="0" w:type="dxa"/>
            <w:left w:w="108" w:type="dxa"/>
            <w:bottom w:w="0" w:type="dxa"/>
            <w:right w:w="108" w:type="dxa"/>
          </w:tblCellMar>
        </w:tblPrEx>
        <w:trPr>
          <w:trHeight w:val="328" w:hRule="atLeast"/>
        </w:trPr>
        <w:tc>
          <w:tcPr>
            <w:tcW w:w="11438" w:type="dxa"/>
            <w:gridSpan w:val="2"/>
            <w:tcBorders>
              <w:top w:val="single" w:color="AEBAD5" w:sz="8" w:space="0"/>
              <w:left w:val="single" w:color="AEBAD5" w:sz="8" w:space="0"/>
              <w:bottom w:val="single" w:color="AEBAD5" w:sz="8" w:space="0"/>
              <w:right w:val="single" w:color="AEBAD5" w:sz="8" w:space="0"/>
            </w:tcBorders>
            <w:shd w:val="clear" w:color="auto" w:fill="EAEDF4"/>
          </w:tcPr>
          <w:p>
            <w:pPr>
              <w:spacing w:after="40" w:line="240" w:lineRule="auto"/>
              <w:rPr>
                <w:rFonts w:ascii="Arial" w:hAnsi="Arial" w:cs="Arial"/>
                <w:b/>
                <w:bCs/>
              </w:rPr>
            </w:pPr>
            <w:r>
              <w:rPr>
                <w:rFonts w:ascii="Arial" w:hAnsi="Arial" w:cs="Arial"/>
                <w:b/>
                <w:bCs/>
              </w:rPr>
              <w:t xml:space="preserve">Professional Skills / Area of Expertise </w:t>
            </w:r>
          </w:p>
        </w:tc>
      </w:tr>
      <w:tr>
        <w:tblPrEx>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ayout w:type="fixed"/>
          <w:tblCellMar>
            <w:top w:w="0" w:type="dxa"/>
            <w:left w:w="108" w:type="dxa"/>
            <w:bottom w:w="0" w:type="dxa"/>
            <w:right w:w="108" w:type="dxa"/>
          </w:tblCellMar>
        </w:tblPrEx>
        <w:trPr>
          <w:trHeight w:val="2065" w:hRule="atLeast"/>
        </w:trPr>
        <w:tc>
          <w:tcPr>
            <w:tcW w:w="5888" w:type="dxa"/>
            <w:tcBorders>
              <w:top w:val="double" w:color="AEBAD5" w:sz="6" w:space="0"/>
              <w:left w:val="single" w:color="AEBAD5" w:sz="8" w:space="0"/>
              <w:bottom w:val="single" w:color="AEBAD5" w:sz="8" w:space="0"/>
              <w:right w:val="single" w:color="AEBAD5" w:sz="8" w:space="0"/>
            </w:tcBorders>
            <w:vAlign w:val="center"/>
          </w:tcPr>
          <w:p>
            <w:pPr>
              <w:pStyle w:val="18"/>
              <w:numPr>
                <w:ilvl w:val="0"/>
                <w:numId w:val="1"/>
              </w:numPr>
              <w:spacing w:before="80" w:after="40"/>
              <w:ind w:left="341" w:hanging="284"/>
              <w:rPr>
                <w:rFonts w:ascii="Arial" w:hAnsi="Arial" w:cs="Arial"/>
                <w:szCs w:val="22"/>
              </w:rPr>
            </w:pPr>
            <w:r>
              <w:rPr>
                <w:rFonts w:ascii="Arial" w:hAnsi="Arial" w:cs="Arial"/>
                <w:szCs w:val="22"/>
              </w:rPr>
              <w:t>Problem solving techniques, using 7QCT.</w:t>
            </w:r>
          </w:p>
          <w:p>
            <w:pPr>
              <w:pStyle w:val="18"/>
              <w:numPr>
                <w:ilvl w:val="0"/>
                <w:numId w:val="1"/>
              </w:numPr>
              <w:spacing w:before="80" w:after="40"/>
              <w:ind w:left="341" w:hanging="284"/>
              <w:rPr>
                <w:rFonts w:ascii="Arial" w:hAnsi="Arial" w:cs="Arial"/>
                <w:szCs w:val="22"/>
              </w:rPr>
            </w:pPr>
            <w:r>
              <w:rPr>
                <w:rFonts w:ascii="Arial" w:hAnsi="Arial" w:cs="Arial"/>
                <w:szCs w:val="22"/>
              </w:rPr>
              <w:t>Auditing of Process, Documentation &amp; 6’s</w:t>
            </w:r>
          </w:p>
          <w:p>
            <w:pPr>
              <w:pStyle w:val="18"/>
              <w:numPr>
                <w:ilvl w:val="0"/>
                <w:numId w:val="1"/>
              </w:numPr>
              <w:spacing w:before="80" w:after="40"/>
              <w:ind w:left="341" w:hanging="284"/>
              <w:rPr>
                <w:rFonts w:ascii="Arial" w:hAnsi="Arial" w:cs="Arial"/>
                <w:szCs w:val="22"/>
              </w:rPr>
            </w:pPr>
            <w:r>
              <w:rPr>
                <w:rFonts w:ascii="Arial" w:hAnsi="Arial" w:cs="Arial"/>
                <w:szCs w:val="22"/>
              </w:rPr>
              <w:t>Inspection of incoming, In-process &amp; Final products.</w:t>
            </w:r>
          </w:p>
          <w:p>
            <w:pPr>
              <w:pStyle w:val="18"/>
              <w:numPr>
                <w:ilvl w:val="0"/>
                <w:numId w:val="1"/>
              </w:numPr>
              <w:spacing w:before="80" w:after="40"/>
              <w:ind w:left="341" w:hanging="284"/>
              <w:rPr>
                <w:rFonts w:ascii="Arial" w:hAnsi="Arial" w:cs="Arial"/>
                <w:szCs w:val="22"/>
              </w:rPr>
            </w:pPr>
            <w:r>
              <w:rPr>
                <w:rFonts w:ascii="Arial" w:hAnsi="Arial" w:cs="Arial"/>
                <w:szCs w:val="22"/>
              </w:rPr>
              <w:t>Installation of New Equipments.(Talent Testor)</w:t>
            </w:r>
          </w:p>
          <w:p>
            <w:pPr>
              <w:pStyle w:val="18"/>
              <w:numPr>
                <w:ilvl w:val="0"/>
                <w:numId w:val="1"/>
              </w:numPr>
              <w:spacing w:before="80" w:after="40"/>
              <w:ind w:left="341" w:hanging="284"/>
              <w:rPr>
                <w:rFonts w:ascii="Arial" w:hAnsi="Arial" w:cs="Arial"/>
                <w:szCs w:val="22"/>
              </w:rPr>
            </w:pPr>
            <w:r>
              <w:rPr>
                <w:rFonts w:ascii="Arial" w:hAnsi="Arial" w:cs="Arial"/>
                <w:szCs w:val="22"/>
              </w:rPr>
              <w:t>Preparation of necessary documents for the customer audit, &amp; AS9100 Certification...</w:t>
            </w:r>
          </w:p>
        </w:tc>
        <w:tc>
          <w:tcPr>
            <w:tcW w:w="5550" w:type="dxa"/>
            <w:tcBorders>
              <w:top w:val="double" w:color="AEBAD5" w:sz="6" w:space="0"/>
              <w:left w:val="single" w:color="AEBAD5" w:sz="8" w:space="0"/>
              <w:bottom w:val="single" w:color="AEBAD5" w:sz="8" w:space="0"/>
              <w:right w:val="single" w:color="AEBAD5" w:sz="8" w:space="0"/>
            </w:tcBorders>
          </w:tcPr>
          <w:p>
            <w:pPr>
              <w:pStyle w:val="18"/>
              <w:spacing w:before="80" w:after="40"/>
              <w:ind w:left="341"/>
              <w:jc w:val="left"/>
              <w:rPr>
                <w:rFonts w:ascii="Arial" w:hAnsi="Arial" w:cs="Arial"/>
                <w:szCs w:val="22"/>
              </w:rPr>
            </w:pPr>
          </w:p>
          <w:p>
            <w:pPr>
              <w:pStyle w:val="18"/>
              <w:numPr>
                <w:ilvl w:val="0"/>
                <w:numId w:val="1"/>
              </w:numPr>
              <w:spacing w:before="80" w:after="40"/>
              <w:ind w:left="341" w:hanging="284"/>
              <w:jc w:val="left"/>
              <w:rPr>
                <w:rFonts w:ascii="Arial" w:hAnsi="Arial" w:cs="Arial"/>
                <w:szCs w:val="22"/>
              </w:rPr>
            </w:pPr>
            <w:r>
              <w:rPr>
                <w:rFonts w:ascii="Arial" w:hAnsi="Arial" w:cs="Arial"/>
                <w:szCs w:val="22"/>
              </w:rPr>
              <w:t>Testing of Cable harness/Rugged military products</w:t>
            </w:r>
          </w:p>
          <w:p>
            <w:pPr>
              <w:pStyle w:val="18"/>
              <w:numPr>
                <w:ilvl w:val="0"/>
                <w:numId w:val="1"/>
              </w:numPr>
              <w:spacing w:before="80" w:after="40"/>
              <w:ind w:left="341" w:hanging="284"/>
              <w:jc w:val="left"/>
              <w:rPr>
                <w:rFonts w:ascii="Arial" w:hAnsi="Arial" w:cs="Arial"/>
                <w:szCs w:val="22"/>
              </w:rPr>
            </w:pPr>
            <w:r>
              <w:rPr>
                <w:rFonts w:ascii="Arial" w:hAnsi="Arial" w:cs="Arial"/>
                <w:szCs w:val="22"/>
              </w:rPr>
              <w:t>RCA,8D &amp; Defect analysis on customer complaints</w:t>
            </w:r>
          </w:p>
          <w:p>
            <w:pPr>
              <w:pStyle w:val="18"/>
              <w:numPr>
                <w:ilvl w:val="0"/>
                <w:numId w:val="1"/>
              </w:numPr>
              <w:spacing w:before="80" w:after="40"/>
              <w:ind w:left="341" w:hanging="284"/>
              <w:jc w:val="left"/>
              <w:rPr>
                <w:rFonts w:ascii="Arial" w:hAnsi="Arial" w:cs="Arial"/>
                <w:szCs w:val="22"/>
              </w:rPr>
            </w:pPr>
            <w:r>
              <w:rPr>
                <w:rFonts w:ascii="Arial" w:hAnsi="Arial" w:cs="Arial"/>
                <w:szCs w:val="22"/>
              </w:rPr>
              <w:t>In-house tools calibration, Root cause analysis.</w:t>
            </w:r>
          </w:p>
          <w:p>
            <w:pPr>
              <w:pStyle w:val="18"/>
              <w:numPr>
                <w:ilvl w:val="0"/>
                <w:numId w:val="1"/>
              </w:numPr>
              <w:spacing w:before="80" w:after="40"/>
              <w:ind w:left="341" w:hanging="284"/>
              <w:jc w:val="left"/>
              <w:rPr>
                <w:rFonts w:ascii="Arial" w:hAnsi="Arial" w:cs="Arial"/>
                <w:szCs w:val="22"/>
              </w:rPr>
            </w:pPr>
            <w:r>
              <w:rPr>
                <w:rFonts w:ascii="Arial" w:hAnsi="Arial" w:cs="Arial"/>
                <w:szCs w:val="22"/>
              </w:rPr>
              <w:t>Debugging and Maintenance of Equipments..</w:t>
            </w:r>
          </w:p>
          <w:p>
            <w:pPr>
              <w:pStyle w:val="18"/>
              <w:numPr>
                <w:ilvl w:val="0"/>
                <w:numId w:val="1"/>
              </w:numPr>
              <w:spacing w:before="80" w:after="40"/>
              <w:ind w:left="341" w:hanging="284"/>
              <w:jc w:val="left"/>
              <w:rPr>
                <w:rFonts w:ascii="Arial" w:hAnsi="Arial" w:cs="Arial"/>
                <w:szCs w:val="22"/>
              </w:rPr>
            </w:pPr>
            <w:r>
              <w:rPr>
                <w:rFonts w:ascii="Arial" w:hAnsi="Arial" w:cs="Arial"/>
                <w:szCs w:val="22"/>
              </w:rPr>
              <w:t xml:space="preserve">Tutoring to the new employees on testing process and qualification </w:t>
            </w:r>
          </w:p>
        </w:tc>
      </w:tr>
    </w:tbl>
    <w:p>
      <w:pPr>
        <w:pStyle w:val="5"/>
        <w:tabs>
          <w:tab w:val="left" w:pos="360"/>
        </w:tabs>
        <w:spacing w:line="360" w:lineRule="auto"/>
        <w:jc w:val="both"/>
        <w:rPr>
          <w:rFonts w:ascii="Verdana" w:hAnsi="Verdana"/>
          <w:sz w:val="18"/>
          <w:szCs w:val="18"/>
        </w:rPr>
      </w:pPr>
    </w:p>
    <w:tbl>
      <w:tblPr>
        <w:tblStyle w:val="10"/>
        <w:tblW w:w="11510" w:type="dxa"/>
        <w:tblInd w:w="0" w:type="dxa"/>
        <w:tblLayout w:type="fixed"/>
        <w:tblCellMar>
          <w:top w:w="0" w:type="dxa"/>
          <w:left w:w="108" w:type="dxa"/>
          <w:bottom w:w="0" w:type="dxa"/>
          <w:right w:w="108" w:type="dxa"/>
        </w:tblCellMar>
      </w:tblPr>
      <w:tblGrid>
        <w:gridCol w:w="1744"/>
        <w:gridCol w:w="4176"/>
        <w:gridCol w:w="2367"/>
        <w:gridCol w:w="3185"/>
        <w:gridCol w:w="38"/>
      </w:tblGrid>
      <w:tr>
        <w:tblPrEx>
          <w:tblLayout w:type="fixed"/>
          <w:tblCellMar>
            <w:top w:w="0" w:type="dxa"/>
            <w:left w:w="108" w:type="dxa"/>
            <w:bottom w:w="0" w:type="dxa"/>
            <w:right w:w="108" w:type="dxa"/>
          </w:tblCellMar>
        </w:tblPrEx>
        <w:trPr>
          <w:trHeight w:val="261" w:hRule="atLeast"/>
        </w:trPr>
        <w:tc>
          <w:tcPr>
            <w:tcW w:w="1744" w:type="dxa"/>
            <w:tcBorders>
              <w:top w:val="single" w:color="auto" w:sz="4" w:space="0"/>
              <w:left w:val="single" w:color="auto" w:sz="4" w:space="0"/>
              <w:bottom w:val="single" w:color="auto" w:sz="4" w:space="0"/>
              <w:right w:val="single" w:color="6D83B3" w:sz="4" w:space="0"/>
            </w:tcBorders>
            <w:shd w:val="clear" w:color="auto" w:fill="EBEEF5"/>
            <w:vAlign w:val="center"/>
          </w:tcPr>
          <w:p>
            <w:pPr>
              <w:spacing w:after="0" w:line="240" w:lineRule="auto"/>
              <w:jc w:val="center"/>
              <w:rPr>
                <w:rFonts w:ascii="Arial" w:hAnsi="Arial" w:cs="Arial"/>
                <w:b/>
                <w:bCs/>
              </w:rPr>
            </w:pPr>
            <w:r>
              <w:rPr>
                <w:rFonts w:ascii="Arial" w:hAnsi="Arial" w:cs="Arial"/>
                <w:b/>
                <w:bCs/>
              </w:rPr>
              <w:t>Operating</w:t>
            </w:r>
          </w:p>
        </w:tc>
        <w:tc>
          <w:tcPr>
            <w:tcW w:w="4176" w:type="dxa"/>
            <w:tcBorders>
              <w:top w:val="single" w:color="auto" w:sz="4" w:space="0"/>
              <w:left w:val="single" w:color="6D83B3" w:sz="4" w:space="0"/>
              <w:bottom w:val="single" w:color="auto" w:sz="4" w:space="0"/>
              <w:right w:val="single" w:color="6D83B3" w:sz="4" w:space="0"/>
            </w:tcBorders>
            <w:shd w:val="clear" w:color="auto" w:fill="EBEEF5"/>
            <w:vAlign w:val="center"/>
          </w:tcPr>
          <w:p>
            <w:pPr>
              <w:spacing w:after="0" w:line="240" w:lineRule="auto"/>
              <w:jc w:val="center"/>
              <w:rPr>
                <w:rFonts w:ascii="Arial" w:hAnsi="Arial" w:cs="Arial"/>
                <w:b/>
                <w:bCs/>
              </w:rPr>
            </w:pPr>
            <w:r>
              <w:rPr>
                <w:rFonts w:ascii="Arial" w:hAnsi="Arial" w:cs="Arial"/>
                <w:b/>
                <w:bCs/>
              </w:rPr>
              <w:t>Quality/Testing Domain Skills</w:t>
            </w:r>
          </w:p>
        </w:tc>
        <w:tc>
          <w:tcPr>
            <w:tcW w:w="2367" w:type="dxa"/>
            <w:tcBorders>
              <w:top w:val="single" w:color="auto" w:sz="4" w:space="0"/>
              <w:left w:val="single" w:color="6D83B3" w:sz="4" w:space="0"/>
              <w:bottom w:val="single" w:color="auto" w:sz="4" w:space="0"/>
              <w:right w:val="single" w:color="6D83B3" w:sz="4" w:space="0"/>
            </w:tcBorders>
            <w:shd w:val="clear" w:color="auto" w:fill="EBEEF5"/>
            <w:vAlign w:val="center"/>
          </w:tcPr>
          <w:p>
            <w:pPr>
              <w:spacing w:after="0" w:line="240" w:lineRule="auto"/>
              <w:jc w:val="center"/>
              <w:rPr>
                <w:rFonts w:ascii="Arial" w:hAnsi="Arial" w:cs="Arial"/>
                <w:b/>
                <w:bCs/>
              </w:rPr>
            </w:pPr>
            <w:r>
              <w:rPr>
                <w:rFonts w:ascii="Arial" w:hAnsi="Arial" w:cs="Arial"/>
                <w:b/>
                <w:bCs/>
              </w:rPr>
              <w:t>ERP</w:t>
            </w:r>
          </w:p>
        </w:tc>
        <w:tc>
          <w:tcPr>
            <w:tcW w:w="3223" w:type="dxa"/>
            <w:gridSpan w:val="2"/>
            <w:tcBorders>
              <w:top w:val="single" w:color="auto" w:sz="4" w:space="0"/>
              <w:left w:val="single" w:color="6D83B3" w:sz="4" w:space="0"/>
              <w:right w:val="single" w:color="auto" w:sz="4" w:space="0"/>
            </w:tcBorders>
            <w:shd w:val="clear" w:color="auto" w:fill="EBEEF5"/>
            <w:vAlign w:val="center"/>
          </w:tcPr>
          <w:p>
            <w:pPr>
              <w:spacing w:after="0" w:line="240" w:lineRule="auto"/>
              <w:jc w:val="center"/>
              <w:rPr>
                <w:rFonts w:ascii="Arial" w:hAnsi="Arial" w:cs="Arial"/>
                <w:b/>
                <w:bCs/>
              </w:rPr>
            </w:pPr>
            <w:r>
              <w:rPr>
                <w:rFonts w:ascii="Arial" w:hAnsi="Arial" w:cs="Arial"/>
                <w:b/>
                <w:bCs/>
              </w:rPr>
              <w:t>Others</w:t>
            </w:r>
          </w:p>
        </w:tc>
      </w:tr>
      <w:tr>
        <w:tblPrEx>
          <w:tblLayout w:type="fixed"/>
          <w:tblCellMar>
            <w:top w:w="0" w:type="dxa"/>
            <w:left w:w="108" w:type="dxa"/>
            <w:bottom w:w="0" w:type="dxa"/>
            <w:right w:w="108" w:type="dxa"/>
          </w:tblCellMar>
        </w:tblPrEx>
        <w:trPr>
          <w:gridAfter w:val="1"/>
          <w:wAfter w:w="38" w:type="dxa"/>
          <w:trHeight w:val="1486" w:hRule="atLeast"/>
        </w:trPr>
        <w:tc>
          <w:tcPr>
            <w:tcW w:w="1744" w:type="dxa"/>
            <w:tcBorders>
              <w:top w:val="single" w:color="auto" w:sz="4" w:space="0"/>
              <w:left w:val="single" w:color="auto" w:sz="4" w:space="0"/>
              <w:bottom w:val="single" w:color="auto" w:sz="4" w:space="0"/>
              <w:right w:val="single" w:color="6D83B3" w:sz="4" w:space="0"/>
            </w:tcBorders>
            <w:vAlign w:val="center"/>
          </w:tcPr>
          <w:p>
            <w:pPr>
              <w:spacing w:after="0" w:line="240" w:lineRule="auto"/>
              <w:jc w:val="center"/>
              <w:rPr>
                <w:rFonts w:ascii="Arial" w:hAnsi="Arial" w:cs="Arial"/>
                <w:bCs/>
              </w:rPr>
            </w:pPr>
            <w:r>
              <w:rPr>
                <w:rFonts w:ascii="Arial" w:hAnsi="Arial" w:cs="Arial"/>
                <w:bCs/>
              </w:rPr>
              <w:t>Windows 98-8 Office 2000-13</w:t>
            </w:r>
          </w:p>
        </w:tc>
        <w:tc>
          <w:tcPr>
            <w:tcW w:w="4176" w:type="dxa"/>
            <w:tcBorders>
              <w:top w:val="single" w:color="auto" w:sz="4" w:space="0"/>
              <w:left w:val="single" w:color="6D83B3" w:sz="4" w:space="0"/>
              <w:bottom w:val="single" w:color="auto" w:sz="4" w:space="0"/>
              <w:right w:val="single" w:color="6D83B3" w:sz="4" w:space="0"/>
            </w:tcBorders>
            <w:vAlign w:val="center"/>
          </w:tcPr>
          <w:p>
            <w:pPr>
              <w:spacing w:after="0" w:line="240" w:lineRule="auto"/>
              <w:rPr>
                <w:rFonts w:ascii="Arial" w:hAnsi="Arial" w:cs="Arial"/>
                <w:bCs/>
              </w:rPr>
            </w:pPr>
            <w:r>
              <w:rPr>
                <w:rFonts w:ascii="Arial" w:hAnsi="Arial" w:eastAsia="MS PMincho" w:cs="Arial"/>
                <w:sz w:val="20"/>
                <w:lang w:bidi="en-US"/>
              </w:rPr>
              <w:t>7QCT, 8’D, Kaizen, CAPA, Control Plan, PPAP, APQP, FMEA, Card Unit Level Testing &amp; Debugging, Calibration ,  Testing of Electrical Harnesses, Quality Control, Analysis Of Test results, Audit Documentation</w:t>
            </w:r>
          </w:p>
        </w:tc>
        <w:tc>
          <w:tcPr>
            <w:tcW w:w="2367" w:type="dxa"/>
            <w:tcBorders>
              <w:top w:val="single" w:color="auto" w:sz="4" w:space="0"/>
              <w:left w:val="single" w:color="6D83B3" w:sz="4" w:space="0"/>
              <w:bottom w:val="single" w:color="auto" w:sz="4" w:space="0"/>
              <w:right w:val="single" w:color="6D83B3" w:sz="4" w:space="0"/>
            </w:tcBorders>
            <w:vAlign w:val="center"/>
          </w:tcPr>
          <w:p>
            <w:pPr>
              <w:spacing w:after="0" w:line="240" w:lineRule="auto"/>
              <w:jc w:val="center"/>
              <w:rPr>
                <w:rFonts w:ascii="Arial" w:hAnsi="Arial" w:cs="Arial"/>
                <w:bCs/>
              </w:rPr>
            </w:pPr>
          </w:p>
          <w:p>
            <w:pPr>
              <w:spacing w:after="0" w:line="240" w:lineRule="auto"/>
              <w:rPr>
                <w:rFonts w:ascii="Arial" w:hAnsi="Arial" w:cs="Arial"/>
                <w:bCs/>
              </w:rPr>
            </w:pPr>
            <w:r>
              <w:rPr>
                <w:rFonts w:ascii="Arial" w:hAnsi="Arial" w:cs="Arial"/>
                <w:bCs/>
              </w:rPr>
              <w:t xml:space="preserve"> Sap,Macola,Napathra</w:t>
            </w:r>
          </w:p>
          <w:p>
            <w:pPr>
              <w:spacing w:after="0" w:line="240" w:lineRule="auto"/>
              <w:jc w:val="center"/>
              <w:rPr>
                <w:rFonts w:ascii="Arial" w:hAnsi="Arial" w:cs="Arial"/>
                <w:bCs/>
              </w:rPr>
            </w:pPr>
          </w:p>
          <w:p>
            <w:pPr>
              <w:spacing w:after="0" w:line="240" w:lineRule="auto"/>
              <w:jc w:val="center"/>
              <w:rPr>
                <w:rFonts w:ascii="Arial" w:hAnsi="Arial" w:cs="Arial"/>
                <w:bCs/>
              </w:rPr>
            </w:pPr>
          </w:p>
        </w:tc>
        <w:tc>
          <w:tcPr>
            <w:tcW w:w="3185" w:type="dxa"/>
            <w:tcBorders>
              <w:top w:val="single" w:color="auto" w:sz="4" w:space="0"/>
              <w:left w:val="single" w:color="6D83B3" w:sz="4" w:space="0"/>
              <w:bottom w:val="single" w:color="auto" w:sz="4" w:space="0"/>
              <w:right w:val="single" w:color="auto" w:sz="4" w:space="0"/>
            </w:tcBorders>
            <w:vAlign w:val="center"/>
          </w:tcPr>
          <w:p>
            <w:pPr>
              <w:spacing w:after="0" w:line="240" w:lineRule="auto"/>
              <w:jc w:val="center"/>
              <w:rPr>
                <w:rFonts w:ascii="Arial" w:hAnsi="Arial" w:cs="Arial"/>
                <w:bCs/>
              </w:rPr>
            </w:pPr>
            <w:r>
              <w:rPr>
                <w:rFonts w:ascii="Arial" w:hAnsi="Arial" w:cs="Arial"/>
                <w:bCs/>
              </w:rPr>
              <w:t>Hardware Testing, Layout Planning</w:t>
            </w:r>
          </w:p>
        </w:tc>
      </w:tr>
    </w:tbl>
    <w:p>
      <w:pPr>
        <w:pStyle w:val="5"/>
        <w:tabs>
          <w:tab w:val="left" w:pos="360"/>
        </w:tabs>
        <w:spacing w:line="360" w:lineRule="auto"/>
        <w:ind w:left="360"/>
        <w:jc w:val="both"/>
        <w:rPr>
          <w:rFonts w:ascii="Verdana" w:hAnsi="Verdana"/>
          <w:sz w:val="18"/>
          <w:szCs w:val="18"/>
          <w:lang w:val="en-US"/>
        </w:rPr>
      </w:pPr>
      <w:r>
        <w:rPr>
          <w:rFonts w:ascii="Verdana" w:hAnsi="Verdana"/>
          <w:sz w:val="18"/>
          <w:szCs w:val="18"/>
          <w:lang w:val="en-US"/>
        </w:rPr>
        <w:tab/>
        <w:t/>
      </w:r>
      <w:r>
        <w:rPr>
          <w:rFonts w:ascii="Verdana" w:hAnsi="Verdana"/>
          <w:sz w:val="18"/>
          <w:szCs w:val="18"/>
          <w:lang w:val="en-US"/>
        </w:rPr>
        <w:tab/>
      </w:r>
    </w:p>
    <w:p>
      <w:pPr>
        <w:pStyle w:val="5"/>
        <w:tabs>
          <w:tab w:val="left" w:pos="360"/>
        </w:tabs>
        <w:spacing w:line="360" w:lineRule="auto"/>
        <w:ind w:left="360"/>
        <w:jc w:val="both"/>
        <w:rPr>
          <w:rFonts w:ascii="Verdana" w:hAnsi="Verdana"/>
          <w:b/>
          <w:bCs/>
          <w:sz w:val="18"/>
          <w:szCs w:val="18"/>
          <w:lang w:val="en-US"/>
        </w:rPr>
      </w:pP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w:r>
      <w:r>
        <w:rPr>
          <w:rFonts w:ascii="Verdana" w:hAnsi="Verdana"/>
          <w:sz w:val="18"/>
          <w:szCs w:val="18"/>
          <w:lang w:val="en-US"/>
        </w:rPr>
        <w:tab/>
        <w:t xml:space="preserve">         </w:t>
      </w:r>
      <w:r>
        <w:rPr>
          <w:rFonts w:ascii="Verdana" w:hAnsi="Verdana"/>
          <w:b/>
          <w:bCs/>
          <w:sz w:val="18"/>
          <w:szCs w:val="18"/>
          <w:lang w:val="en-US"/>
        </w:rPr>
        <w:t>Current CTC:3.2/A</w:t>
      </w:r>
    </w:p>
    <w:p>
      <w:pPr>
        <w:pStyle w:val="5"/>
        <w:spacing w:line="240" w:lineRule="auto"/>
        <w:ind w:left="4320" w:leftChars="0" w:firstLine="720" w:firstLineChars="0"/>
        <w:jc w:val="both"/>
        <w:rPr>
          <w:rFonts w:ascii="Verdana" w:hAnsi="Verdana"/>
          <w:b/>
          <w:sz w:val="20"/>
          <w:u w:val="single"/>
        </w:rPr>
      </w:pPr>
    </w:p>
    <w:p>
      <w:pPr>
        <w:pStyle w:val="5"/>
        <w:spacing w:line="240" w:lineRule="auto"/>
        <w:jc w:val="both"/>
        <w:rPr>
          <w:rFonts w:ascii="Arial" w:hAnsi="Arial" w:eastAsia="MS PMincho" w:cs="Arial"/>
          <w:b/>
          <w:sz w:val="20"/>
          <w:szCs w:val="20"/>
          <w:lang w:val="en-US" w:bidi="en-US"/>
        </w:rPr>
      </w:pPr>
      <w:r>
        <w:rPr>
          <w:rFonts w:eastAsia="MS PMincho" w:asciiTheme="majorHAnsi" w:hAnsiTheme="majorHAnsi"/>
          <w:b/>
          <w:szCs w:val="24"/>
          <w:lang w:val="en-GB" w:bidi="en-US"/>
        </w:rPr>
        <w:t>Professional Experience</w:t>
      </w:r>
      <w:r>
        <w:rPr>
          <w:rFonts w:ascii="Arial" w:hAnsi="Arial" w:cs="Arial" w:eastAsiaTheme="minorHAnsi"/>
          <w:b/>
          <w:bCs/>
          <w:sz w:val="22"/>
          <w:szCs w:val="22"/>
        </w:rPr>
        <w:t xml:space="preserve"> :</w:t>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ab/>
      </w:r>
      <w:r>
        <w:rPr>
          <w:rFonts w:ascii="Arial" w:hAnsi="Arial" w:cs="Arial" w:eastAsiaTheme="minorHAnsi"/>
          <w:b/>
          <w:bCs/>
          <w:sz w:val="22"/>
          <w:szCs w:val="22"/>
          <w:lang w:val="en-US"/>
        </w:rPr>
        <w:t xml:space="preserve">     </w:t>
      </w:r>
      <w:r>
        <w:rPr>
          <w:rFonts w:ascii="Arial" w:hAnsi="Arial" w:eastAsia="MS PMincho" w:cs="Arial"/>
          <w:b/>
          <w:sz w:val="20"/>
          <w:szCs w:val="20"/>
          <w:lang w:bidi="en-US"/>
        </w:rPr>
        <w:t>Executive</w:t>
      </w:r>
      <w:r>
        <w:rPr>
          <w:rFonts w:ascii="Arial" w:hAnsi="Arial" w:eastAsia="MS PMincho" w:cs="Arial"/>
          <w:b/>
          <w:sz w:val="20"/>
          <w:szCs w:val="20"/>
          <w:lang w:val="en-US" w:bidi="en-US"/>
        </w:rPr>
        <w:t>:</w:t>
      </w:r>
    </w:p>
    <w:p>
      <w:pPr>
        <w:pStyle w:val="5"/>
        <w:spacing w:line="240" w:lineRule="auto"/>
        <w:ind w:left="7200" w:leftChars="0" w:firstLine="720" w:firstLineChars="0"/>
        <w:jc w:val="both"/>
        <w:rPr>
          <w:rFonts w:ascii="Arial" w:hAnsi="Arial" w:eastAsia="MS PMincho" w:cs="Arial"/>
          <w:b/>
          <w:sz w:val="20"/>
          <w:szCs w:val="20"/>
          <w:lang w:val="en-GB" w:bidi="en-US"/>
        </w:rPr>
      </w:pPr>
      <w:r>
        <w:rPr>
          <w:rFonts w:ascii="Arial" w:hAnsi="Arial" w:eastAsia="MS PMincho" w:cs="Arial"/>
          <w:b/>
          <w:sz w:val="20"/>
          <w:szCs w:val="20"/>
          <w:lang w:val="en-US" w:bidi="en-US"/>
        </w:rPr>
        <w:t xml:space="preserve">     </w:t>
      </w:r>
      <w:r>
        <w:rPr>
          <w:rFonts w:ascii="Arial" w:hAnsi="Arial" w:eastAsia="MS PMincho" w:cs="Arial"/>
          <w:b/>
          <w:sz w:val="20"/>
          <w:szCs w:val="20"/>
          <w:lang w:bidi="en-US"/>
        </w:rPr>
        <w:t xml:space="preserve">From </w:t>
      </w:r>
      <w:r>
        <w:rPr>
          <w:rFonts w:ascii="Arial" w:hAnsi="Arial" w:eastAsia="MS PMincho" w:cs="Arial"/>
          <w:b/>
          <w:sz w:val="20"/>
          <w:szCs w:val="20"/>
          <w:lang w:val="en-US" w:bidi="en-US"/>
        </w:rPr>
        <w:t>July</w:t>
      </w:r>
      <w:r>
        <w:rPr>
          <w:rFonts w:ascii="Arial" w:hAnsi="Arial" w:eastAsia="MS PMincho" w:cs="Arial"/>
          <w:b/>
          <w:sz w:val="20"/>
          <w:szCs w:val="20"/>
          <w:lang w:bidi="en-US"/>
        </w:rPr>
        <w:t xml:space="preserve"> 2015</w:t>
      </w:r>
      <w:r>
        <w:rPr>
          <w:rFonts w:ascii="Arial" w:hAnsi="Arial" w:eastAsia="MS PMincho" w:cs="Arial"/>
          <w:b/>
          <w:sz w:val="20"/>
          <w:szCs w:val="20"/>
          <w:lang w:val="en-US" w:bidi="en-US"/>
        </w:rPr>
        <w:t>-Till Date.</w:t>
      </w:r>
    </w:p>
    <w:p>
      <w:pPr>
        <w:pStyle w:val="6"/>
        <w:shd w:val="clear" w:color="auto" w:fill="FFFFFF"/>
        <w:spacing w:before="0" w:after="300" w:line="336" w:lineRule="atLeast"/>
        <w:rPr>
          <w:rFonts w:ascii="Arial" w:hAnsi="Arial" w:eastAsia="MS PMincho" w:cs="Arial"/>
          <w:sz w:val="20"/>
          <w:szCs w:val="20"/>
          <w:lang w:eastAsia="en-US" w:bidi="en-US"/>
        </w:rPr>
      </w:pPr>
      <w:r>
        <w:rPr>
          <w:rFonts w:ascii="Arial" w:hAnsi="Arial" w:eastAsia="MS PMincho" w:cs="Arial"/>
          <w:b/>
          <w:sz w:val="20"/>
          <w:szCs w:val="20"/>
          <w:lang w:eastAsia="en-US" w:bidi="en-US"/>
        </w:rPr>
        <w:t>ComAvia Systems Technologies</w:t>
      </w:r>
      <w:r>
        <w:rPr>
          <w:rFonts w:ascii="Arial" w:hAnsi="Arial" w:eastAsia="MS PMincho" w:cs="Arial"/>
          <w:sz w:val="20"/>
          <w:szCs w:val="20"/>
          <w:lang w:eastAsia="en-US" w:bidi="en-US"/>
        </w:rPr>
        <w:t xml:space="preserve"> is primarily in the domain of Military Avionics focused on building ground based test systems for various aircraft programs including the LCA, MIG-27, SU-30, MIRAGE, UAVs, Helicopters, Missiles, etc. with our customer base spread over many DRDO, PSU, ADA and IAF research centers.</w:t>
      </w:r>
    </w:p>
    <w:p>
      <w:pPr>
        <w:pStyle w:val="6"/>
        <w:shd w:val="clear" w:color="auto" w:fill="FFFFFF"/>
        <w:spacing w:before="0" w:after="300" w:line="336" w:lineRule="atLeast"/>
        <w:rPr>
          <w:rFonts w:ascii="Arial" w:hAnsi="Arial" w:eastAsia="MS PMincho" w:cs="Arial"/>
          <w:sz w:val="20"/>
          <w:szCs w:val="20"/>
          <w:lang w:eastAsia="en-US" w:bidi="en-US"/>
        </w:rPr>
      </w:pPr>
      <w:r>
        <w:rPr>
          <w:rFonts w:ascii="Arial" w:hAnsi="Arial" w:eastAsia="MS PMincho" w:cs="Arial"/>
          <w:b/>
          <w:sz w:val="20"/>
          <w:szCs w:val="20"/>
          <w:lang w:eastAsia="en-US" w:bidi="en-US"/>
        </w:rPr>
        <w:t>PATS++ [Portable Avionics Test Solution++],</w:t>
      </w:r>
      <w:r>
        <w:rPr>
          <w:rFonts w:ascii="Arial" w:hAnsi="Arial" w:eastAsia="MS PMincho" w:cs="Arial"/>
          <w:sz w:val="20"/>
          <w:szCs w:val="20"/>
          <w:lang w:eastAsia="en-US" w:bidi="en-US"/>
        </w:rPr>
        <w:t xml:space="preserve"> one of our flagship products, is hugely accepted in all aircraft programs with an installation base of more than 200 licenses. Every test facility developed to test an LRU independently or in an integrated mode uses PATS++ as the software backbone and the front end for the avionics engineer. Some of these test facilities have been part numbered / type approved as first line and second line testers. PATS++ with necessary associating hardware has the capability to simulate, acquire and analyse traffic on any of the avionics interfaces [MIL-STD-1553A/B, ARINC429, AFDX/ARINC664-P7, ARINC818, RS422/485, Analog, Discrete, Synchro, etc.] thereby enabling users to create an aircraft’s avionics environment on the ground.</w:t>
      </w:r>
    </w:p>
    <w:p>
      <w:pPr>
        <w:pStyle w:val="6"/>
        <w:shd w:val="clear" w:color="auto" w:fill="FFFFFF"/>
        <w:spacing w:before="0" w:after="300" w:line="336" w:lineRule="atLeast"/>
        <w:rPr>
          <w:rFonts w:ascii="Arial" w:hAnsi="Arial" w:eastAsia="MS PMincho" w:cs="Arial"/>
          <w:sz w:val="20"/>
          <w:szCs w:val="20"/>
          <w:lang w:eastAsia="en-US" w:bidi="en-US"/>
        </w:rPr>
      </w:pPr>
      <w:r>
        <w:rPr>
          <w:rFonts w:ascii="Arial" w:hAnsi="Arial" w:cs="Arial" w:eastAsiaTheme="minorHAnsi"/>
          <w:b/>
          <w:bCs/>
          <w:sz w:val="22"/>
          <w:szCs w:val="22"/>
          <w:lang w:eastAsia="en-US"/>
        </w:rPr>
        <w:t>Responsibilities</w:t>
      </w:r>
      <w:r>
        <w:rPr>
          <w:rFonts w:asciiTheme="majorHAnsi" w:hAnsiTheme="majorHAnsi"/>
          <w:b/>
          <w:lang w:val="en-GB"/>
        </w:rPr>
        <w:t xml:space="preserve"> :</w:t>
      </w:r>
    </w:p>
    <w:p>
      <w:pPr>
        <w:pStyle w:val="16"/>
        <w:numPr>
          <w:ilvl w:val="0"/>
          <w:numId w:val="1"/>
        </w:numPr>
        <w:spacing w:before="80" w:after="0"/>
        <w:ind w:left="341"/>
        <w:rPr>
          <w:rFonts w:ascii="Arial" w:hAnsi="Arial" w:cs="Arial"/>
        </w:rPr>
      </w:pPr>
      <w:r>
        <w:rPr>
          <w:rFonts w:ascii="Arial" w:hAnsi="Arial" w:cs="Arial"/>
        </w:rPr>
        <w:t>Ensuring incoming material verification as per pertinent quality and quality format</w:t>
      </w:r>
    </w:p>
    <w:p>
      <w:pPr>
        <w:pStyle w:val="16"/>
        <w:numPr>
          <w:ilvl w:val="0"/>
          <w:numId w:val="1"/>
        </w:numPr>
        <w:spacing w:before="80" w:after="0"/>
        <w:ind w:left="341"/>
        <w:rPr>
          <w:rFonts w:ascii="Arial" w:hAnsi="Arial" w:cs="Arial"/>
        </w:rPr>
      </w:pPr>
      <w:r>
        <w:rPr>
          <w:rFonts w:ascii="Arial" w:hAnsi="Arial" w:cs="Arial"/>
        </w:rPr>
        <w:t>Ensuring calibration of monitoring and measuring device.</w:t>
      </w:r>
    </w:p>
    <w:p>
      <w:pPr>
        <w:pStyle w:val="16"/>
        <w:numPr>
          <w:ilvl w:val="0"/>
          <w:numId w:val="1"/>
        </w:numPr>
        <w:spacing w:before="80" w:after="0"/>
        <w:ind w:left="341"/>
        <w:rPr>
          <w:rFonts w:ascii="Arial" w:hAnsi="Arial" w:cs="Arial"/>
        </w:rPr>
      </w:pPr>
      <w:r>
        <w:rPr>
          <w:rFonts w:ascii="Arial" w:hAnsi="Arial" w:cs="Arial"/>
        </w:rPr>
        <w:t>Maintaining incoming inspection report.</w:t>
      </w:r>
    </w:p>
    <w:p>
      <w:pPr>
        <w:pStyle w:val="16"/>
        <w:numPr>
          <w:ilvl w:val="0"/>
          <w:numId w:val="1"/>
        </w:numPr>
        <w:spacing w:before="80" w:after="0"/>
        <w:ind w:left="341"/>
        <w:rPr>
          <w:rFonts w:ascii="Arial" w:hAnsi="Arial" w:cs="Arial"/>
        </w:rPr>
      </w:pPr>
      <w:r>
        <w:rPr>
          <w:rFonts w:ascii="Arial" w:hAnsi="Arial" w:cs="Arial"/>
        </w:rPr>
        <w:t>Ensuring in-process and final inspection is carried out as per procedure</w:t>
      </w:r>
    </w:p>
    <w:p>
      <w:pPr>
        <w:pStyle w:val="16"/>
        <w:numPr>
          <w:ilvl w:val="0"/>
          <w:numId w:val="1"/>
        </w:numPr>
        <w:spacing w:before="80" w:after="0"/>
        <w:ind w:left="341"/>
        <w:rPr>
          <w:rFonts w:ascii="Arial" w:hAnsi="Arial" w:cs="Arial"/>
        </w:rPr>
      </w:pPr>
      <w:r>
        <w:rPr>
          <w:rFonts w:ascii="Arial" w:hAnsi="Arial" w:cs="Arial"/>
        </w:rPr>
        <w:t>Customer complaint analysis and corrective action taking</w:t>
      </w:r>
    </w:p>
    <w:p>
      <w:pPr>
        <w:pStyle w:val="16"/>
        <w:numPr>
          <w:ilvl w:val="0"/>
          <w:numId w:val="1"/>
        </w:numPr>
        <w:spacing w:before="80" w:after="0"/>
        <w:ind w:left="341"/>
        <w:rPr>
          <w:rFonts w:ascii="Arial" w:hAnsi="Arial" w:cs="Arial"/>
        </w:rPr>
      </w:pPr>
      <w:r>
        <w:rPr>
          <w:rFonts w:ascii="Arial" w:hAnsi="Arial" w:cs="Arial"/>
        </w:rPr>
        <w:t>Issuing COC (Certificate of Conformance) based on performance.</w:t>
      </w:r>
    </w:p>
    <w:p>
      <w:pPr>
        <w:pStyle w:val="16"/>
        <w:numPr>
          <w:ilvl w:val="0"/>
          <w:numId w:val="1"/>
        </w:numPr>
        <w:spacing w:before="80" w:after="0"/>
        <w:ind w:left="341"/>
        <w:rPr>
          <w:rFonts w:ascii="Times New Roman" w:hAnsi="Times New Roman" w:eastAsia="Times New Roman"/>
          <w:sz w:val="22"/>
          <w:szCs w:val="22"/>
          <w:lang w:bidi="ar-SA"/>
        </w:rPr>
      </w:pPr>
      <w:r>
        <w:rPr>
          <w:rFonts w:ascii="Arial" w:hAnsi="Arial" w:cs="Arial"/>
        </w:rPr>
        <w:t>Exercising control over outso</w:t>
      </w:r>
      <w:r>
        <w:rPr>
          <w:rFonts w:ascii="Times New Roman" w:hAnsi="Times New Roman" w:eastAsia="Times New Roman"/>
          <w:sz w:val="22"/>
          <w:szCs w:val="22"/>
          <w:lang w:bidi="ar-SA"/>
        </w:rPr>
        <w:t>urced processes  as per training to calibration</w:t>
      </w:r>
    </w:p>
    <w:p>
      <w:pPr>
        <w:pStyle w:val="16"/>
        <w:numPr>
          <w:ilvl w:val="0"/>
          <w:numId w:val="1"/>
        </w:numPr>
        <w:spacing w:before="80" w:after="0"/>
        <w:ind w:left="341"/>
        <w:rPr>
          <w:rFonts w:ascii="Arial" w:hAnsi="Arial" w:cs="Arial"/>
        </w:rPr>
      </w:pPr>
      <w:r>
        <w:rPr>
          <w:rFonts w:ascii="Arial" w:hAnsi="Arial" w:cs="Arial"/>
        </w:rPr>
        <w:t>Verification and validation</w:t>
      </w:r>
    </w:p>
    <w:p>
      <w:pPr>
        <w:pStyle w:val="16"/>
        <w:numPr>
          <w:ilvl w:val="0"/>
          <w:numId w:val="1"/>
        </w:numPr>
        <w:spacing w:before="80" w:after="0"/>
        <w:ind w:left="341"/>
        <w:rPr>
          <w:rFonts w:ascii="Arial" w:hAnsi="Arial" w:cs="Arial"/>
        </w:rPr>
      </w:pPr>
      <w:r>
        <w:rPr>
          <w:rFonts w:ascii="Arial" w:hAnsi="Arial" w:cs="Arial"/>
        </w:rPr>
        <w:t>Operator’s validation after successful training.</w:t>
      </w:r>
    </w:p>
    <w:p>
      <w:pPr>
        <w:pStyle w:val="16"/>
        <w:numPr>
          <w:ilvl w:val="0"/>
          <w:numId w:val="1"/>
        </w:numPr>
        <w:spacing w:before="80" w:after="0"/>
        <w:ind w:left="341"/>
        <w:rPr>
          <w:rFonts w:ascii="Arial" w:hAnsi="Arial" w:cs="Arial"/>
        </w:rPr>
      </w:pPr>
      <w:r>
        <w:rPr>
          <w:rFonts w:ascii="Arial" w:hAnsi="Arial" w:cs="Arial"/>
        </w:rPr>
        <w:t>Tools validation as per product requirement as per specification received by engineering.</w:t>
      </w:r>
    </w:p>
    <w:p>
      <w:pPr>
        <w:pStyle w:val="16"/>
        <w:numPr>
          <w:ilvl w:val="0"/>
          <w:numId w:val="1"/>
        </w:numPr>
        <w:spacing w:before="80" w:after="0"/>
        <w:ind w:left="341"/>
        <w:rPr>
          <w:rFonts w:ascii="Arial" w:hAnsi="Arial" w:cs="Arial"/>
        </w:rPr>
      </w:pPr>
      <w:r>
        <w:rPr>
          <w:rFonts w:ascii="Arial" w:hAnsi="Arial" w:cs="Arial"/>
        </w:rPr>
        <w:t>Creation of Acceptance Criteria to reduce the defects.</w:t>
      </w:r>
    </w:p>
    <w:p>
      <w:pPr>
        <w:pStyle w:val="16"/>
        <w:spacing w:before="80" w:after="0"/>
        <w:ind w:left="341"/>
        <w:rPr>
          <w:rFonts w:ascii="Arial" w:hAnsi="Arial" w:cs="Arial"/>
        </w:rPr>
      </w:pPr>
    </w:p>
    <w:p>
      <w:pPr>
        <w:pStyle w:val="16"/>
        <w:spacing w:before="80" w:after="0"/>
        <w:ind w:left="341"/>
        <w:rPr>
          <w:rFonts w:ascii="Arial" w:hAnsi="Arial" w:cs="Arial"/>
          <w:b/>
          <w:sz w:val="24"/>
          <w:szCs w:val="24"/>
        </w:rPr>
      </w:pPr>
      <w:r>
        <w:rPr>
          <w:rFonts w:asciiTheme="majorHAnsi" w:hAnsiTheme="majorHAnsi"/>
          <w:b/>
          <w:sz w:val="24"/>
          <w:szCs w:val="24"/>
          <w:lang w:val="en-GB"/>
        </w:rPr>
        <w:t xml:space="preserve">Projects Handled in </w:t>
      </w:r>
      <w:r>
        <w:rPr>
          <w:rFonts w:asciiTheme="majorHAnsi" w:hAnsiTheme="majorHAnsi"/>
          <w:b/>
          <w:sz w:val="24"/>
          <w:szCs w:val="24"/>
        </w:rPr>
        <w:t>ComAvia Systems</w:t>
      </w:r>
    </w:p>
    <w:p>
      <w:pPr>
        <w:pStyle w:val="5"/>
        <w:numPr>
          <w:ilvl w:val="0"/>
          <w:numId w:val="2"/>
        </w:numPr>
        <w:spacing w:line="240" w:lineRule="auto"/>
        <w:jc w:val="both"/>
        <w:rPr>
          <w:sz w:val="22"/>
          <w:szCs w:val="22"/>
        </w:rPr>
      </w:pPr>
      <w:r>
        <w:rPr>
          <w:sz w:val="22"/>
          <w:szCs w:val="22"/>
        </w:rPr>
        <w:t>FG-HAL-SRDC-SYS-LUH-TEST-RIG</w:t>
      </w:r>
    </w:p>
    <w:p>
      <w:pPr>
        <w:pStyle w:val="5"/>
        <w:numPr>
          <w:ilvl w:val="0"/>
          <w:numId w:val="2"/>
        </w:numPr>
        <w:spacing w:line="240" w:lineRule="auto"/>
        <w:jc w:val="both"/>
        <w:rPr>
          <w:sz w:val="22"/>
          <w:szCs w:val="22"/>
        </w:rPr>
      </w:pPr>
      <w:r>
        <w:rPr>
          <w:sz w:val="22"/>
          <w:szCs w:val="22"/>
        </w:rPr>
        <w:t>HTT.40</w:t>
      </w:r>
    </w:p>
    <w:p>
      <w:pPr>
        <w:pStyle w:val="5"/>
        <w:numPr>
          <w:ilvl w:val="0"/>
          <w:numId w:val="2"/>
        </w:numPr>
        <w:spacing w:line="240" w:lineRule="auto"/>
        <w:jc w:val="both"/>
        <w:rPr>
          <w:sz w:val="22"/>
          <w:szCs w:val="22"/>
        </w:rPr>
      </w:pPr>
      <w:r>
        <w:rPr>
          <w:sz w:val="22"/>
          <w:szCs w:val="22"/>
        </w:rPr>
        <w:t>FG-HAL-MCSR-ACTS.</w:t>
      </w:r>
    </w:p>
    <w:p>
      <w:pPr>
        <w:pStyle w:val="5"/>
        <w:numPr>
          <w:ilvl w:val="0"/>
          <w:numId w:val="2"/>
        </w:numPr>
        <w:spacing w:line="240" w:lineRule="auto"/>
        <w:jc w:val="both"/>
        <w:rPr>
          <w:rFonts w:asciiTheme="majorHAnsi" w:hAnsiTheme="majorHAnsi"/>
          <w:b/>
          <w:szCs w:val="24"/>
        </w:rPr>
      </w:pPr>
      <w:r>
        <w:rPr>
          <w:sz w:val="22"/>
          <w:szCs w:val="22"/>
        </w:rPr>
        <w:t>FG-HAL-HCPR-LINK.HARNESS</w:t>
      </w:r>
    </w:p>
    <w:tbl>
      <w:tblPr>
        <w:tblStyle w:val="10"/>
        <w:tblpPr w:leftFromText="180" w:rightFromText="180" w:vertAnchor="text" w:horzAnchor="page" w:tblpY="144"/>
        <w:tblOverlap w:val="never"/>
        <w:tblW w:w="12339" w:type="dxa"/>
        <w:tblInd w:w="0" w:type="dxa"/>
        <w:tblLayout w:type="fixed"/>
        <w:tblCellMar>
          <w:top w:w="0" w:type="dxa"/>
          <w:left w:w="108" w:type="dxa"/>
          <w:bottom w:w="0" w:type="dxa"/>
          <w:right w:w="108" w:type="dxa"/>
        </w:tblCellMar>
      </w:tblPr>
      <w:tblGrid>
        <w:gridCol w:w="9409"/>
        <w:gridCol w:w="2930"/>
      </w:tblGrid>
      <w:tr>
        <w:tblPrEx>
          <w:tblLayout w:type="fixed"/>
          <w:tblCellMar>
            <w:top w:w="0" w:type="dxa"/>
            <w:left w:w="108" w:type="dxa"/>
            <w:bottom w:w="0" w:type="dxa"/>
            <w:right w:w="108" w:type="dxa"/>
          </w:tblCellMar>
        </w:tblPrEx>
        <w:trPr>
          <w:trHeight w:val="222" w:hRule="atLeast"/>
        </w:trPr>
        <w:tc>
          <w:tcPr>
            <w:tcW w:w="9409" w:type="dxa"/>
          </w:tcPr>
          <w:p>
            <w:pPr>
              <w:spacing w:after="40" w:line="240" w:lineRule="auto"/>
              <w:rPr>
                <w:rFonts w:ascii="Arial" w:hAnsi="Arial" w:eastAsia="MS PMincho" w:cs="Arial"/>
                <w:b/>
                <w:sz w:val="20"/>
                <w:szCs w:val="20"/>
                <w:lang w:bidi="en-US"/>
              </w:rPr>
            </w:pPr>
            <w:r>
              <w:rPr>
                <w:rFonts w:ascii="Arial" w:hAnsi="Arial" w:eastAsia="MS PMincho" w:cs="Arial"/>
                <w:b/>
                <w:sz w:val="20"/>
                <w:szCs w:val="20"/>
                <w:lang w:bidi="en-US"/>
              </w:rPr>
              <w:t xml:space="preserve">            Amphenol Interconnect India Pvt Ltd., Bangalore</w:t>
            </w:r>
          </w:p>
        </w:tc>
        <w:tc>
          <w:tcPr>
            <w:tcW w:w="2930" w:type="dxa"/>
          </w:tcPr>
          <w:p>
            <w:pPr>
              <w:spacing w:after="40" w:line="240" w:lineRule="auto"/>
              <w:rPr>
                <w:rFonts w:ascii="Arial" w:hAnsi="Arial" w:eastAsia="MS PMincho" w:cs="Arial"/>
                <w:b/>
                <w:sz w:val="20"/>
                <w:szCs w:val="20"/>
                <w:lang w:bidi="en-US"/>
              </w:rPr>
            </w:pPr>
            <w:r>
              <w:rPr>
                <w:rFonts w:ascii="Arial" w:hAnsi="Arial" w:eastAsia="MS PMincho" w:cs="Arial"/>
                <w:b/>
                <w:sz w:val="20"/>
                <w:szCs w:val="20"/>
                <w:lang w:bidi="en-US"/>
              </w:rPr>
              <w:t>Executive</w:t>
            </w:r>
          </w:p>
        </w:tc>
      </w:tr>
      <w:tr>
        <w:tblPrEx>
          <w:tblLayout w:type="fixed"/>
          <w:tblCellMar>
            <w:top w:w="0" w:type="dxa"/>
            <w:left w:w="108" w:type="dxa"/>
            <w:bottom w:w="0" w:type="dxa"/>
            <w:right w:w="108" w:type="dxa"/>
          </w:tblCellMar>
        </w:tblPrEx>
        <w:trPr>
          <w:trHeight w:val="372" w:hRule="atLeast"/>
        </w:trPr>
        <w:tc>
          <w:tcPr>
            <w:tcW w:w="12339" w:type="dxa"/>
            <w:gridSpan w:val="2"/>
          </w:tcPr>
          <w:p>
            <w:pPr>
              <w:spacing w:after="40" w:line="240" w:lineRule="auto"/>
              <w:ind w:right="-106"/>
              <w:rPr>
                <w:rFonts w:ascii="Arial" w:hAnsi="Arial" w:eastAsia="MS PMincho" w:cs="Arial"/>
                <w:b/>
                <w:sz w:val="20"/>
                <w:szCs w:val="20"/>
                <w:lang w:bidi="en-US"/>
              </w:rPr>
            </w:pPr>
            <w:r>
              <w:rPr>
                <w:rFonts w:ascii="Arial" w:hAnsi="Arial" w:eastAsia="MS PMincho" w:cs="Arial"/>
                <w:b/>
                <w:sz w:val="20"/>
                <w:szCs w:val="20"/>
                <w:lang w:bidi="en-US"/>
              </w:rPr>
              <w:t xml:space="preserve">            Quality Control/Testing Engineer                                                                                                     From FEB2013 –JUNE 2015</w:t>
            </w:r>
          </w:p>
          <w:p>
            <w:pPr>
              <w:spacing w:after="40" w:line="240" w:lineRule="auto"/>
              <w:ind w:right="-106"/>
              <w:rPr>
                <w:rFonts w:ascii="Arial" w:hAnsi="Arial" w:eastAsia="MS PMincho" w:cs="Arial"/>
                <w:b/>
                <w:sz w:val="20"/>
                <w:szCs w:val="20"/>
                <w:lang w:bidi="en-US"/>
              </w:rPr>
            </w:pPr>
          </w:p>
          <w:p>
            <w:pPr>
              <w:pStyle w:val="5"/>
              <w:spacing w:line="240" w:lineRule="auto"/>
              <w:ind w:left="720"/>
              <w:jc w:val="both"/>
              <w:rPr>
                <w:sz w:val="22"/>
                <w:szCs w:val="22"/>
              </w:rPr>
            </w:pPr>
            <w:r>
              <w:rPr>
                <w:rFonts w:ascii="Arial" w:hAnsi="Arial" w:eastAsia="MS PMincho" w:cs="Arial"/>
                <w:b/>
                <w:sz w:val="20"/>
                <w:lang w:bidi="en-US"/>
              </w:rPr>
              <w:t>Amphenol Interconnect</w:t>
            </w:r>
            <w:r>
              <w:rPr>
                <w:sz w:val="22"/>
                <w:szCs w:val="22"/>
              </w:rPr>
              <w:t xml:space="preserve"> is one of the largest manufacturers of interconnect products in the world. The Company designs, manufactures and markets electrical, electronic and fiber optic connectors, coaxial and flat-ribbon cable, and interconnect systems.</w:t>
            </w:r>
          </w:p>
          <w:p>
            <w:pPr>
              <w:pStyle w:val="5"/>
              <w:spacing w:line="240" w:lineRule="auto"/>
              <w:ind w:left="720"/>
              <w:jc w:val="both"/>
              <w:rPr>
                <w:sz w:val="22"/>
                <w:szCs w:val="22"/>
              </w:rPr>
            </w:pPr>
            <w:r>
              <w:rPr>
                <w:sz w:val="22"/>
                <w:szCs w:val="22"/>
              </w:rPr>
              <w:t>SEFEE is a EN9100 certified division, manufactures wiring harness for Airbus Helicopter’s, and for many other commercial helicopters. It head office is located in saint Africa, France.</w:t>
            </w:r>
          </w:p>
          <w:p>
            <w:pPr>
              <w:pStyle w:val="5"/>
              <w:spacing w:line="240" w:lineRule="auto"/>
              <w:ind w:left="720"/>
              <w:jc w:val="both"/>
              <w:rPr>
                <w:sz w:val="22"/>
                <w:szCs w:val="22"/>
              </w:rPr>
            </w:pPr>
            <w:r>
              <w:rPr>
                <w:sz w:val="22"/>
                <w:szCs w:val="22"/>
              </w:rPr>
              <w:t>SEFEE brings to the market</w:t>
            </w:r>
          </w:p>
          <w:p>
            <w:pPr>
              <w:pStyle w:val="5"/>
              <w:spacing w:line="240" w:lineRule="auto"/>
              <w:ind w:left="720"/>
              <w:jc w:val="both"/>
              <w:rPr>
                <w:sz w:val="22"/>
                <w:szCs w:val="22"/>
              </w:rPr>
            </w:pPr>
            <w:r>
              <w:rPr>
                <w:sz w:val="22"/>
                <w:szCs w:val="22"/>
              </w:rPr>
              <w:t>A team of experts, able to quickly respond to product specifications and requested services in Military &amp; Aerospace applications</w:t>
            </w:r>
          </w:p>
          <w:p>
            <w:pPr>
              <w:pStyle w:val="5"/>
              <w:spacing w:line="240" w:lineRule="auto"/>
              <w:ind w:left="720"/>
              <w:jc w:val="both"/>
              <w:rPr>
                <w:sz w:val="22"/>
                <w:szCs w:val="22"/>
              </w:rPr>
            </w:pPr>
            <w:r>
              <w:rPr>
                <w:sz w:val="22"/>
                <w:szCs w:val="22"/>
              </w:rPr>
              <w:t>With competences in electrical, electronic and mechanical engineering, from design to qualification Offering global solutions from boxes to cables, where these competences are requested to merge With international technical assistance and customer support.</w:t>
            </w:r>
          </w:p>
          <w:p>
            <w:pPr>
              <w:spacing w:after="40" w:line="240" w:lineRule="auto"/>
              <w:ind w:right="-106"/>
              <w:rPr>
                <w:rFonts w:ascii="Arial" w:hAnsi="Arial" w:eastAsia="MS PMincho" w:cs="Arial"/>
                <w:b/>
                <w:sz w:val="20"/>
                <w:szCs w:val="20"/>
                <w:lang w:bidi="en-US"/>
              </w:rPr>
            </w:pPr>
          </w:p>
        </w:tc>
      </w:tr>
    </w:tbl>
    <w:p>
      <w:pPr>
        <w:pStyle w:val="5"/>
        <w:spacing w:line="240" w:lineRule="auto"/>
        <w:jc w:val="both"/>
        <w:rPr>
          <w:rFonts w:asciiTheme="majorHAnsi" w:hAnsiTheme="majorHAnsi"/>
          <w:b/>
          <w:szCs w:val="24"/>
          <w:lang w:val="en-GB"/>
        </w:rPr>
      </w:pPr>
      <w:r>
        <w:rPr>
          <w:rFonts w:asciiTheme="majorHAnsi" w:hAnsiTheme="majorHAnsi"/>
          <w:b/>
          <w:szCs w:val="24"/>
          <w:lang w:val="en-GB"/>
        </w:rPr>
        <w:t>Previous Experience</w:t>
      </w:r>
    </w:p>
    <w:p>
      <w:pPr>
        <w:pStyle w:val="17"/>
        <w:numPr>
          <w:ilvl w:val="0"/>
          <w:numId w:val="1"/>
        </w:numPr>
        <w:spacing w:before="80" w:after="0"/>
        <w:ind w:left="341"/>
        <w:rPr>
          <w:rFonts w:ascii="Arial" w:hAnsi="Arial" w:cs="Arial"/>
        </w:rPr>
      </w:pPr>
      <w:r>
        <w:rPr>
          <w:rFonts w:ascii="Arial" w:hAnsi="Arial" w:cs="Arial"/>
        </w:rPr>
        <w:t xml:space="preserve">Undergone Quality Control &amp; Testing training &amp; certified on </w:t>
      </w:r>
      <w:r>
        <w:rPr>
          <w:rFonts w:ascii="Arial" w:hAnsi="Arial" w:cs="Arial"/>
          <w:b/>
          <w:bCs/>
        </w:rPr>
        <w:t>Aero Space Cable Harness Fabrication &amp; Inspection</w:t>
      </w:r>
      <w:r>
        <w:rPr>
          <w:rFonts w:ascii="Arial" w:hAnsi="Arial" w:cs="Arial"/>
        </w:rPr>
        <w:t>.</w:t>
      </w:r>
    </w:p>
    <w:p>
      <w:pPr>
        <w:pStyle w:val="17"/>
        <w:numPr>
          <w:ilvl w:val="0"/>
          <w:numId w:val="1"/>
        </w:numPr>
        <w:spacing w:before="80" w:after="0"/>
        <w:ind w:left="341"/>
        <w:rPr>
          <w:rFonts w:ascii="Arial" w:hAnsi="Arial" w:cs="Arial"/>
        </w:rPr>
      </w:pPr>
      <w:r>
        <w:rPr>
          <w:rFonts w:ascii="Arial" w:hAnsi="Arial" w:cs="Arial"/>
        </w:rPr>
        <w:t>Incoming inspection of raw materials &amp; other consumables, MRIR's, Non-conformance accounting.</w:t>
      </w:r>
    </w:p>
    <w:p>
      <w:pPr>
        <w:pStyle w:val="17"/>
        <w:numPr>
          <w:ilvl w:val="0"/>
          <w:numId w:val="1"/>
        </w:numPr>
        <w:spacing w:before="80" w:after="0"/>
        <w:ind w:left="341"/>
        <w:rPr>
          <w:rFonts w:ascii="Arial" w:hAnsi="Arial" w:cs="Arial"/>
        </w:rPr>
      </w:pPr>
      <w:r>
        <w:rPr>
          <w:rFonts w:ascii="Arial" w:hAnsi="Arial" w:cs="Arial"/>
        </w:rPr>
        <w:t>Cable harness inspection during WIP, Final &amp; after Testing (Airbus &amp; Eurocopter).</w:t>
      </w:r>
    </w:p>
    <w:p>
      <w:pPr>
        <w:pStyle w:val="17"/>
        <w:numPr>
          <w:ilvl w:val="0"/>
          <w:numId w:val="1"/>
        </w:numPr>
        <w:spacing w:before="80" w:after="0"/>
        <w:ind w:left="341"/>
        <w:rPr>
          <w:rFonts w:ascii="Arial" w:hAnsi="Arial" w:cs="Arial"/>
        </w:rPr>
      </w:pPr>
      <w:r>
        <w:rPr>
          <w:rFonts w:ascii="Arial" w:hAnsi="Arial" w:cs="Arial"/>
        </w:rPr>
        <w:t>Calibration &amp; management of tools &amp; Equipments (Talent Testor) (In-house &amp; from customer).</w:t>
      </w:r>
    </w:p>
    <w:p>
      <w:pPr>
        <w:pStyle w:val="17"/>
        <w:numPr>
          <w:ilvl w:val="0"/>
          <w:numId w:val="1"/>
        </w:numPr>
        <w:spacing w:before="80" w:after="0"/>
        <w:ind w:left="341"/>
        <w:rPr>
          <w:rFonts w:ascii="Arial" w:hAnsi="Arial" w:cs="Arial"/>
        </w:rPr>
      </w:pPr>
      <w:r>
        <w:rPr>
          <w:rFonts w:ascii="Arial" w:hAnsi="Arial" w:cs="Arial"/>
        </w:rPr>
        <w:t xml:space="preserve">Defect analysis on reworks in order fetch CAPA to comply the product with customer requirements. </w:t>
      </w:r>
    </w:p>
    <w:p>
      <w:pPr>
        <w:pStyle w:val="17"/>
        <w:numPr>
          <w:ilvl w:val="0"/>
          <w:numId w:val="1"/>
        </w:numPr>
        <w:spacing w:before="80" w:after="0"/>
        <w:ind w:left="341"/>
        <w:rPr>
          <w:rFonts w:ascii="Arial" w:hAnsi="Arial" w:cs="Arial"/>
        </w:rPr>
      </w:pPr>
      <w:r>
        <w:rPr>
          <w:rFonts w:ascii="Arial" w:hAnsi="Arial" w:cs="Arial"/>
        </w:rPr>
        <w:t>Preparation of Audit plans to carry out Flash, Weekly &amp; Monthly audits &amp; Documentation.</w:t>
      </w:r>
    </w:p>
    <w:p>
      <w:pPr>
        <w:pStyle w:val="17"/>
        <w:numPr>
          <w:ilvl w:val="0"/>
          <w:numId w:val="1"/>
        </w:numPr>
        <w:spacing w:before="80" w:after="0"/>
        <w:ind w:left="341"/>
        <w:rPr>
          <w:rFonts w:ascii="Arial" w:hAnsi="Arial" w:cs="Arial"/>
        </w:rPr>
      </w:pPr>
      <w:r>
        <w:rPr>
          <w:rFonts w:ascii="Arial" w:hAnsi="Arial" w:cs="Arial"/>
        </w:rPr>
        <w:t>Root cause analysis on customer complaints to maintain product quality &amp; to increase customer satisfaction.</w:t>
      </w:r>
    </w:p>
    <w:p>
      <w:pPr>
        <w:pStyle w:val="17"/>
        <w:numPr>
          <w:ilvl w:val="0"/>
          <w:numId w:val="1"/>
        </w:numPr>
        <w:spacing w:before="80" w:after="0"/>
        <w:ind w:left="341"/>
        <w:rPr>
          <w:rFonts w:ascii="Arial" w:hAnsi="Arial" w:cs="Arial"/>
        </w:rPr>
      </w:pPr>
      <w:r>
        <w:rPr>
          <w:rFonts w:ascii="Arial" w:hAnsi="Arial" w:cs="Arial"/>
        </w:rPr>
        <w:t>Providing weekly and monthly reports for the purpose of Management Review.</w:t>
      </w:r>
    </w:p>
    <w:p>
      <w:pPr>
        <w:pStyle w:val="17"/>
        <w:numPr>
          <w:ilvl w:val="0"/>
          <w:numId w:val="1"/>
        </w:numPr>
        <w:spacing w:before="80" w:after="0"/>
        <w:ind w:left="341"/>
        <w:rPr>
          <w:rFonts w:ascii="Arial" w:hAnsi="Arial" w:cs="Arial"/>
        </w:rPr>
      </w:pPr>
      <w:r>
        <w:rPr>
          <w:rFonts w:ascii="Arial" w:hAnsi="Arial" w:cs="Arial"/>
        </w:rPr>
        <w:t>Testing &amp; troubleshooting of cable harness using Talent Tester (Phoniex Software).</w:t>
      </w:r>
    </w:p>
    <w:p>
      <w:pPr>
        <w:pStyle w:val="17"/>
        <w:numPr>
          <w:ilvl w:val="0"/>
          <w:numId w:val="1"/>
        </w:numPr>
        <w:spacing w:before="80" w:after="0"/>
        <w:ind w:left="341"/>
        <w:rPr>
          <w:rFonts w:ascii="Arial" w:hAnsi="Arial" w:cs="Arial"/>
        </w:rPr>
      </w:pPr>
      <w:r>
        <w:rPr>
          <w:rFonts w:ascii="Arial" w:hAnsi="Arial" w:cs="Arial"/>
        </w:rPr>
        <w:t>Handling responsibilities of solving minor programming issues during FAI.</w:t>
      </w:r>
    </w:p>
    <w:p>
      <w:pPr>
        <w:pStyle w:val="17"/>
        <w:numPr>
          <w:ilvl w:val="0"/>
          <w:numId w:val="1"/>
        </w:numPr>
        <w:spacing w:before="80" w:after="0"/>
        <w:ind w:left="341"/>
        <w:rPr>
          <w:rFonts w:ascii="Arial" w:hAnsi="Arial" w:cs="Arial"/>
        </w:rPr>
      </w:pPr>
      <w:r>
        <w:rPr>
          <w:rFonts w:ascii="Arial" w:hAnsi="Arial" w:cs="Arial"/>
        </w:rPr>
        <w:t>Daily reporting about NC/defects identified in production line, Patrol inspection and testing.</w:t>
      </w:r>
    </w:p>
    <w:p>
      <w:pPr>
        <w:pStyle w:val="17"/>
        <w:numPr>
          <w:ilvl w:val="0"/>
          <w:numId w:val="1"/>
        </w:numPr>
        <w:spacing w:before="80" w:after="0"/>
        <w:ind w:left="341"/>
        <w:rPr>
          <w:rFonts w:ascii="Arial" w:hAnsi="Arial" w:cs="Arial"/>
        </w:rPr>
      </w:pPr>
      <w:r>
        <w:rPr>
          <w:rFonts w:ascii="Arial" w:hAnsi="Arial" w:cs="Arial"/>
        </w:rPr>
        <w:t>Providing innovative recommendations for improving the testing process.</w:t>
      </w:r>
    </w:p>
    <w:p>
      <w:pPr>
        <w:pStyle w:val="17"/>
        <w:numPr>
          <w:ilvl w:val="0"/>
          <w:numId w:val="1"/>
        </w:numPr>
        <w:spacing w:before="80" w:after="0"/>
        <w:ind w:left="341"/>
        <w:rPr>
          <w:rFonts w:ascii="Arial" w:hAnsi="Arial" w:cs="Arial"/>
        </w:rPr>
      </w:pPr>
      <w:r>
        <w:rPr>
          <w:rFonts w:ascii="Arial" w:hAnsi="Arial" w:cs="Arial"/>
        </w:rPr>
        <w:t>Responsible for internal and external audits, Customer Complaints analysis.</w:t>
      </w:r>
    </w:p>
    <w:p>
      <w:pPr>
        <w:pStyle w:val="17"/>
        <w:numPr>
          <w:ilvl w:val="0"/>
          <w:numId w:val="1"/>
        </w:numPr>
        <w:spacing w:before="80" w:after="0"/>
        <w:ind w:left="341"/>
        <w:rPr>
          <w:rFonts w:ascii="Arial" w:hAnsi="Arial" w:cs="Arial"/>
        </w:rPr>
      </w:pPr>
      <w:r>
        <w:rPr>
          <w:rFonts w:ascii="Arial" w:hAnsi="Arial" w:cs="Arial"/>
        </w:rPr>
        <w:t>Involved in Root cause Analysis, 7QC - 8D Analysis.</w:t>
      </w:r>
    </w:p>
    <w:p>
      <w:pPr>
        <w:pStyle w:val="17"/>
        <w:numPr>
          <w:ilvl w:val="0"/>
          <w:numId w:val="1"/>
        </w:numPr>
        <w:spacing w:before="80" w:after="0"/>
        <w:ind w:left="341"/>
        <w:rPr>
          <w:rFonts w:ascii="Arial" w:hAnsi="Arial" w:cs="Arial"/>
        </w:rPr>
      </w:pPr>
      <w:r>
        <w:rPr>
          <w:rFonts w:ascii="Arial" w:hAnsi="Arial" w:cs="Arial"/>
        </w:rPr>
        <w:t>Documentation of In process inspection, IQC, Manufacturing, Tools calibration reports</w:t>
      </w:r>
    </w:p>
    <w:p>
      <w:pPr>
        <w:pStyle w:val="17"/>
        <w:numPr>
          <w:ilvl w:val="0"/>
          <w:numId w:val="1"/>
        </w:numPr>
        <w:spacing w:before="80" w:after="0"/>
        <w:ind w:left="341"/>
        <w:rPr>
          <w:rFonts w:ascii="Arial" w:hAnsi="Arial" w:cs="Arial"/>
        </w:rPr>
      </w:pPr>
      <w:r>
        <w:rPr>
          <w:rFonts w:ascii="Arial" w:hAnsi="Arial" w:cs="Arial"/>
        </w:rPr>
        <w:t>Responsible for Packing &amp; Expedition team.</w:t>
      </w:r>
    </w:p>
    <w:p>
      <w:pPr>
        <w:pStyle w:val="17"/>
        <w:numPr>
          <w:ilvl w:val="0"/>
          <w:numId w:val="1"/>
        </w:numPr>
        <w:spacing w:before="80" w:after="0"/>
        <w:ind w:left="341"/>
        <w:rPr>
          <w:rFonts w:ascii="Arial" w:hAnsi="Arial" w:cs="Arial"/>
        </w:rPr>
      </w:pPr>
      <w:r>
        <w:rPr>
          <w:rFonts w:ascii="Arial" w:hAnsi="Arial" w:cs="Arial"/>
        </w:rPr>
        <w:t>Conducting cable harness testing training for new employees</w:t>
      </w:r>
    </w:p>
    <w:p>
      <w:pPr>
        <w:pStyle w:val="17"/>
        <w:numPr>
          <w:ilvl w:val="0"/>
          <w:numId w:val="1"/>
        </w:numPr>
        <w:spacing w:before="80" w:after="0"/>
        <w:ind w:left="341"/>
        <w:rPr>
          <w:rFonts w:ascii="Arial" w:hAnsi="Arial" w:cs="Arial"/>
        </w:rPr>
      </w:pPr>
      <w:r>
        <w:rPr>
          <w:rFonts w:ascii="Arial" w:hAnsi="Arial" w:cs="Arial"/>
        </w:rPr>
        <w:t>Responsible for my Team functions and improvements.</w:t>
      </w:r>
    </w:p>
    <w:p>
      <w:pPr>
        <w:pStyle w:val="17"/>
        <w:spacing w:before="80" w:after="0"/>
        <w:rPr>
          <w:rFonts w:ascii="Arial" w:hAnsi="Arial" w:cs="Arial"/>
        </w:rPr>
      </w:pPr>
    </w:p>
    <w:p>
      <w:pPr>
        <w:pStyle w:val="17"/>
        <w:spacing w:before="80" w:after="0" w:line="240" w:lineRule="auto"/>
        <w:ind w:left="-19"/>
        <w:rPr>
          <w:rFonts w:asciiTheme="majorHAnsi" w:hAnsiTheme="majorHAnsi"/>
          <w:b/>
          <w:sz w:val="24"/>
          <w:szCs w:val="24"/>
          <w:lang w:val="en-GB"/>
        </w:rPr>
      </w:pPr>
      <w:r>
        <w:rPr>
          <w:rFonts w:asciiTheme="majorHAnsi" w:hAnsiTheme="majorHAnsi"/>
          <w:b/>
          <w:sz w:val="24"/>
          <w:szCs w:val="24"/>
          <w:lang w:val="en-GB"/>
        </w:rPr>
        <w:t>Projects Handled in AMPHENOL-SEFEE DIVISION :</w:t>
      </w:r>
    </w:p>
    <w:p>
      <w:pPr>
        <w:pStyle w:val="5"/>
        <w:spacing w:line="240" w:lineRule="auto"/>
        <w:jc w:val="both"/>
        <w:rPr>
          <w:rFonts w:ascii="Verdana" w:hAnsi="Verdana"/>
          <w:b/>
          <w:sz w:val="20"/>
          <w:u w:val="single"/>
        </w:rPr>
      </w:pPr>
    </w:p>
    <w:p>
      <w:pPr>
        <w:pStyle w:val="5"/>
        <w:numPr>
          <w:ilvl w:val="0"/>
          <w:numId w:val="2"/>
        </w:numPr>
        <w:spacing w:line="240" w:lineRule="auto"/>
        <w:jc w:val="both"/>
        <w:rPr>
          <w:sz w:val="22"/>
          <w:szCs w:val="22"/>
        </w:rPr>
      </w:pPr>
      <w:r>
        <w:rPr>
          <w:sz w:val="22"/>
          <w:szCs w:val="22"/>
        </w:rPr>
        <w:t>EUROCOPTER BASE HARNESS(B3,3B,B4 &amp; B2)</w:t>
      </w:r>
    </w:p>
    <w:p>
      <w:pPr>
        <w:pStyle w:val="5"/>
        <w:numPr>
          <w:ilvl w:val="0"/>
          <w:numId w:val="2"/>
        </w:numPr>
        <w:spacing w:line="240" w:lineRule="auto"/>
        <w:jc w:val="both"/>
        <w:rPr>
          <w:sz w:val="22"/>
          <w:szCs w:val="22"/>
        </w:rPr>
      </w:pPr>
      <w:r>
        <w:rPr>
          <w:sz w:val="22"/>
          <w:szCs w:val="22"/>
        </w:rPr>
        <w:t>EUROCOPTER OPTIONAL HARNESS</w:t>
      </w:r>
    </w:p>
    <w:p>
      <w:pPr>
        <w:pStyle w:val="5"/>
        <w:numPr>
          <w:ilvl w:val="0"/>
          <w:numId w:val="2"/>
        </w:numPr>
        <w:spacing w:line="240" w:lineRule="auto"/>
        <w:jc w:val="both"/>
        <w:rPr>
          <w:sz w:val="22"/>
          <w:szCs w:val="22"/>
        </w:rPr>
      </w:pPr>
      <w:r>
        <w:rPr>
          <w:sz w:val="22"/>
          <w:szCs w:val="22"/>
        </w:rPr>
        <w:t>AIRBUS HARNESS</w:t>
      </w:r>
    </w:p>
    <w:p>
      <w:pPr>
        <w:pStyle w:val="5"/>
        <w:numPr>
          <w:ilvl w:val="0"/>
          <w:numId w:val="2"/>
        </w:numPr>
        <w:spacing w:line="240" w:lineRule="auto"/>
        <w:jc w:val="both"/>
        <w:rPr>
          <w:sz w:val="22"/>
          <w:szCs w:val="22"/>
        </w:rPr>
      </w:pPr>
      <w:r>
        <w:rPr>
          <w:sz w:val="22"/>
          <w:szCs w:val="22"/>
        </w:rPr>
        <w:t>EC175 BASE &amp; OPTIONAL HARNESS</w:t>
      </w:r>
    </w:p>
    <w:p>
      <w:pPr>
        <w:pStyle w:val="5"/>
        <w:numPr>
          <w:ilvl w:val="0"/>
          <w:numId w:val="2"/>
        </w:numPr>
        <w:spacing w:line="240" w:lineRule="auto"/>
        <w:jc w:val="both"/>
        <w:rPr>
          <w:sz w:val="22"/>
          <w:szCs w:val="22"/>
        </w:rPr>
      </w:pPr>
      <w:r>
        <w:rPr>
          <w:sz w:val="22"/>
          <w:szCs w:val="22"/>
        </w:rPr>
        <w:t>A400M HARNESS.</w:t>
      </w:r>
    </w:p>
    <w:p>
      <w:pPr>
        <w:pStyle w:val="5"/>
        <w:spacing w:line="240" w:lineRule="auto"/>
        <w:jc w:val="both"/>
        <w:rPr>
          <w:sz w:val="22"/>
          <w:szCs w:val="22"/>
        </w:rPr>
      </w:pPr>
    </w:p>
    <w:p>
      <w:pPr>
        <w:pStyle w:val="5"/>
        <w:spacing w:line="240" w:lineRule="auto"/>
        <w:jc w:val="both"/>
        <w:rPr>
          <w:rFonts w:asciiTheme="majorHAnsi" w:hAnsiTheme="majorHAnsi"/>
          <w:b/>
          <w:szCs w:val="24"/>
          <w:lang w:val="en-GB"/>
        </w:rPr>
      </w:pPr>
      <w:r>
        <w:rPr>
          <w:rFonts w:eastAsia="MS PMincho" w:asciiTheme="majorHAnsi" w:hAnsiTheme="majorHAnsi"/>
          <w:b/>
          <w:szCs w:val="24"/>
          <w:lang w:val="en-GB" w:bidi="en-US"/>
        </w:rPr>
        <w:t>Centum Rakon India Pvt Ltd</w:t>
      </w:r>
      <w:r>
        <w:rPr>
          <w:rFonts w:ascii="Arial" w:hAnsi="Arial" w:cs="Arial"/>
          <w:b/>
          <w:szCs w:val="24"/>
          <w:lang w:val="en-GB"/>
        </w:rPr>
        <w:t>.</w:t>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GB"/>
        </w:rPr>
        <w:tab/>
      </w:r>
      <w:r>
        <w:rPr>
          <w:rFonts w:asciiTheme="majorHAnsi" w:hAnsiTheme="majorHAnsi"/>
          <w:b/>
          <w:szCs w:val="24"/>
          <w:lang w:val="en-US"/>
        </w:rPr>
        <w:tab/>
        <w:t xml:space="preserve">  </w:t>
      </w:r>
      <w:r>
        <w:rPr>
          <w:rFonts w:ascii="Arial" w:hAnsi="Arial" w:eastAsia="MS PMincho" w:cs="Arial"/>
          <w:b/>
          <w:sz w:val="20"/>
          <w:szCs w:val="20"/>
          <w:lang w:val="en-GB" w:eastAsia="en-US" w:bidi="en-US"/>
        </w:rPr>
        <w:t>Testing Technician</w:t>
      </w:r>
      <w:r>
        <w:rPr>
          <w:rFonts w:asciiTheme="majorHAnsi" w:hAnsiTheme="majorHAnsi"/>
          <w:b/>
          <w:szCs w:val="24"/>
          <w:lang w:val="en-GB"/>
        </w:rPr>
        <w:t xml:space="preserve">                                                                                                      </w:t>
      </w:r>
    </w:p>
    <w:p>
      <w:pPr>
        <w:pStyle w:val="5"/>
        <w:spacing w:line="240" w:lineRule="auto"/>
        <w:ind w:left="7200"/>
        <w:jc w:val="both"/>
        <w:rPr>
          <w:rFonts w:asciiTheme="majorHAnsi" w:hAnsiTheme="majorHAnsi"/>
          <w:b/>
          <w:szCs w:val="24"/>
          <w:lang w:val="en-GB"/>
        </w:rPr>
      </w:pPr>
      <w:r>
        <w:rPr>
          <w:rFonts w:asciiTheme="majorHAnsi" w:hAnsiTheme="majorHAnsi"/>
          <w:b/>
          <w:szCs w:val="24"/>
          <w:lang w:val="en-GB"/>
        </w:rPr>
        <w:t xml:space="preserve">  </w:t>
      </w:r>
      <w:r>
        <w:rPr>
          <w:rFonts w:asciiTheme="majorHAnsi" w:hAnsiTheme="majorHAnsi"/>
          <w:b/>
          <w:szCs w:val="24"/>
          <w:lang w:val="en-US"/>
        </w:rPr>
        <w:t xml:space="preserve">       </w:t>
      </w:r>
      <w:r>
        <w:rPr>
          <w:rFonts w:ascii="Arial" w:hAnsi="Arial" w:eastAsia="MS PMincho" w:cs="Arial"/>
          <w:b/>
          <w:sz w:val="20"/>
          <w:szCs w:val="20"/>
          <w:lang w:val="en-GB" w:eastAsia="en-US" w:bidi="en-US"/>
        </w:rPr>
        <w:t xml:space="preserve"> </w:t>
      </w:r>
      <w:r>
        <w:rPr>
          <w:rFonts w:ascii="Arial" w:hAnsi="Arial" w:eastAsia="MS PMincho" w:cs="Arial"/>
          <w:b/>
          <w:sz w:val="20"/>
          <w:szCs w:val="20"/>
          <w:lang w:val="en-US" w:eastAsia="en-US" w:bidi="en-US"/>
        </w:rPr>
        <w:t xml:space="preserve"> </w:t>
      </w:r>
      <w:bookmarkStart w:id="0" w:name="_GoBack"/>
      <w:bookmarkEnd w:id="0"/>
      <w:r>
        <w:rPr>
          <w:rFonts w:ascii="Arial" w:hAnsi="Arial" w:eastAsia="MS PMincho" w:cs="Arial"/>
          <w:b/>
          <w:sz w:val="20"/>
          <w:szCs w:val="20"/>
          <w:lang w:val="en-GB" w:eastAsia="en-US" w:bidi="en-US"/>
        </w:rPr>
        <w:t>From Feb 2011 To Feb</w:t>
      </w:r>
      <w:r>
        <w:rPr>
          <w:rFonts w:ascii="Arial" w:hAnsi="Arial" w:eastAsia="MS PMincho" w:cs="Arial"/>
          <w:b/>
          <w:sz w:val="20"/>
          <w:szCs w:val="20"/>
          <w:lang w:val="en-US" w:eastAsia="en-US" w:bidi="en-US"/>
        </w:rPr>
        <w:t xml:space="preserve"> </w:t>
      </w:r>
      <w:r>
        <w:rPr>
          <w:rFonts w:ascii="Arial" w:hAnsi="Arial" w:eastAsia="MS PMincho" w:cs="Arial"/>
          <w:b/>
          <w:sz w:val="20"/>
          <w:szCs w:val="20"/>
          <w:lang w:val="en-GB" w:eastAsia="en-US" w:bidi="en-US"/>
        </w:rPr>
        <w:t>2013</w:t>
      </w:r>
      <w:r>
        <w:rPr>
          <w:rFonts w:asciiTheme="majorHAnsi" w:hAnsiTheme="majorHAnsi"/>
          <w:b/>
          <w:szCs w:val="24"/>
          <w:lang w:val="en-GB"/>
        </w:rPr>
        <w:t xml:space="preserve">  </w:t>
      </w:r>
    </w:p>
    <w:p>
      <w:pPr>
        <w:pStyle w:val="5"/>
        <w:spacing w:line="240" w:lineRule="auto"/>
        <w:jc w:val="both"/>
        <w:rPr>
          <w:rFonts w:asciiTheme="majorHAnsi" w:hAnsiTheme="majorHAnsi"/>
          <w:b/>
          <w:szCs w:val="24"/>
          <w:lang w:val="en-GB"/>
        </w:rPr>
      </w:pPr>
      <w:r>
        <w:rPr>
          <w:rFonts w:asciiTheme="majorHAnsi" w:hAnsiTheme="majorHAnsi"/>
          <w:b/>
          <w:szCs w:val="24"/>
          <w:lang w:val="en-GB"/>
        </w:rPr>
        <w:t>Executed Responsibilities :</w:t>
      </w:r>
    </w:p>
    <w:p>
      <w:pPr>
        <w:pStyle w:val="16"/>
        <w:numPr>
          <w:ilvl w:val="0"/>
          <w:numId w:val="1"/>
        </w:numPr>
        <w:spacing w:before="80" w:after="0"/>
        <w:ind w:left="341"/>
        <w:rPr>
          <w:rFonts w:ascii="Arial" w:hAnsi="Arial" w:cs="Arial"/>
        </w:rPr>
      </w:pPr>
      <w:r>
        <w:rPr>
          <w:rFonts w:ascii="Arial" w:hAnsi="Arial" w:cs="Arial"/>
        </w:rPr>
        <w:t>Testing the all products with their parameters.</w:t>
      </w:r>
    </w:p>
    <w:p>
      <w:pPr>
        <w:pStyle w:val="16"/>
        <w:numPr>
          <w:ilvl w:val="0"/>
          <w:numId w:val="1"/>
        </w:numPr>
        <w:spacing w:before="80" w:after="0"/>
        <w:ind w:left="341"/>
        <w:rPr>
          <w:rFonts w:ascii="Arial" w:hAnsi="Arial" w:cs="Arial"/>
        </w:rPr>
      </w:pPr>
      <w:r>
        <w:rPr>
          <w:rFonts w:ascii="Arial" w:hAnsi="Arial" w:cs="Arial"/>
        </w:rPr>
        <w:t>Planning, Assembling, Testing&amp; Troubleshooting.</w:t>
      </w:r>
    </w:p>
    <w:p>
      <w:pPr>
        <w:pStyle w:val="16"/>
        <w:numPr>
          <w:ilvl w:val="0"/>
          <w:numId w:val="1"/>
        </w:numPr>
        <w:spacing w:before="80" w:after="0"/>
        <w:ind w:left="341"/>
        <w:rPr>
          <w:rFonts w:ascii="Arial" w:hAnsi="Arial" w:cs="Arial"/>
        </w:rPr>
      </w:pPr>
      <w:r>
        <w:rPr>
          <w:rFonts w:ascii="Arial" w:hAnsi="Arial" w:cs="Arial"/>
        </w:rPr>
        <w:t>Maintenance &amp; Trouble Shooting of ATE Machine.</w:t>
      </w:r>
    </w:p>
    <w:p>
      <w:pPr>
        <w:pStyle w:val="16"/>
        <w:numPr>
          <w:ilvl w:val="0"/>
          <w:numId w:val="1"/>
        </w:numPr>
        <w:spacing w:before="80" w:after="0"/>
        <w:ind w:left="341"/>
        <w:rPr>
          <w:rFonts w:ascii="Arial" w:hAnsi="Arial" w:cs="Arial"/>
        </w:rPr>
      </w:pPr>
      <w:r>
        <w:rPr>
          <w:rFonts w:ascii="Arial" w:hAnsi="Arial" w:cs="Arial"/>
        </w:rPr>
        <w:t>Trouble Shooting of Oscillators.</w:t>
      </w:r>
    </w:p>
    <w:p>
      <w:pPr>
        <w:pStyle w:val="16"/>
        <w:numPr>
          <w:ilvl w:val="0"/>
          <w:numId w:val="1"/>
        </w:numPr>
        <w:spacing w:before="80" w:after="0"/>
        <w:ind w:left="341"/>
        <w:rPr>
          <w:rFonts w:ascii="Arial" w:hAnsi="Arial" w:cs="Arial"/>
        </w:rPr>
      </w:pPr>
      <w:r>
        <w:rPr>
          <w:rFonts w:ascii="Arial" w:hAnsi="Arial" w:cs="Arial"/>
        </w:rPr>
        <w:t>I have knowledge in ICT.(In Circuit test)</w:t>
      </w:r>
    </w:p>
    <w:p>
      <w:pPr>
        <w:pStyle w:val="16"/>
        <w:numPr>
          <w:ilvl w:val="0"/>
          <w:numId w:val="1"/>
        </w:numPr>
        <w:spacing w:before="80" w:after="0"/>
        <w:ind w:left="341"/>
        <w:rPr>
          <w:rFonts w:ascii="Arial" w:hAnsi="Arial" w:cs="Arial"/>
        </w:rPr>
      </w:pPr>
      <w:r>
        <w:rPr>
          <w:rFonts w:ascii="Arial" w:hAnsi="Arial" w:cs="Arial"/>
        </w:rPr>
        <w:t>Manual Soldering &amp; Disordering both SMT,PTH.(All type of packages)</w:t>
      </w:r>
    </w:p>
    <w:p>
      <w:pPr>
        <w:pStyle w:val="16"/>
        <w:numPr>
          <w:ilvl w:val="0"/>
          <w:numId w:val="1"/>
        </w:numPr>
        <w:spacing w:before="80" w:after="0"/>
        <w:ind w:left="341"/>
        <w:rPr>
          <w:rFonts w:ascii="Arial" w:hAnsi="Arial" w:cs="Arial"/>
        </w:rPr>
      </w:pPr>
      <w:r>
        <w:rPr>
          <w:rFonts w:ascii="Arial" w:hAnsi="Arial" w:cs="Arial"/>
        </w:rPr>
        <w:t>SMD Fine Pitch Soldering &amp; Rework.</w:t>
      </w:r>
    </w:p>
    <w:p>
      <w:pPr>
        <w:pStyle w:val="16"/>
        <w:numPr>
          <w:ilvl w:val="0"/>
          <w:numId w:val="1"/>
        </w:numPr>
        <w:spacing w:before="80" w:after="0"/>
        <w:ind w:left="341"/>
        <w:rPr>
          <w:rFonts w:ascii="Arial" w:hAnsi="Arial" w:cs="Arial"/>
        </w:rPr>
      </w:pPr>
      <w:r>
        <w:rPr>
          <w:rFonts w:ascii="Arial" w:hAnsi="Arial" w:cs="Arial"/>
        </w:rPr>
        <w:t>SMD Rework &amp; Debugging.(Using Hot Air Gun &amp; soldering Iron)</w:t>
      </w:r>
    </w:p>
    <w:p>
      <w:pPr>
        <w:pStyle w:val="16"/>
        <w:numPr>
          <w:ilvl w:val="0"/>
          <w:numId w:val="1"/>
        </w:numPr>
        <w:spacing w:before="80" w:after="0"/>
        <w:ind w:left="341"/>
        <w:rPr>
          <w:rFonts w:ascii="Arial" w:hAnsi="Arial" w:cs="Arial"/>
        </w:rPr>
      </w:pPr>
      <w:r>
        <w:rPr>
          <w:rFonts w:ascii="Arial" w:hAnsi="Arial" w:cs="Arial"/>
        </w:rPr>
        <w:t>Oscillators Testing (At Room temperature)</w:t>
      </w:r>
    </w:p>
    <w:p>
      <w:pPr>
        <w:pStyle w:val="16"/>
        <w:numPr>
          <w:ilvl w:val="0"/>
          <w:numId w:val="1"/>
        </w:numPr>
        <w:spacing w:before="80" w:after="0"/>
        <w:ind w:left="341"/>
        <w:rPr>
          <w:rFonts w:ascii="Arial" w:hAnsi="Arial" w:cs="Arial"/>
        </w:rPr>
      </w:pPr>
      <w:r>
        <w:rPr>
          <w:rFonts w:ascii="Arial" w:hAnsi="Arial" w:cs="Arial"/>
        </w:rPr>
        <w:t>Oscillators Testing  (over temperature at oven)</w:t>
      </w:r>
    </w:p>
    <w:p>
      <w:pPr>
        <w:pStyle w:val="16"/>
        <w:spacing w:before="80" w:after="0"/>
        <w:ind w:left="341"/>
        <w:rPr>
          <w:rFonts w:ascii="Arial" w:hAnsi="Arial" w:cs="Arial"/>
        </w:rPr>
      </w:pPr>
    </w:p>
    <w:p>
      <w:pPr>
        <w:rPr>
          <w:rFonts w:ascii="Times New Roman" w:hAnsi="Times New Roman" w:eastAsia="Times New Roman" w:cs="Times New Roman"/>
        </w:rPr>
      </w:pPr>
      <w:r>
        <w:rPr>
          <w:rFonts w:asciiTheme="majorHAnsi" w:hAnsiTheme="majorHAnsi"/>
          <w:b/>
          <w:szCs w:val="24"/>
          <w:lang w:val="en-GB"/>
        </w:rPr>
        <w:t>Instrument Handling in Testing :</w:t>
      </w:r>
    </w:p>
    <w:p>
      <w:pPr>
        <w:pStyle w:val="5"/>
        <w:numPr>
          <w:ilvl w:val="0"/>
          <w:numId w:val="2"/>
        </w:numPr>
        <w:spacing w:line="240" w:lineRule="auto"/>
        <w:jc w:val="both"/>
        <w:rPr>
          <w:sz w:val="22"/>
          <w:szCs w:val="22"/>
        </w:rPr>
      </w:pPr>
      <w:r>
        <w:rPr>
          <w:sz w:val="22"/>
          <w:szCs w:val="22"/>
        </w:rPr>
        <w:t>Digital storage oscilloscope ( agilent)</w:t>
      </w:r>
    </w:p>
    <w:p>
      <w:pPr>
        <w:pStyle w:val="5"/>
        <w:numPr>
          <w:ilvl w:val="0"/>
          <w:numId w:val="2"/>
        </w:numPr>
        <w:spacing w:line="240" w:lineRule="auto"/>
        <w:jc w:val="both"/>
        <w:rPr>
          <w:sz w:val="22"/>
          <w:szCs w:val="22"/>
        </w:rPr>
      </w:pPr>
      <w:r>
        <w:rPr>
          <w:sz w:val="22"/>
          <w:szCs w:val="22"/>
        </w:rPr>
        <w:t>Soldering station and hot air blower</w:t>
      </w:r>
    </w:p>
    <w:p>
      <w:pPr>
        <w:pStyle w:val="5"/>
        <w:numPr>
          <w:ilvl w:val="0"/>
          <w:numId w:val="2"/>
        </w:numPr>
        <w:spacing w:line="240" w:lineRule="auto"/>
        <w:jc w:val="both"/>
        <w:rPr>
          <w:sz w:val="22"/>
          <w:szCs w:val="22"/>
        </w:rPr>
      </w:pPr>
      <w:r>
        <w:rPr>
          <w:sz w:val="22"/>
          <w:szCs w:val="22"/>
        </w:rPr>
        <w:t>4X  and 10X microscope and magnifier</w:t>
      </w:r>
    </w:p>
    <w:p>
      <w:pPr>
        <w:pStyle w:val="5"/>
        <w:numPr>
          <w:ilvl w:val="0"/>
          <w:numId w:val="2"/>
        </w:numPr>
        <w:spacing w:line="240" w:lineRule="auto"/>
        <w:jc w:val="both"/>
        <w:rPr>
          <w:sz w:val="22"/>
          <w:szCs w:val="22"/>
        </w:rPr>
      </w:pPr>
      <w:r>
        <w:rPr>
          <w:sz w:val="22"/>
          <w:szCs w:val="22"/>
        </w:rPr>
        <w:t>Frequency counter (RACAC DANA)</w:t>
      </w:r>
    </w:p>
    <w:p>
      <w:pPr>
        <w:pStyle w:val="5"/>
        <w:numPr>
          <w:ilvl w:val="0"/>
          <w:numId w:val="2"/>
        </w:numPr>
        <w:spacing w:line="240" w:lineRule="auto"/>
        <w:jc w:val="both"/>
        <w:rPr>
          <w:sz w:val="22"/>
          <w:szCs w:val="22"/>
        </w:rPr>
      </w:pPr>
      <w:r>
        <w:rPr>
          <w:sz w:val="22"/>
          <w:szCs w:val="22"/>
        </w:rPr>
        <w:t>Spectrum Analyzer.</w:t>
      </w:r>
    </w:p>
    <w:p>
      <w:pPr>
        <w:pStyle w:val="5"/>
        <w:numPr>
          <w:ilvl w:val="0"/>
          <w:numId w:val="2"/>
        </w:numPr>
        <w:spacing w:line="240" w:lineRule="auto"/>
        <w:jc w:val="both"/>
        <w:rPr>
          <w:sz w:val="22"/>
          <w:szCs w:val="22"/>
        </w:rPr>
      </w:pPr>
      <w:r>
        <w:rPr>
          <w:sz w:val="22"/>
          <w:szCs w:val="22"/>
        </w:rPr>
        <w:t>Function generator</w:t>
      </w:r>
    </w:p>
    <w:p>
      <w:pPr>
        <w:pStyle w:val="5"/>
        <w:numPr>
          <w:ilvl w:val="0"/>
          <w:numId w:val="2"/>
        </w:numPr>
        <w:spacing w:line="240" w:lineRule="auto"/>
        <w:jc w:val="both"/>
        <w:rPr>
          <w:sz w:val="22"/>
          <w:szCs w:val="22"/>
        </w:rPr>
      </w:pPr>
      <w:r>
        <w:rPr>
          <w:sz w:val="22"/>
          <w:szCs w:val="22"/>
        </w:rPr>
        <w:t>Multi meter(hp)</w:t>
      </w:r>
    </w:p>
    <w:p>
      <w:pPr>
        <w:pStyle w:val="5"/>
        <w:numPr>
          <w:ilvl w:val="0"/>
          <w:numId w:val="2"/>
        </w:numPr>
        <w:spacing w:line="240" w:lineRule="auto"/>
        <w:jc w:val="both"/>
        <w:rPr>
          <w:sz w:val="22"/>
          <w:szCs w:val="22"/>
        </w:rPr>
      </w:pPr>
      <w:r>
        <w:rPr>
          <w:sz w:val="22"/>
          <w:szCs w:val="22"/>
        </w:rPr>
        <w:t>Power supply (sodilec)  range 60V-15A</w:t>
      </w:r>
    </w:p>
    <w:p>
      <w:pPr>
        <w:pStyle w:val="5"/>
        <w:numPr>
          <w:ilvl w:val="0"/>
          <w:numId w:val="2"/>
        </w:numPr>
        <w:spacing w:line="240" w:lineRule="auto"/>
        <w:jc w:val="both"/>
        <w:rPr>
          <w:rFonts w:ascii="Verdana" w:hAnsi="Verdana" w:eastAsiaTheme="minorHAnsi" w:cstheme="minorBidi"/>
          <w:sz w:val="18"/>
          <w:szCs w:val="18"/>
        </w:rPr>
      </w:pPr>
      <w:r>
        <w:rPr>
          <w:sz w:val="22"/>
          <w:szCs w:val="22"/>
        </w:rPr>
        <w:t>Spectrum (agilent)</w:t>
      </w:r>
    </w:p>
    <w:p>
      <w:pPr>
        <w:pStyle w:val="5"/>
        <w:spacing w:line="240" w:lineRule="auto"/>
        <w:jc w:val="both"/>
        <w:rPr>
          <w:rFonts w:ascii="Verdana" w:hAnsi="Verdana" w:eastAsiaTheme="minorHAnsi" w:cstheme="minorBidi"/>
          <w:sz w:val="18"/>
          <w:szCs w:val="18"/>
        </w:rPr>
      </w:pPr>
    </w:p>
    <w:p>
      <w:pPr>
        <w:pStyle w:val="5"/>
        <w:spacing w:line="240" w:lineRule="auto"/>
        <w:jc w:val="both"/>
        <w:rPr>
          <w:rFonts w:ascii="Verdana" w:hAnsi="Verdana" w:eastAsiaTheme="minorHAnsi" w:cstheme="minorBidi"/>
          <w:sz w:val="18"/>
          <w:szCs w:val="18"/>
        </w:rPr>
      </w:pPr>
    </w:p>
    <w:p>
      <w:pPr>
        <w:pStyle w:val="5"/>
        <w:spacing w:line="240" w:lineRule="auto"/>
        <w:jc w:val="both"/>
        <w:rPr>
          <w:rFonts w:asciiTheme="majorHAnsi" w:hAnsiTheme="majorHAnsi"/>
          <w:b/>
          <w:szCs w:val="24"/>
          <w:lang w:val="en-GB"/>
        </w:rPr>
      </w:pPr>
      <w:r>
        <w:rPr>
          <w:rFonts w:asciiTheme="majorHAnsi" w:hAnsiTheme="majorHAnsi"/>
          <w:b/>
          <w:szCs w:val="24"/>
          <w:lang w:val="en-GB"/>
        </w:rPr>
        <w:t>Education Qualifications</w:t>
      </w:r>
    </w:p>
    <w:p>
      <w:pPr>
        <w:pStyle w:val="6"/>
        <w:spacing w:after="0"/>
        <w:jc w:val="both"/>
        <w:textAlignment w:val="baseline"/>
        <w:rPr>
          <w:rFonts w:ascii="Verdana" w:hAnsi="Verdana" w:eastAsiaTheme="minorHAnsi" w:cstheme="minorBidi"/>
          <w:sz w:val="18"/>
          <w:szCs w:val="18"/>
          <w:lang w:eastAsia="en-US"/>
        </w:rPr>
      </w:pPr>
      <w:r>
        <w:rPr>
          <w:rFonts w:ascii="Verdana" w:hAnsi="Verdana" w:eastAsiaTheme="minorHAnsi" w:cstheme="minorBidi"/>
          <w:b/>
          <w:sz w:val="18"/>
          <w:szCs w:val="18"/>
          <w:lang w:eastAsia="en-US"/>
        </w:rPr>
        <w:t>2016:</w:t>
      </w:r>
      <w:r>
        <w:rPr>
          <w:rFonts w:ascii="Verdana" w:hAnsi="Verdana" w:eastAsiaTheme="minorHAnsi" w:cstheme="minorBidi"/>
          <w:sz w:val="18"/>
          <w:szCs w:val="18"/>
          <w:lang w:eastAsia="en-US"/>
        </w:rPr>
        <w:tab/>
      </w:r>
      <w:r>
        <w:rPr>
          <w:rFonts w:ascii="Verdana" w:hAnsi="Verdana" w:eastAsiaTheme="minorHAnsi" w:cstheme="minorBidi"/>
          <w:sz w:val="18"/>
          <w:szCs w:val="18"/>
          <w:lang w:eastAsia="en-US"/>
        </w:rPr>
        <w:t>B Tec in E&amp;C Engineering, K S O U  MYSORE,</w:t>
      </w:r>
      <w:r>
        <w:rPr>
          <w:rFonts w:ascii="Verdana" w:hAnsi="Verdana" w:eastAsiaTheme="minorHAnsi" w:cstheme="minorBidi"/>
          <w:sz w:val="18"/>
          <w:szCs w:val="18"/>
          <w:lang w:eastAsia="en-US"/>
        </w:rPr>
        <w:tab/>
      </w:r>
      <w:r>
        <w:rPr>
          <w:rFonts w:ascii="Verdana" w:hAnsi="Verdana" w:eastAsiaTheme="minorHAnsi" w:cstheme="minorBidi"/>
          <w:sz w:val="18"/>
          <w:szCs w:val="18"/>
          <w:lang w:eastAsia="en-US"/>
        </w:rPr>
        <w:t xml:space="preserve">WAITING </w:t>
      </w:r>
    </w:p>
    <w:p>
      <w:pPr>
        <w:pStyle w:val="6"/>
        <w:spacing w:after="0"/>
        <w:jc w:val="both"/>
        <w:textAlignment w:val="baseline"/>
        <w:rPr>
          <w:rFonts w:ascii="Verdana" w:hAnsi="Verdana" w:eastAsiaTheme="minorHAnsi" w:cstheme="minorBidi"/>
          <w:sz w:val="18"/>
          <w:szCs w:val="18"/>
          <w:lang w:eastAsia="en-US"/>
        </w:rPr>
      </w:pPr>
      <w:r>
        <w:rPr>
          <w:rFonts w:ascii="Verdana" w:hAnsi="Verdana" w:eastAsiaTheme="minorHAnsi" w:cstheme="minorBidi"/>
          <w:b/>
          <w:sz w:val="18"/>
          <w:szCs w:val="18"/>
          <w:lang w:eastAsia="en-US"/>
        </w:rPr>
        <w:t>2010:</w:t>
      </w:r>
      <w:r>
        <w:rPr>
          <w:rFonts w:ascii="Verdana" w:hAnsi="Verdana" w:eastAsiaTheme="minorHAnsi" w:cstheme="minorBidi"/>
          <w:sz w:val="18"/>
          <w:szCs w:val="18"/>
          <w:lang w:eastAsia="en-US"/>
        </w:rPr>
        <w:tab/>
      </w:r>
      <w:r>
        <w:rPr>
          <w:rFonts w:ascii="Verdana" w:hAnsi="Verdana" w:eastAsiaTheme="minorHAnsi" w:cstheme="minorBidi"/>
          <w:sz w:val="18"/>
          <w:szCs w:val="18"/>
          <w:lang w:eastAsia="en-US"/>
        </w:rPr>
        <w:t>Diploma in E&amp;C Engineering, M.E.S  polytechnic, Madhugiri (Tq) Tumkur (D).  63.02 %</w:t>
      </w:r>
    </w:p>
    <w:p>
      <w:pPr>
        <w:pStyle w:val="6"/>
        <w:spacing w:after="0"/>
        <w:jc w:val="both"/>
        <w:textAlignment w:val="baseline"/>
        <w:rPr>
          <w:rFonts w:ascii="Verdana" w:hAnsi="Verdana" w:eastAsiaTheme="minorHAnsi" w:cstheme="minorBidi"/>
          <w:sz w:val="18"/>
          <w:szCs w:val="18"/>
          <w:lang w:eastAsia="en-US"/>
        </w:rPr>
      </w:pPr>
      <w:r>
        <w:rPr>
          <w:rFonts w:ascii="Verdana" w:hAnsi="Verdana" w:eastAsiaTheme="minorHAnsi" w:cstheme="minorBidi"/>
          <w:b/>
          <w:sz w:val="18"/>
          <w:szCs w:val="18"/>
          <w:lang w:eastAsia="en-US"/>
        </w:rPr>
        <w:t>2004:</w:t>
      </w:r>
      <w:r>
        <w:rPr>
          <w:rFonts w:ascii="Verdana" w:hAnsi="Verdana" w:eastAsiaTheme="minorHAnsi" w:cstheme="minorBidi"/>
          <w:sz w:val="18"/>
          <w:szCs w:val="18"/>
          <w:lang w:eastAsia="en-US"/>
        </w:rPr>
        <w:tab/>
      </w:r>
      <w:r>
        <w:rPr>
          <w:rFonts w:ascii="Verdana" w:hAnsi="Verdana" w:eastAsiaTheme="minorHAnsi" w:cstheme="minorBidi"/>
          <w:sz w:val="18"/>
          <w:szCs w:val="18"/>
          <w:lang w:eastAsia="en-US"/>
        </w:rPr>
        <w:t>S.S.L.C (10th Std.), SSRHSS. SIDDAGANGA MUTT.   TUMKUR (D).  49.95 %</w:t>
      </w:r>
    </w:p>
    <w:p>
      <w:pPr>
        <w:pStyle w:val="6"/>
        <w:spacing w:before="0" w:after="0"/>
        <w:jc w:val="both"/>
        <w:textAlignment w:val="baseline"/>
        <w:rPr>
          <w:rFonts w:ascii="Verdana" w:hAnsi="Verdana" w:eastAsiaTheme="minorHAnsi" w:cstheme="minorBidi"/>
          <w:sz w:val="18"/>
          <w:szCs w:val="18"/>
          <w:lang w:eastAsia="en-US"/>
        </w:rPr>
      </w:pPr>
    </w:p>
    <w:p>
      <w:pPr>
        <w:pStyle w:val="5"/>
        <w:spacing w:line="240" w:lineRule="auto"/>
        <w:jc w:val="both"/>
        <w:rPr>
          <w:rFonts w:asciiTheme="majorHAnsi" w:hAnsiTheme="majorHAnsi"/>
          <w:b/>
          <w:szCs w:val="24"/>
          <w:lang w:val="en-GB"/>
        </w:rPr>
      </w:pPr>
      <w:r>
        <w:rPr>
          <w:rFonts w:asciiTheme="majorHAnsi" w:hAnsiTheme="majorHAnsi"/>
          <w:b/>
          <w:szCs w:val="24"/>
          <w:lang w:val="en-GB"/>
        </w:rPr>
        <w:t>Personal profile</w:t>
      </w:r>
    </w:p>
    <w:p>
      <w:pPr>
        <w:pStyle w:val="5"/>
        <w:numPr>
          <w:ilvl w:val="0"/>
          <w:numId w:val="2"/>
        </w:numPr>
        <w:spacing w:line="240" w:lineRule="auto"/>
        <w:jc w:val="both"/>
        <w:rPr>
          <w:sz w:val="22"/>
          <w:szCs w:val="22"/>
        </w:rPr>
      </w:pPr>
      <w:r>
        <w:rPr>
          <w:sz w:val="22"/>
          <w:szCs w:val="22"/>
        </w:rPr>
        <w:t>Name</w:t>
      </w:r>
      <w:r>
        <w:rPr>
          <w:sz w:val="22"/>
          <w:szCs w:val="22"/>
        </w:rPr>
        <w:tab/>
      </w:r>
      <w:r>
        <w:rPr>
          <w:rFonts w:ascii="Verdana" w:hAnsi="Verdana"/>
          <w:sz w:val="18"/>
          <w:szCs w:val="18"/>
        </w:rPr>
        <w:tab/>
      </w:r>
      <w:r>
        <w:rPr>
          <w:rFonts w:ascii="Verdana" w:hAnsi="Verdana"/>
          <w:sz w:val="18"/>
          <w:szCs w:val="18"/>
        </w:rPr>
        <w:tab/>
      </w:r>
      <w:r>
        <w:rPr>
          <w:sz w:val="22"/>
          <w:szCs w:val="22"/>
        </w:rPr>
        <w:t>:   Naveen G.N</w:t>
      </w:r>
    </w:p>
    <w:p>
      <w:pPr>
        <w:pStyle w:val="5"/>
        <w:numPr>
          <w:ilvl w:val="0"/>
          <w:numId w:val="2"/>
        </w:numPr>
        <w:spacing w:line="240" w:lineRule="auto"/>
        <w:jc w:val="both"/>
        <w:rPr>
          <w:sz w:val="22"/>
          <w:szCs w:val="22"/>
        </w:rPr>
      </w:pPr>
      <w:r>
        <w:rPr>
          <w:sz w:val="22"/>
          <w:szCs w:val="22"/>
        </w:rPr>
        <w:t>Father's Name</w:t>
      </w:r>
      <w:r>
        <w:rPr>
          <w:sz w:val="22"/>
          <w:szCs w:val="22"/>
        </w:rPr>
        <w:tab/>
      </w:r>
      <w:r>
        <w:rPr>
          <w:sz w:val="22"/>
          <w:szCs w:val="22"/>
        </w:rPr>
        <w:tab/>
      </w:r>
      <w:r>
        <w:rPr>
          <w:sz w:val="22"/>
          <w:szCs w:val="22"/>
        </w:rPr>
        <w:t>:   Nagaraju G.S</w:t>
      </w:r>
    </w:p>
    <w:p>
      <w:pPr>
        <w:pStyle w:val="5"/>
        <w:numPr>
          <w:ilvl w:val="0"/>
          <w:numId w:val="2"/>
        </w:numPr>
        <w:spacing w:line="240" w:lineRule="auto"/>
        <w:jc w:val="both"/>
        <w:rPr>
          <w:sz w:val="22"/>
          <w:szCs w:val="22"/>
        </w:rPr>
      </w:pPr>
      <w:r>
        <w:rPr>
          <w:sz w:val="22"/>
          <w:szCs w:val="22"/>
        </w:rPr>
        <w:t>Date of Birth</w:t>
      </w:r>
      <w:r>
        <w:rPr>
          <w:sz w:val="22"/>
          <w:szCs w:val="22"/>
        </w:rPr>
        <w:tab/>
      </w:r>
      <w:r>
        <w:rPr>
          <w:sz w:val="22"/>
          <w:szCs w:val="22"/>
        </w:rPr>
        <w:tab/>
      </w:r>
      <w:r>
        <w:rPr>
          <w:sz w:val="22"/>
          <w:szCs w:val="22"/>
        </w:rPr>
        <w:t>:   21/05/1989</w:t>
      </w:r>
    </w:p>
    <w:p>
      <w:pPr>
        <w:pStyle w:val="5"/>
        <w:numPr>
          <w:ilvl w:val="0"/>
          <w:numId w:val="2"/>
        </w:numPr>
        <w:spacing w:line="240" w:lineRule="auto"/>
        <w:jc w:val="both"/>
        <w:rPr>
          <w:sz w:val="22"/>
          <w:szCs w:val="22"/>
        </w:rPr>
      </w:pPr>
      <w:r>
        <w:rPr>
          <w:sz w:val="22"/>
          <w:szCs w:val="22"/>
        </w:rPr>
        <w:t>Nationality</w:t>
      </w:r>
      <w:r>
        <w:rPr>
          <w:sz w:val="22"/>
          <w:szCs w:val="22"/>
        </w:rPr>
        <w:tab/>
      </w:r>
      <w:r>
        <w:rPr>
          <w:sz w:val="22"/>
          <w:szCs w:val="22"/>
        </w:rPr>
        <w:tab/>
      </w:r>
      <w:r>
        <w:rPr>
          <w:sz w:val="22"/>
          <w:szCs w:val="22"/>
        </w:rPr>
        <w:t>:   Indian</w:t>
      </w:r>
    </w:p>
    <w:p>
      <w:pPr>
        <w:pStyle w:val="5"/>
        <w:numPr>
          <w:ilvl w:val="0"/>
          <w:numId w:val="2"/>
        </w:numPr>
        <w:spacing w:line="240" w:lineRule="auto"/>
        <w:jc w:val="both"/>
        <w:rPr>
          <w:sz w:val="22"/>
          <w:szCs w:val="22"/>
        </w:rPr>
      </w:pPr>
      <w:r>
        <w:rPr>
          <w:sz w:val="22"/>
          <w:szCs w:val="22"/>
        </w:rPr>
        <w:t>Marital Status</w:t>
      </w:r>
      <w:r>
        <w:rPr>
          <w:sz w:val="22"/>
          <w:szCs w:val="22"/>
        </w:rPr>
        <w:tab/>
      </w:r>
      <w:r>
        <w:rPr>
          <w:sz w:val="22"/>
          <w:szCs w:val="22"/>
        </w:rPr>
        <w:tab/>
      </w:r>
      <w:r>
        <w:rPr>
          <w:sz w:val="22"/>
          <w:szCs w:val="22"/>
        </w:rPr>
        <w:t>:   married</w:t>
      </w:r>
    </w:p>
    <w:p>
      <w:pPr>
        <w:pStyle w:val="5"/>
        <w:numPr>
          <w:ilvl w:val="0"/>
          <w:numId w:val="2"/>
        </w:numPr>
        <w:spacing w:line="240" w:lineRule="auto"/>
        <w:jc w:val="both"/>
        <w:rPr>
          <w:sz w:val="22"/>
          <w:szCs w:val="22"/>
        </w:rPr>
      </w:pPr>
      <w:r>
        <w:rPr>
          <w:sz w:val="22"/>
          <w:szCs w:val="22"/>
        </w:rPr>
        <w:t>Languages Known</w:t>
      </w:r>
      <w:r>
        <w:rPr>
          <w:sz w:val="22"/>
          <w:szCs w:val="22"/>
        </w:rPr>
        <w:tab/>
      </w:r>
      <w:r>
        <w:rPr>
          <w:sz w:val="22"/>
          <w:szCs w:val="22"/>
        </w:rPr>
        <w:t>:   Kannada, English, Hindi&amp; Telugu</w:t>
      </w:r>
    </w:p>
    <w:p>
      <w:pPr>
        <w:pStyle w:val="5"/>
        <w:numPr>
          <w:ilvl w:val="0"/>
          <w:numId w:val="2"/>
        </w:numPr>
        <w:spacing w:line="240" w:lineRule="auto"/>
        <w:jc w:val="both"/>
        <w:rPr>
          <w:sz w:val="22"/>
          <w:szCs w:val="22"/>
        </w:rPr>
      </w:pPr>
      <w:r>
        <w:rPr>
          <w:sz w:val="22"/>
          <w:szCs w:val="22"/>
        </w:rPr>
        <w:t>Address</w:t>
      </w:r>
      <w:r>
        <w:rPr>
          <w:sz w:val="22"/>
          <w:szCs w:val="22"/>
        </w:rPr>
        <w:tab/>
      </w:r>
      <w:r>
        <w:rPr>
          <w:sz w:val="22"/>
          <w:szCs w:val="22"/>
        </w:rPr>
        <w:tab/>
      </w:r>
      <w:r>
        <w:rPr>
          <w:sz w:val="22"/>
          <w:szCs w:val="22"/>
        </w:rPr>
        <w:t>: C/O Prakash,  vinayaka nilya #25/A  Gokula  HMT layot  13th Main</w:t>
      </w:r>
    </w:p>
    <w:p>
      <w:pPr>
        <w:pStyle w:val="5"/>
        <w:spacing w:line="240" w:lineRule="auto"/>
        <w:ind w:left="2160" w:firstLine="720"/>
        <w:jc w:val="both"/>
        <w:rPr>
          <w:sz w:val="22"/>
          <w:szCs w:val="22"/>
        </w:rPr>
      </w:pPr>
      <w:r>
        <w:rPr>
          <w:sz w:val="22"/>
          <w:szCs w:val="22"/>
        </w:rPr>
        <w:t>9</w:t>
      </w:r>
      <w:r>
        <w:rPr>
          <w:sz w:val="22"/>
          <w:szCs w:val="22"/>
          <w:vertAlign w:val="superscript"/>
        </w:rPr>
        <w:t>TH</w:t>
      </w:r>
      <w:r>
        <w:rPr>
          <w:sz w:val="22"/>
          <w:szCs w:val="22"/>
        </w:rPr>
        <w:t xml:space="preserve"> Cross Mathikere bangalore -560054</w:t>
      </w:r>
    </w:p>
    <w:p>
      <w:pPr>
        <w:pStyle w:val="5"/>
        <w:spacing w:line="240" w:lineRule="auto"/>
        <w:jc w:val="both"/>
        <w:rPr>
          <w:rFonts w:asciiTheme="majorHAnsi" w:hAnsiTheme="majorHAnsi"/>
          <w:b/>
          <w:szCs w:val="24"/>
          <w:lang w:val="en-GB"/>
        </w:rPr>
      </w:pPr>
      <w:r>
        <w:rPr>
          <w:rFonts w:asciiTheme="majorHAnsi" w:hAnsiTheme="majorHAnsi"/>
          <w:b/>
          <w:szCs w:val="24"/>
          <w:lang w:val="en-GB"/>
        </w:rPr>
        <w:t>DECLARATION:</w:t>
      </w:r>
    </w:p>
    <w:p>
      <w:pPr>
        <w:widowControl w:val="0"/>
        <w:shd w:val="clear" w:color="auto" w:fill="FFFFFF"/>
        <w:autoSpaceDE w:val="0"/>
        <w:spacing w:before="60"/>
        <w:ind w:firstLine="720"/>
        <w:rPr>
          <w:rFonts w:ascii="Times New Roman" w:hAnsi="Times New Roman" w:eastAsia="Times New Roman" w:cs="Times New Roman"/>
        </w:rPr>
      </w:pPr>
      <w:r>
        <w:rPr>
          <w:rFonts w:ascii="Times New Roman" w:hAnsi="Times New Roman" w:eastAsia="Times New Roman" w:cs="Times New Roman"/>
        </w:rPr>
        <w:t>I hereby declare that the information furnished above is true to the best of my knowledge and belief.</w:t>
      </w:r>
      <w:r>
        <w:rPr>
          <w:rFonts w:ascii="Times New Roman" w:hAnsi="Times New Roman" w:eastAsia="Times New Roman" w:cs="Times New Roman"/>
        </w:rPr>
        <w:tab/>
      </w:r>
    </w:p>
    <w:p>
      <w:pPr>
        <w:tabs>
          <w:tab w:val="left" w:pos="720"/>
        </w:tabs>
        <w:spacing w:before="40"/>
        <w:jc w:val="both"/>
        <w:rPr>
          <w:rFonts w:ascii="Arial" w:hAnsi="Arial" w:eastAsia="MS PMincho" w:cs="Arial"/>
          <w:b/>
          <w:bCs/>
          <w:sz w:val="20"/>
          <w:szCs w:val="20"/>
          <w:lang w:bidi="en-US"/>
        </w:rPr>
      </w:pPr>
      <w:r>
        <w:rPr>
          <w:rFonts w:ascii="Arial" w:hAnsi="Arial" w:eastAsia="MS PMincho" w:cs="Arial"/>
          <w:b/>
          <w:bCs/>
          <w:sz w:val="20"/>
          <w:szCs w:val="20"/>
          <w:lang w:bidi="en-US"/>
        </w:rPr>
        <w:t>Place: Bangalore</w:t>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 xml:space="preserve">                      </w:t>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Thanks &amp; Regards</w:t>
      </w:r>
    </w:p>
    <w:p>
      <w:pPr>
        <w:tabs>
          <w:tab w:val="left" w:pos="720"/>
        </w:tabs>
        <w:spacing w:before="40"/>
        <w:jc w:val="both"/>
        <w:rPr>
          <w:rFonts w:ascii="Arial" w:hAnsi="Arial" w:eastAsia="MS PMincho" w:cs="Arial"/>
          <w:b/>
          <w:bCs/>
          <w:sz w:val="20"/>
          <w:szCs w:val="20"/>
          <w:lang w:bidi="en-US"/>
        </w:rPr>
      </w:pPr>
      <w:r>
        <w:rPr>
          <w:rFonts w:ascii="Arial" w:hAnsi="Arial" w:eastAsia="MS PMincho" w:cs="Arial"/>
          <w:b/>
          <w:bCs/>
          <w:sz w:val="20"/>
          <w:szCs w:val="20"/>
          <w:lang w:bidi="en-US"/>
        </w:rPr>
        <w:t xml:space="preserve">Date: </w:t>
      </w:r>
      <w:r>
        <w:rPr>
          <w:rFonts w:ascii="Arial" w:hAnsi="Arial" w:eastAsia="MS PMincho" w:cs="Arial"/>
          <w:b/>
          <w:bCs/>
          <w:sz w:val="20"/>
          <w:szCs w:val="20"/>
          <w:lang w:bidi="en-US"/>
        </w:rPr>
        <w:fldChar w:fldCharType="begin"/>
      </w:r>
      <w:r>
        <w:rPr>
          <w:rFonts w:ascii="Arial" w:hAnsi="Arial" w:eastAsia="MS PMincho" w:cs="Arial"/>
          <w:b/>
          <w:bCs/>
          <w:sz w:val="20"/>
          <w:szCs w:val="20"/>
          <w:lang w:bidi="en-US"/>
        </w:rPr>
        <w:instrText xml:space="preserve"> DATE \@ "MMMM d, yyyy" </w:instrText>
      </w:r>
      <w:r>
        <w:rPr>
          <w:rFonts w:ascii="Arial" w:hAnsi="Arial" w:eastAsia="MS PMincho" w:cs="Arial"/>
          <w:b/>
          <w:bCs/>
          <w:sz w:val="20"/>
          <w:szCs w:val="20"/>
          <w:lang w:bidi="en-US"/>
        </w:rPr>
        <w:fldChar w:fldCharType="separate"/>
      </w:r>
      <w:r>
        <w:rPr>
          <w:rFonts w:ascii="Arial" w:hAnsi="Arial" w:eastAsia="MS PMincho" w:cs="Arial"/>
          <w:b/>
          <w:bCs/>
          <w:sz w:val="20"/>
          <w:szCs w:val="20"/>
          <w:lang w:bidi="en-US"/>
        </w:rPr>
        <w:t>March 9, 2017</w:t>
      </w:r>
      <w:r>
        <w:rPr>
          <w:rFonts w:ascii="Arial" w:hAnsi="Arial" w:eastAsia="MS PMincho" w:cs="Arial"/>
          <w:b/>
          <w:bCs/>
          <w:sz w:val="20"/>
          <w:szCs w:val="20"/>
          <w:lang w:bidi="en-US"/>
        </w:rPr>
        <w:fldChar w:fldCharType="end"/>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ab/>
      </w:r>
      <w:r>
        <w:rPr>
          <w:rFonts w:ascii="Arial" w:hAnsi="Arial" w:eastAsia="MS PMincho" w:cs="Arial"/>
          <w:b/>
          <w:bCs/>
          <w:sz w:val="20"/>
          <w:szCs w:val="20"/>
          <w:lang w:bidi="en-US"/>
        </w:rPr>
        <w:t xml:space="preserve">                             </w:t>
      </w:r>
      <w:r>
        <w:rPr>
          <w:rFonts w:ascii="Arial" w:hAnsi="Arial" w:eastAsia="MS PMincho" w:cs="Arial"/>
          <w:b/>
          <w:bCs/>
          <w:sz w:val="20"/>
          <w:szCs w:val="20"/>
          <w:lang w:val="en-US" w:bidi="en-US"/>
        </w:rPr>
        <w:t xml:space="preserve">               </w:t>
      </w:r>
      <w:r>
        <w:rPr>
          <w:rFonts w:ascii="Arial" w:hAnsi="Arial" w:eastAsia="MS PMincho" w:cs="Arial"/>
          <w:b/>
          <w:bCs/>
          <w:sz w:val="20"/>
          <w:szCs w:val="20"/>
          <w:lang w:bidi="en-US"/>
        </w:rPr>
        <w:t>Naveen.G.N</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Shruti"/>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0" w:usb1="00000000" w:usb2="00000010" w:usb3="00000000" w:csb0="00040001"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Shruti"/>
    <w:panose1 w:val="02040503050406030204"/>
    <w:charset w:val="00"/>
    <w:family w:val="swiss"/>
    <w:pitch w:val="default"/>
    <w:sig w:usb0="00000000" w:usb1="00000000" w:usb2="00000000" w:usb3="00000000" w:csb0="0000019F" w:csb1="00000000"/>
  </w:font>
  <w:font w:name="Calibri">
    <w:altName w:val="Lucida Sans Unicode"/>
    <w:panose1 w:val="020F0502020204030204"/>
    <w:charset w:val="00"/>
    <w:family w:val="roman"/>
    <w:pitch w:val="default"/>
    <w:sig w:usb0="00000000" w:usb1="00000000" w:usb2="00000001" w:usb3="00000000" w:csb0="000001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Shruti"/>
    <w:panose1 w:val="02040503050406030204"/>
    <w:charset w:val="00"/>
    <w:family w:val="decorative"/>
    <w:pitch w:val="default"/>
    <w:sig w:usb0="00000000" w:usb1="00000000" w:usb2="00000000" w:usb3="00000000" w:csb0="0000019F" w:csb1="00000000"/>
  </w:font>
  <w:font w:name="Calibri">
    <w:altName w:val="Lucida Sans Unicode"/>
    <w:panose1 w:val="020F0502020204030204"/>
    <w:charset w:val="00"/>
    <w:family w:val="modern"/>
    <w:pitch w:val="default"/>
    <w:sig w:usb0="00000000" w:usb1="00000000" w:usb2="00000001" w:usb3="00000000" w:csb0="0000019F" w:csb1="0000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00000287" w:usb1="00000000" w:usb2="00000000" w:usb3="00000000" w:csb0="2000019F" w:csb1="00000000"/>
  </w:font>
  <w:font w:name="Century Schoolbook">
    <w:altName w:val="Shruti"/>
    <w:panose1 w:val="02040604050505020304"/>
    <w:charset w:val="00"/>
    <w:family w:val="roman"/>
    <w:pitch w:val="default"/>
    <w:sig w:usb0="00000000" w:usb1="00000000" w:usb2="00000000" w:usb3="00000000" w:csb0="0000009F" w:csb1="00000000"/>
  </w:font>
  <w:font w:name="MS PMincho">
    <w:altName w:val="Times New Roman"/>
    <w:panose1 w:val="02020600040205080304"/>
    <w:charset w:val="80"/>
    <w:family w:val="roman"/>
    <w:pitch w:val="default"/>
    <w:sig w:usb0="00000000" w:usb1="00000000" w:usb2="00000012" w:usb3="00000000" w:csb0="0002009F" w:csb1="00000000"/>
  </w:font>
  <w:font w:name="Tahoma">
    <w:panose1 w:val="020B0604030504040204"/>
    <w:charset w:val="00"/>
    <w:family w:val="swiss"/>
    <w:pitch w:val="default"/>
    <w:sig w:usb0="61007A87" w:usb1="80000000" w:usb2="00000008" w:usb3="00000000" w:csb0="200101FF" w:csb1="20280000"/>
  </w:font>
  <w:font w:name="Shruti">
    <w:panose1 w:val="02000500000000000000"/>
    <w:charset w:val="00"/>
    <w:family w:val="auto"/>
    <w:pitch w:val="default"/>
    <w:sig w:usb0="0004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Shruti">
    <w:panose1 w:val="02000500000000000000"/>
    <w:charset w:val="00"/>
    <w:family w:val="decorative"/>
    <w:pitch w:val="default"/>
    <w:sig w:usb0="00040000" w:usb1="00000000" w:usb2="00000000" w:usb3="00000000" w:csb0="00000000" w:csb1="00000000"/>
  </w:font>
  <w:font w:name="Lucida Sans Unicode">
    <w:panose1 w:val="020B0602030504020204"/>
    <w:charset w:val="00"/>
    <w:family w:val="modern"/>
    <w:pitch w:val="default"/>
    <w:sig w:usb0="80001AFF" w:usb1="0000396B" w:usb2="00000000" w:usb3="00000000" w:csb0="0000003F" w:csb1="D7F70000"/>
  </w:font>
  <w:font w:name="Symbol">
    <w:panose1 w:val="05050102010706020507"/>
    <w:charset w:val="02"/>
    <w:family w:val="modern"/>
    <w:pitch w:val="default"/>
    <w:sig w:usb0="00000000" w:usb1="00000000" w:usb2="00000000" w:usb3="00000000" w:csb0="80000000" w:csb1="00000000"/>
  </w:font>
  <w:font w:name="Verdana">
    <w:panose1 w:val="020B0604030504040204"/>
    <w:charset w:val="00"/>
    <w:family w:val="decorative"/>
    <w:pitch w:val="default"/>
    <w:sig w:usb0="00000287" w:usb1="00000000" w:usb2="00000000" w:usb3="00000000" w:csb0="2000019F" w:csb1="00000000"/>
  </w:font>
  <w:font w:name="Century Schoolbook">
    <w:altName w:val="Shruti"/>
    <w:panose1 w:val="02040604050505020304"/>
    <w:charset w:val="00"/>
    <w:family w:val="modern"/>
    <w:pitch w:val="default"/>
    <w:sig w:usb0="00000000" w:usb1="00000000" w:usb2="00000000" w:usb3="00000000" w:csb0="0000009F" w:csb1="00000000"/>
  </w:font>
  <w:font w:name="MS PMincho">
    <w:altName w:val="Times New Roman"/>
    <w:panose1 w:val="02020600040205080304"/>
    <w:charset w:val="80"/>
    <w:family w:val="modern"/>
    <w:pitch w:val="default"/>
    <w:sig w:usb0="00000000" w:usb1="00000000" w:usb2="00000012" w:usb3="00000000" w:csb0="0002009F" w:csb1="00000000"/>
  </w:font>
  <w:font w:name="Tahoma">
    <w:panose1 w:val="020B0604030504040204"/>
    <w:charset w:val="00"/>
    <w:family w:val="decorative"/>
    <w:pitch w:val="default"/>
    <w:sig w:usb0="61007A87" w:usb1="80000000" w:usb2="00000008" w:usb3="00000000" w:csb0="200101FF" w:csb1="20280000"/>
  </w:font>
  <w:font w:name="Shruti">
    <w:panose1 w:val="02000500000000000000"/>
    <w:charset w:val="00"/>
    <w:family w:val="modern"/>
    <w:pitch w:val="default"/>
    <w:sig w:usb0="00040000" w:usb1="00000000" w:usb2="00000000" w:usb3="00000000" w:csb0="00000000" w:csb1="00000000"/>
  </w:font>
  <w:font w:name="Lucida Sans Unicode">
    <w:panose1 w:val="020B0602030504020204"/>
    <w:charset w:val="00"/>
    <w:family w:val="decorative"/>
    <w:pitch w:val="default"/>
    <w:sig w:usb0="80001AFF" w:usb1="0000396B" w:usb2="00000000" w:usb3="00000000" w:csb0="0000003F" w:csb1="D7F70000"/>
  </w:font>
  <w:font w:name="Symbol">
    <w:panose1 w:val="05050102010706020507"/>
    <w:charset w:val="02"/>
    <w:family w:val="swiss"/>
    <w:pitch w:val="default"/>
    <w:sig w:usb0="00000000" w:usb1="00000000" w:usb2="00000000" w:usb3="00000000" w:csb0="80000000" w:csb1="00000000"/>
  </w:font>
  <w:font w:name="Verdana">
    <w:panose1 w:val="020B0604030504040204"/>
    <w:charset w:val="00"/>
    <w:family w:val="roman"/>
    <w:pitch w:val="default"/>
    <w:sig w:usb0="00000287" w:usb1="00000000" w:usb2="00000000" w:usb3="00000000" w:csb0="2000019F" w:csb1="00000000"/>
  </w:font>
  <w:font w:name="Century Schoolbook">
    <w:altName w:val="Shruti"/>
    <w:panose1 w:val="02040604050505020304"/>
    <w:charset w:val="00"/>
    <w:family w:val="swiss"/>
    <w:pitch w:val="default"/>
    <w:sig w:usb0="00000000" w:usb1="00000000" w:usb2="00000000" w:usb3="00000000" w:csb0="0000009F" w:csb1="00000000"/>
  </w:font>
  <w:font w:name="MS PMincho">
    <w:altName w:val="Times New Roman"/>
    <w:panose1 w:val="02020600040205080304"/>
    <w:charset w:val="80"/>
    <w:family w:val="swiss"/>
    <w:pitch w:val="default"/>
    <w:sig w:usb0="00000000" w:usb1="00000000" w:usb2="00000012" w:usb3="00000000" w:csb0="0002009F" w:csb1="00000000"/>
  </w:font>
  <w:font w:name="Tahoma">
    <w:panose1 w:val="020B0604030504040204"/>
    <w:charset w:val="00"/>
    <w:family w:val="roman"/>
    <w:pitch w:val="default"/>
    <w:sig w:usb0="61007A87" w:usb1="80000000" w:usb2="00000008" w:usb3="00000000" w:csb0="200101FF" w:csb1="20280000"/>
  </w:font>
  <w:font w:name="Shruti">
    <w:panose1 w:val="02000500000000000000"/>
    <w:charset w:val="00"/>
    <w:family w:val="swiss"/>
    <w:pitch w:val="default"/>
    <w:sig w:usb0="00040000" w:usb1="00000000" w:usb2="00000000" w:usb3="00000000" w:csb0="00000000" w:csb1="00000000"/>
  </w:font>
  <w:font w:name="Lucida Sans Unicode">
    <w:panose1 w:val="020B0602030504020204"/>
    <w:charset w:val="00"/>
    <w:family w:val="roman"/>
    <w:pitch w:val="default"/>
    <w:sig w:usb0="80001AFF" w:usb1="0000396B" w:usb2="00000000" w:usb3="00000000" w:csb0="0000003F" w:csb1="D7F7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modern"/>
    <w:pitch w:val="default"/>
    <w:sig w:usb0="00000287" w:usb1="00000000" w:usb2="00000000" w:usb3="00000000" w:csb0="2000019F" w:csb1="00000000"/>
  </w:font>
  <w:font w:name="Century Schoolbook">
    <w:altName w:val="Shruti"/>
    <w:panose1 w:val="02040604050505020304"/>
    <w:charset w:val="00"/>
    <w:family w:val="decorative"/>
    <w:pitch w:val="default"/>
    <w:sig w:usb0="00000000" w:usb1="00000000" w:usb2="00000000" w:usb3="00000000" w:csb0="0000009F" w:csb1="00000000"/>
  </w:font>
  <w:font w:name="MS PMincho">
    <w:altName w:val="Times New Roman"/>
    <w:panose1 w:val="02020600040205080304"/>
    <w:charset w:val="80"/>
    <w:family w:val="decorative"/>
    <w:pitch w:val="default"/>
    <w:sig w:usb0="00000000" w:usb1="00000000" w:usb2="00000012" w:usb3="00000000" w:csb0="0002009F" w:csb1="00000000"/>
  </w:font>
  <w:font w:name="Tahoma">
    <w:panose1 w:val="020B0604030504040204"/>
    <w:charset w:val="00"/>
    <w:family w:val="modern"/>
    <w:pitch w:val="default"/>
    <w:sig w:usb0="61007A87" w:usb1="80000000" w:usb2="00000008" w:usb3="00000000" w:csb0="200101FF" w:csb1="20280000"/>
  </w:font>
  <w:font w:name="Shruti">
    <w:panose1 w:val="02000500000000000000"/>
    <w:charset w:val="00"/>
    <w:family w:val="modern"/>
    <w:pitch w:val="default"/>
    <w:sig w:usb0="00040000" w:usb1="00000000" w:usb2="00000000" w:usb3="00000000" w:csb0="00000000" w:csb1="00000000"/>
  </w:font>
  <w:font w:name="Lucida Sans Unicode">
    <w:panose1 w:val="020B0602030504020204"/>
    <w:charset w:val="00"/>
    <w:family w:val="decorative"/>
    <w:pitch w:val="default"/>
    <w:sig w:usb0="80001AFF" w:usb1="0000396B" w:usb2="00000000" w:usb3="00000000" w:csb0="0000003F" w:csb1="D7F70000"/>
  </w:font>
  <w:font w:name="Shruti">
    <w:panose1 w:val="02000500000000000000"/>
    <w:charset w:val="00"/>
    <w:family w:val="roman"/>
    <w:pitch w:val="default"/>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7650212">
    <w:nsid w:val="2B5F0FA4"/>
    <w:multiLevelType w:val="multilevel"/>
    <w:tmpl w:val="2B5F0FA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82099262">
    <w:nsid w:val="16C65F3E"/>
    <w:multiLevelType w:val="multilevel"/>
    <w:tmpl w:val="16C65F3E"/>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82099262"/>
  </w:num>
  <w:num w:numId="2">
    <w:abstractNumId w:val="727650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9AC"/>
    <w:rsid w:val="00121836"/>
    <w:rsid w:val="001224F5"/>
    <w:rsid w:val="003C70C4"/>
    <w:rsid w:val="004E76CB"/>
    <w:rsid w:val="005419AC"/>
    <w:rsid w:val="005D2A41"/>
    <w:rsid w:val="006E6C87"/>
    <w:rsid w:val="007D6CC5"/>
    <w:rsid w:val="008400F5"/>
    <w:rsid w:val="008573E2"/>
    <w:rsid w:val="008E2F86"/>
    <w:rsid w:val="00A86B9F"/>
    <w:rsid w:val="00BB35EA"/>
    <w:rsid w:val="00F130E3"/>
    <w:rsid w:val="00FC0460"/>
    <w:rsid w:val="00FD5DD5"/>
    <w:rsid w:val="00FF5E34"/>
    <w:rsid w:val="11697B20"/>
    <w:rsid w:val="15DB4A05"/>
    <w:rsid w:val="1E237E7E"/>
    <w:rsid w:val="3FEB3E01"/>
    <w:rsid w:val="43F4090A"/>
    <w:rsid w:val="57D1272D"/>
    <w:rsid w:val="6CFF14B8"/>
    <w:rsid w:val="7155218B"/>
    <w:rsid w:val="77FF3A1E"/>
    <w:rsid w:val="B6BBA69F"/>
    <w:rsid w:val="BFB657DD"/>
    <w:rsid w:val="D37AB387"/>
    <w:rsid w:val="D7FFD063"/>
    <w:rsid w:val="E9FBFBCE"/>
    <w:rsid w:val="F7CD6A44"/>
    <w:rsid w:val="F9F6EE3A"/>
    <w:rsid w:val="FECF2AC9"/>
    <w:rsid w:val="FF79306A"/>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0"/>
    <w:pPr>
      <w:keepNext/>
      <w:spacing w:after="0" w:line="240" w:lineRule="auto"/>
      <w:ind w:left="360"/>
      <w:jc w:val="both"/>
      <w:outlineLvl w:val="0"/>
    </w:pPr>
    <w:rPr>
      <w:rFonts w:ascii="Verdana" w:hAnsi="Verdana" w:eastAsia="Times New Roman" w:cs="Arial"/>
      <w:b/>
      <w:i/>
      <w:sz w:val="18"/>
      <w:szCs w:val="18"/>
      <w:u w:val="single"/>
    </w:rPr>
  </w:style>
  <w:style w:type="paragraph" w:styleId="3">
    <w:name w:val="heading 7"/>
    <w:basedOn w:val="1"/>
    <w:next w:val="1"/>
    <w:link w:val="19"/>
    <w:qFormat/>
    <w:uiPriority w:val="9"/>
    <w:pPr>
      <w:spacing w:before="40" w:after="0"/>
      <w:outlineLvl w:val="6"/>
    </w:pPr>
    <w:rPr>
      <w:rFonts w:ascii="Century Schoolbook" w:hAnsi="Century Schoolbook" w:eastAsia="MS PMincho" w:cs="Times New Roman"/>
      <w:b/>
      <w:smallCaps/>
      <w:color w:val="7598D9"/>
      <w:spacing w:val="10"/>
      <w:sz w:val="20"/>
      <w:szCs w:val="20"/>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0"/>
    <w:unhideWhenUsed/>
    <w:qFormat/>
    <w:uiPriority w:val="99"/>
    <w:pPr>
      <w:spacing w:after="0" w:line="240" w:lineRule="auto"/>
    </w:pPr>
    <w:rPr>
      <w:rFonts w:ascii="Tahoma" w:hAnsi="Tahoma" w:cs="Tahoma"/>
      <w:sz w:val="16"/>
      <w:szCs w:val="16"/>
    </w:rPr>
  </w:style>
  <w:style w:type="paragraph" w:styleId="5">
    <w:name w:val="Body Text"/>
    <w:basedOn w:val="1"/>
    <w:link w:val="13"/>
    <w:qFormat/>
    <w:uiPriority w:val="0"/>
    <w:pPr>
      <w:spacing w:after="0" w:line="300" w:lineRule="auto"/>
    </w:pPr>
    <w:rPr>
      <w:rFonts w:ascii="Times New Roman" w:hAnsi="Times New Roman" w:eastAsia="Times New Roman" w:cs="Times New Roman"/>
      <w:sz w:val="24"/>
      <w:szCs w:val="20"/>
    </w:rPr>
  </w:style>
  <w:style w:type="paragraph" w:styleId="6">
    <w:name w:val="Normal (Web)"/>
    <w:basedOn w:val="1"/>
    <w:qFormat/>
    <w:uiPriority w:val="0"/>
    <w:pPr>
      <w:suppressAutoHyphens/>
      <w:spacing w:before="100" w:after="100" w:line="240" w:lineRule="auto"/>
    </w:pPr>
    <w:rPr>
      <w:rFonts w:ascii="Times New Roman" w:hAnsi="Times New Roman" w:eastAsia="Times New Roman" w:cs="Times New Roman"/>
      <w:sz w:val="24"/>
      <w:szCs w:val="24"/>
      <w:lang w:eastAsia="ar-SA"/>
    </w:rPr>
  </w:style>
  <w:style w:type="paragraph" w:styleId="7">
    <w:name w:val="Title"/>
    <w:basedOn w:val="1"/>
    <w:next w:val="1"/>
    <w:link w:val="15"/>
    <w:qFormat/>
    <w:uiPriority w:val="10"/>
    <w:pPr>
      <w:pBdr>
        <w:top w:val="single" w:color="7598D9" w:sz="12" w:space="1"/>
      </w:pBdr>
      <w:spacing w:before="40" w:line="240" w:lineRule="auto"/>
      <w:jc w:val="right"/>
    </w:pPr>
    <w:rPr>
      <w:rFonts w:ascii="Times New Roman" w:hAnsi="Times New Roman" w:eastAsia="SimSun" w:cs="Times New Roman"/>
      <w:smallCaps/>
      <w:sz w:val="48"/>
      <w:szCs w:val="48"/>
      <w:lang w:val="en-IN" w:eastAsia="en-IN"/>
    </w:rPr>
  </w:style>
  <w:style w:type="character" w:styleId="9">
    <w:name w:val="Emphasis"/>
    <w:qFormat/>
    <w:uiPriority w:val="20"/>
    <w:rPr>
      <w:b/>
      <w:i/>
      <w:spacing w:val="10"/>
    </w:rPr>
  </w:style>
  <w:style w:type="table" w:styleId="11">
    <w:name w:val="Table Grid"/>
    <w:basedOn w:val="1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Heading 1 Char"/>
    <w:basedOn w:val="8"/>
    <w:link w:val="2"/>
    <w:qFormat/>
    <w:uiPriority w:val="0"/>
    <w:rPr>
      <w:rFonts w:ascii="Verdana" w:hAnsi="Verdana" w:eastAsia="Times New Roman" w:cs="Arial"/>
      <w:b/>
      <w:i/>
      <w:sz w:val="18"/>
      <w:szCs w:val="18"/>
      <w:u w:val="single"/>
    </w:rPr>
  </w:style>
  <w:style w:type="character" w:customStyle="1" w:styleId="13">
    <w:name w:val="Body Text Char"/>
    <w:basedOn w:val="8"/>
    <w:link w:val="5"/>
    <w:qFormat/>
    <w:uiPriority w:val="0"/>
    <w:rPr>
      <w:rFonts w:ascii="Times New Roman" w:hAnsi="Times New Roman" w:eastAsia="Times New Roman" w:cs="Times New Roman"/>
      <w:sz w:val="24"/>
      <w:szCs w:val="20"/>
    </w:rPr>
  </w:style>
  <w:style w:type="character" w:customStyle="1" w:styleId="14">
    <w:name w:val="Title Char"/>
    <w:link w:val="7"/>
    <w:uiPriority w:val="10"/>
    <w:rPr>
      <w:smallCaps/>
      <w:sz w:val="48"/>
      <w:szCs w:val="48"/>
    </w:rPr>
  </w:style>
  <w:style w:type="character" w:customStyle="1" w:styleId="15">
    <w:name w:val="Title Char1"/>
    <w:basedOn w:val="8"/>
    <w:link w:val="7"/>
    <w:uiPriority w:val="1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16">
    <w:name w:val="_Style 1"/>
    <w:basedOn w:val="1"/>
    <w:qFormat/>
    <w:uiPriority w:val="34"/>
    <w:pPr>
      <w:spacing w:before="40"/>
      <w:ind w:left="720"/>
      <w:contextualSpacing/>
      <w:jc w:val="both"/>
    </w:pPr>
    <w:rPr>
      <w:rFonts w:ascii="Century Schoolbook" w:hAnsi="Century Schoolbook" w:eastAsia="MS PMincho" w:cs="Times New Roman"/>
      <w:sz w:val="20"/>
      <w:szCs w:val="20"/>
      <w:lang w:bidi="en-US"/>
    </w:rPr>
  </w:style>
  <w:style w:type="paragraph" w:customStyle="1" w:styleId="17">
    <w:name w:val="_Style 2"/>
    <w:basedOn w:val="1"/>
    <w:qFormat/>
    <w:uiPriority w:val="34"/>
    <w:pPr>
      <w:spacing w:before="40"/>
      <w:ind w:left="720"/>
      <w:contextualSpacing/>
      <w:jc w:val="both"/>
    </w:pPr>
    <w:rPr>
      <w:rFonts w:ascii="Century Schoolbook" w:hAnsi="Century Schoolbook" w:eastAsia="MS PMincho" w:cs="Times New Roman"/>
      <w:sz w:val="20"/>
      <w:szCs w:val="20"/>
      <w:lang w:bidi="en-US"/>
    </w:rPr>
  </w:style>
  <w:style w:type="paragraph" w:customStyle="1" w:styleId="18">
    <w:name w:val="List Paragraph"/>
    <w:basedOn w:val="1"/>
    <w:qFormat/>
    <w:uiPriority w:val="34"/>
    <w:pPr>
      <w:spacing w:before="40"/>
      <w:ind w:left="720"/>
      <w:contextualSpacing/>
      <w:jc w:val="both"/>
    </w:pPr>
    <w:rPr>
      <w:rFonts w:ascii="Century Schoolbook" w:hAnsi="Century Schoolbook" w:eastAsia="MS PMincho" w:cs="Times New Roman"/>
      <w:sz w:val="20"/>
      <w:szCs w:val="20"/>
      <w:lang w:bidi="en-US"/>
    </w:rPr>
  </w:style>
  <w:style w:type="character" w:customStyle="1" w:styleId="19">
    <w:name w:val="Heading 7 Char"/>
    <w:basedOn w:val="8"/>
    <w:link w:val="3"/>
    <w:uiPriority w:val="9"/>
    <w:rPr>
      <w:rFonts w:ascii="Century Schoolbook" w:hAnsi="Century Schoolbook" w:eastAsia="MS PMincho"/>
      <w:b/>
      <w:smallCaps/>
      <w:color w:val="7598D9"/>
      <w:spacing w:val="10"/>
    </w:rPr>
  </w:style>
  <w:style w:type="character" w:customStyle="1" w:styleId="20">
    <w:name w:val="Balloon Text Char"/>
    <w:basedOn w:val="8"/>
    <w:link w:val="4"/>
    <w:semiHidden/>
    <w:qFormat/>
    <w:uiPriority w:val="99"/>
    <w:rPr>
      <w:rFonts w:ascii="Tahoma" w:hAnsi="Tahoma" w:cs="Tahoma" w:eastAsiaTheme="minorHAnsi"/>
      <w:sz w:val="16"/>
      <w:szCs w:val="16"/>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1171</Words>
  <Characters>6676</Characters>
  <Lines>55</Lines>
  <Paragraphs>15</Paragraphs>
  <ScaleCrop>false</ScaleCrop>
  <LinksUpToDate>false</LinksUpToDate>
  <CharactersWithSpaces>7832</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2017-02-22T16:34:00Z</dcterms:created>
  <dc:creator>Naveen G.N</dc:creator>
  <cp:lastModifiedBy>navenngn</cp:lastModifiedBy>
  <cp:lastPrinted>2017-03-07T03:45:00Z</cp:lastPrinted>
  <dcterms:modified xsi:type="dcterms:W3CDTF">2017-03-09T06:59:53Z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