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00" w:type="dxa"/>
        <w:tblInd w:w="-108" w:type="dxa"/>
        <w:tblLayout w:type="fixed"/>
        <w:tblCellMar>
          <w:left w:w="10" w:type="dxa"/>
          <w:right w:w="10" w:type="dxa"/>
        </w:tblCellMar>
        <w:tblLook w:val="04A0"/>
      </w:tblPr>
      <w:tblGrid>
        <w:gridCol w:w="9900"/>
      </w:tblGrid>
      <w:tr w:rsidR="001707AF" w:rsidRPr="00312CD6" w:rsidTr="001707AF">
        <w:trPr>
          <w:trHeight w:val="1142"/>
        </w:trPr>
        <w:tc>
          <w:tcPr>
            <w:tcW w:w="9900" w:type="dxa"/>
            <w:tcMar>
              <w:top w:w="0" w:type="dxa"/>
              <w:left w:w="108" w:type="dxa"/>
              <w:bottom w:w="0" w:type="dxa"/>
              <w:right w:w="108" w:type="dxa"/>
            </w:tcMar>
          </w:tcPr>
          <w:p w:rsidR="001707AF" w:rsidRPr="009672E4" w:rsidRDefault="001707AF">
            <w:pPr>
              <w:pStyle w:val="Heading1"/>
              <w:rPr>
                <w:rFonts w:asciiTheme="majorHAnsi" w:hAnsiTheme="majorHAnsi"/>
                <w:b/>
                <w:color w:val="000000"/>
                <w:sz w:val="22"/>
                <w:szCs w:val="22"/>
                <w:lang w:val="fr-CH"/>
              </w:rPr>
            </w:pPr>
          </w:p>
          <w:p w:rsidR="001707AF" w:rsidRPr="009672E4" w:rsidRDefault="001707AF">
            <w:pPr>
              <w:pStyle w:val="Footer"/>
              <w:ind w:right="360"/>
              <w:rPr>
                <w:rFonts w:asciiTheme="majorHAnsi" w:hAnsiTheme="majorHAnsi"/>
                <w:b/>
                <w:shadow/>
                <w:sz w:val="22"/>
                <w:szCs w:val="22"/>
              </w:rPr>
            </w:pPr>
          </w:p>
          <w:p w:rsidR="001707AF" w:rsidRPr="009672E4" w:rsidRDefault="00191B82">
            <w:pPr>
              <w:pStyle w:val="Footer"/>
              <w:ind w:right="360"/>
              <w:rPr>
                <w:rFonts w:asciiTheme="majorHAnsi" w:hAnsiTheme="majorHAnsi" w:cs="Arial"/>
                <w:b/>
                <w:shadow/>
              </w:rPr>
            </w:pPr>
            <w:r w:rsidRPr="009672E4">
              <w:rPr>
                <w:rFonts w:asciiTheme="majorHAnsi" w:hAnsiTheme="majorHAnsi" w:cs="Arial"/>
                <w:b/>
                <w:shadow/>
              </w:rPr>
              <w:t xml:space="preserve">Radha Krishnan B  </w:t>
            </w:r>
          </w:p>
          <w:p w:rsidR="001707AF" w:rsidRPr="009672E4" w:rsidRDefault="00191B82">
            <w:pPr>
              <w:pStyle w:val="Footer"/>
              <w:ind w:right="360"/>
              <w:rPr>
                <w:rFonts w:asciiTheme="majorHAnsi" w:hAnsiTheme="majorHAnsi"/>
              </w:rPr>
            </w:pPr>
            <w:r w:rsidRPr="009672E4">
              <w:rPr>
                <w:rFonts w:asciiTheme="majorHAnsi" w:hAnsiTheme="majorHAnsi" w:cs="Arial"/>
                <w:b/>
                <w:i/>
                <w:u w:val="single"/>
              </w:rPr>
              <w:t xml:space="preserve">Specialization </w:t>
            </w:r>
            <w:r w:rsidRPr="009672E4">
              <w:rPr>
                <w:rFonts w:asciiTheme="majorHAnsi" w:hAnsiTheme="majorHAnsi" w:cs="Arial"/>
              </w:rPr>
              <w:t xml:space="preserve">: Functional Analyst and Quality Analyst   </w:t>
            </w:r>
          </w:p>
          <w:p w:rsidR="00081BB2" w:rsidRPr="009672E4" w:rsidRDefault="00191B82">
            <w:pPr>
              <w:pStyle w:val="Footer"/>
              <w:ind w:right="360"/>
              <w:rPr>
                <w:rFonts w:asciiTheme="majorHAnsi" w:hAnsiTheme="majorHAnsi" w:cs="Arial"/>
              </w:rPr>
            </w:pPr>
            <w:r w:rsidRPr="009672E4">
              <w:rPr>
                <w:rFonts w:asciiTheme="majorHAnsi" w:hAnsiTheme="majorHAnsi" w:cs="Arial"/>
              </w:rPr>
              <w:t xml:space="preserve">Email: </w:t>
            </w:r>
            <w:hyperlink r:id="rId8" w:history="1">
              <w:r w:rsidR="003C4187" w:rsidRPr="009672E4">
                <w:rPr>
                  <w:rStyle w:val="Hyperlink"/>
                  <w:rFonts w:asciiTheme="majorHAnsi" w:hAnsiTheme="majorHAnsi"/>
                </w:rPr>
                <w:t>k</w:t>
              </w:r>
              <w:r w:rsidR="003C4187" w:rsidRPr="009672E4">
                <w:rPr>
                  <w:rStyle w:val="Hyperlink"/>
                  <w:rFonts w:asciiTheme="majorHAnsi" w:hAnsiTheme="majorHAnsi" w:cs="Arial"/>
                </w:rPr>
                <w:t>rishnan.nandha13@gmail.com</w:t>
              </w:r>
            </w:hyperlink>
          </w:p>
          <w:p w:rsidR="001707AF" w:rsidRPr="009672E4" w:rsidRDefault="00191B82">
            <w:pPr>
              <w:pStyle w:val="Footer"/>
              <w:ind w:right="360"/>
              <w:rPr>
                <w:rFonts w:asciiTheme="majorHAnsi" w:hAnsiTheme="majorHAnsi"/>
              </w:rPr>
            </w:pPr>
            <w:r w:rsidRPr="009672E4">
              <w:rPr>
                <w:rFonts w:asciiTheme="majorHAnsi" w:hAnsiTheme="majorHAnsi" w:cs="Arial"/>
              </w:rPr>
              <w:t>Cell: +91-</w:t>
            </w:r>
            <w:r w:rsidRPr="009672E4">
              <w:rPr>
                <w:rFonts w:asciiTheme="majorHAnsi" w:hAnsiTheme="majorHAnsi" w:cs="Arial"/>
                <w:shadow/>
              </w:rPr>
              <w:t>9008764822</w:t>
            </w:r>
          </w:p>
          <w:p w:rsidR="001707AF" w:rsidRPr="009672E4" w:rsidRDefault="001707AF">
            <w:pPr>
              <w:pStyle w:val="Footer"/>
              <w:ind w:right="360"/>
              <w:rPr>
                <w:rFonts w:asciiTheme="majorHAnsi" w:hAnsiTheme="majorHAnsi"/>
                <w:bCs/>
                <w:iCs/>
                <w:color w:val="000000"/>
                <w:sz w:val="22"/>
                <w:szCs w:val="22"/>
                <w:vertAlign w:val="superscript"/>
              </w:rPr>
            </w:pPr>
          </w:p>
        </w:tc>
      </w:tr>
    </w:tbl>
    <w:p w:rsidR="001707AF" w:rsidRPr="00312CD6" w:rsidRDefault="001707AF">
      <w:pPr>
        <w:pStyle w:val="Standard"/>
        <w:spacing w:line="120" w:lineRule="auto"/>
        <w:ind w:left="-187"/>
        <w:rPr>
          <w:rFonts w:asciiTheme="minorHAnsi" w:hAnsiTheme="minorHAnsi"/>
          <w:b/>
          <w:bCs/>
          <w:color w:val="000000"/>
          <w:sz w:val="22"/>
          <w:szCs w:val="22"/>
        </w:rPr>
      </w:pPr>
    </w:p>
    <w:tbl>
      <w:tblPr>
        <w:tblW w:w="9747" w:type="dxa"/>
        <w:tblInd w:w="-135" w:type="dxa"/>
        <w:tblLayout w:type="fixed"/>
        <w:tblCellMar>
          <w:left w:w="10" w:type="dxa"/>
          <w:right w:w="10" w:type="dxa"/>
        </w:tblCellMar>
        <w:tblLook w:val="04A0"/>
      </w:tblPr>
      <w:tblGrid>
        <w:gridCol w:w="9747"/>
      </w:tblGrid>
      <w:tr w:rsidR="001707AF" w:rsidRPr="00312CD6" w:rsidTr="00821D94">
        <w:trPr>
          <w:trHeight w:val="395"/>
        </w:trPr>
        <w:tc>
          <w:tcPr>
            <w:tcW w:w="9747" w:type="dxa"/>
            <w:tcBorders>
              <w:top w:val="single" w:sz="4" w:space="0" w:color="FFFFFF"/>
              <w:left w:val="single" w:sz="4" w:space="0" w:color="FFFFFF"/>
              <w:bottom w:val="single" w:sz="4" w:space="0" w:color="FFFFFF"/>
              <w:right w:val="single" w:sz="4" w:space="0" w:color="FFFFFF"/>
            </w:tcBorders>
            <w:shd w:val="clear" w:color="auto" w:fill="BFBFBF"/>
            <w:tcMar>
              <w:top w:w="0" w:type="dxa"/>
              <w:left w:w="108" w:type="dxa"/>
              <w:bottom w:w="0" w:type="dxa"/>
              <w:right w:w="108" w:type="dxa"/>
            </w:tcMar>
          </w:tcPr>
          <w:p w:rsidR="001707AF" w:rsidRPr="00312CD6" w:rsidRDefault="00191B82">
            <w:pPr>
              <w:pStyle w:val="Standard"/>
              <w:rPr>
                <w:rFonts w:asciiTheme="minorHAnsi" w:hAnsiTheme="minorHAnsi" w:cs="Arial"/>
                <w:b/>
                <w:bCs/>
                <w:color w:val="262626"/>
                <w:sz w:val="22"/>
                <w:szCs w:val="22"/>
                <w:lang w:val="it-IT"/>
              </w:rPr>
            </w:pPr>
            <w:r w:rsidRPr="00312CD6">
              <w:rPr>
                <w:rFonts w:asciiTheme="minorHAnsi" w:hAnsiTheme="minorHAnsi" w:cs="Arial"/>
                <w:b/>
                <w:bCs/>
                <w:color w:val="262626"/>
                <w:sz w:val="22"/>
                <w:szCs w:val="22"/>
                <w:lang w:val="it-IT"/>
              </w:rPr>
              <w:t>OBJECTIVE</w:t>
            </w:r>
          </w:p>
        </w:tc>
      </w:tr>
    </w:tbl>
    <w:p w:rsidR="001707AF" w:rsidRPr="00312CD6" w:rsidRDefault="00191B82">
      <w:pPr>
        <w:pStyle w:val="Standard"/>
        <w:rPr>
          <w:rFonts w:asciiTheme="minorHAnsi" w:hAnsiTheme="minorHAnsi"/>
          <w:bCs/>
          <w:color w:val="000000"/>
          <w:sz w:val="22"/>
          <w:szCs w:val="22"/>
          <w:lang w:val="it-IT"/>
        </w:rPr>
      </w:pPr>
      <w:r w:rsidRPr="00312CD6">
        <w:rPr>
          <w:rFonts w:asciiTheme="minorHAnsi" w:hAnsiTheme="minorHAnsi"/>
          <w:bCs/>
          <w:color w:val="000000"/>
          <w:sz w:val="22"/>
          <w:szCs w:val="22"/>
          <w:lang w:val="it-IT"/>
        </w:rPr>
        <w:t xml:space="preserve"> </w:t>
      </w:r>
    </w:p>
    <w:p w:rsidR="00821D94" w:rsidRPr="00312CD6" w:rsidRDefault="00191B82" w:rsidP="00081BB2">
      <w:pPr>
        <w:pStyle w:val="Standard"/>
        <w:jc w:val="both"/>
        <w:rPr>
          <w:rStyle w:val="Emphasis"/>
          <w:rFonts w:asciiTheme="minorHAnsi" w:hAnsiTheme="minorHAnsi" w:cs="Arial"/>
          <w:i w:val="0"/>
          <w:sz w:val="22"/>
          <w:szCs w:val="22"/>
        </w:rPr>
      </w:pPr>
      <w:r w:rsidRPr="00312CD6">
        <w:rPr>
          <w:rStyle w:val="apple-style-span"/>
          <w:rFonts w:asciiTheme="minorHAnsi" w:hAnsiTheme="minorHAnsi" w:cs="Arial"/>
          <w:sz w:val="22"/>
          <w:szCs w:val="22"/>
        </w:rPr>
        <w:t xml:space="preserve">With the foundation in Finance and my continuing pursuit in the area of excellence as </w:t>
      </w:r>
      <w:r w:rsidR="00821D94" w:rsidRPr="00312CD6">
        <w:rPr>
          <w:rStyle w:val="apple-style-span"/>
          <w:rFonts w:asciiTheme="minorHAnsi" w:hAnsiTheme="minorHAnsi" w:cs="Arial"/>
          <w:sz w:val="22"/>
          <w:szCs w:val="22"/>
        </w:rPr>
        <w:t>Functional</w:t>
      </w:r>
      <w:r w:rsidRPr="00312CD6">
        <w:rPr>
          <w:rStyle w:val="apple-style-span"/>
          <w:rFonts w:asciiTheme="minorHAnsi" w:hAnsiTheme="minorHAnsi" w:cs="Arial"/>
          <w:sz w:val="22"/>
          <w:szCs w:val="22"/>
        </w:rPr>
        <w:t xml:space="preserve"> Analyst, Quality Assurant I aspire to obtain professional position with associates </w:t>
      </w:r>
      <w:r w:rsidRPr="00312CD6">
        <w:rPr>
          <w:rStyle w:val="Emphasis"/>
          <w:rFonts w:asciiTheme="minorHAnsi" w:hAnsiTheme="minorHAnsi" w:cs="Arial"/>
          <w:i w:val="0"/>
          <w:sz w:val="22"/>
          <w:szCs w:val="22"/>
        </w:rPr>
        <w:t>that is seeking individual who can analyze, and manage challenging projects across multiple territories that promote company, project and individual growth.</w:t>
      </w:r>
    </w:p>
    <w:p w:rsidR="00821D94" w:rsidRPr="00312CD6" w:rsidRDefault="00821D94" w:rsidP="00081BB2">
      <w:pPr>
        <w:pStyle w:val="Standard"/>
        <w:jc w:val="both"/>
        <w:rPr>
          <w:rStyle w:val="Emphasis"/>
          <w:rFonts w:asciiTheme="minorHAnsi" w:hAnsiTheme="minorHAnsi" w:cs="Arial"/>
          <w:i w:val="0"/>
          <w:sz w:val="22"/>
          <w:szCs w:val="22"/>
        </w:rPr>
      </w:pPr>
    </w:p>
    <w:p w:rsidR="00821D94" w:rsidRPr="00312CD6" w:rsidRDefault="00821D94" w:rsidP="00081BB2">
      <w:pPr>
        <w:pStyle w:val="Standard"/>
        <w:jc w:val="both"/>
        <w:rPr>
          <w:rStyle w:val="Emphasis"/>
          <w:rFonts w:asciiTheme="minorHAnsi" w:hAnsiTheme="minorHAnsi" w:cs="Arial"/>
          <w:i w:val="0"/>
          <w:sz w:val="22"/>
          <w:szCs w:val="22"/>
        </w:rPr>
      </w:pPr>
    </w:p>
    <w:tbl>
      <w:tblPr>
        <w:tblpPr w:leftFromText="180" w:rightFromText="180" w:vertAnchor="text" w:horzAnchor="margin" w:tblpX="-176" w:tblpY="-35"/>
        <w:tblW w:w="97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808080"/>
        <w:tblLook w:val="04A0"/>
      </w:tblPr>
      <w:tblGrid>
        <w:gridCol w:w="9776"/>
      </w:tblGrid>
      <w:tr w:rsidR="00821D94" w:rsidRPr="00312CD6" w:rsidTr="00821D94">
        <w:trPr>
          <w:trHeight w:val="415"/>
        </w:trPr>
        <w:tc>
          <w:tcPr>
            <w:tcW w:w="9776" w:type="dxa"/>
            <w:shd w:val="clear" w:color="auto" w:fill="BFBFBF"/>
          </w:tcPr>
          <w:p w:rsidR="00821D94" w:rsidRPr="00312CD6" w:rsidRDefault="00821D94" w:rsidP="00821D94">
            <w:pPr>
              <w:pStyle w:val="Standard"/>
              <w:rPr>
                <w:rFonts w:asciiTheme="minorHAnsi" w:hAnsiTheme="minorHAnsi" w:cs="Arial"/>
                <w:b/>
                <w:bCs/>
                <w:color w:val="262626"/>
                <w:sz w:val="22"/>
                <w:szCs w:val="22"/>
                <w:lang w:val="it-IT"/>
              </w:rPr>
            </w:pPr>
            <w:r w:rsidRPr="00312CD6">
              <w:rPr>
                <w:rFonts w:asciiTheme="minorHAnsi" w:hAnsiTheme="minorHAnsi" w:cs="Arial"/>
                <w:b/>
                <w:bCs/>
                <w:color w:val="262626"/>
                <w:sz w:val="22"/>
                <w:szCs w:val="22"/>
                <w:lang w:val="it-IT"/>
              </w:rPr>
              <w:t>PROFESSIONAL SYNOPSIS</w:t>
            </w:r>
          </w:p>
        </w:tc>
      </w:tr>
    </w:tbl>
    <w:p w:rsidR="005A3FC9" w:rsidRDefault="00821D94" w:rsidP="00945DA1">
      <w:pPr>
        <w:pStyle w:val="ListParagraph"/>
        <w:numPr>
          <w:ilvl w:val="0"/>
          <w:numId w:val="37"/>
        </w:numPr>
        <w:suppressAutoHyphens w:val="0"/>
        <w:autoSpaceDE w:val="0"/>
        <w:autoSpaceDN/>
        <w:adjustRightInd w:val="0"/>
        <w:contextualSpacing/>
        <w:jc w:val="both"/>
        <w:textAlignment w:val="auto"/>
        <w:rPr>
          <w:rStyle w:val="apple-style-span"/>
          <w:rFonts w:asciiTheme="minorHAnsi" w:hAnsiTheme="minorHAnsi" w:cs="Arial"/>
          <w:sz w:val="22"/>
          <w:szCs w:val="22"/>
        </w:rPr>
      </w:pPr>
      <w:r w:rsidRPr="005A3FC9">
        <w:rPr>
          <w:rStyle w:val="apple-style-span"/>
          <w:rFonts w:asciiTheme="minorHAnsi" w:hAnsiTheme="minorHAnsi" w:cs="Arial"/>
          <w:sz w:val="22"/>
          <w:szCs w:val="22"/>
        </w:rPr>
        <w:t xml:space="preserve">Possess </w:t>
      </w:r>
      <w:r w:rsidR="006134C1">
        <w:rPr>
          <w:rStyle w:val="apple-style-span"/>
          <w:rFonts w:asciiTheme="minorHAnsi" w:hAnsiTheme="minorHAnsi" w:cs="Arial"/>
          <w:sz w:val="22"/>
          <w:szCs w:val="22"/>
        </w:rPr>
        <w:t>6</w:t>
      </w:r>
      <w:r w:rsidRPr="005A3FC9">
        <w:rPr>
          <w:rStyle w:val="apple-style-span"/>
          <w:rFonts w:asciiTheme="minorHAnsi" w:hAnsiTheme="minorHAnsi" w:cs="Arial"/>
          <w:sz w:val="22"/>
          <w:szCs w:val="22"/>
        </w:rPr>
        <w:t xml:space="preserve"> + years of vast experience in Information technology industry concentrating on BFS domain as Functional &amp; Quality Analyst after completing MBA in Finance.</w:t>
      </w:r>
      <w:r w:rsidR="005A3FC9" w:rsidRPr="005A3FC9">
        <w:rPr>
          <w:rStyle w:val="apple-style-span"/>
          <w:rFonts w:asciiTheme="minorHAnsi" w:hAnsiTheme="minorHAnsi" w:cs="Arial"/>
          <w:sz w:val="22"/>
          <w:szCs w:val="22"/>
        </w:rPr>
        <w:t xml:space="preserve"> Presently ass</w:t>
      </w:r>
      <w:r w:rsidR="005A3FC9" w:rsidRPr="005A3FC9">
        <w:rPr>
          <w:rStyle w:val="apple-style-span"/>
          <w:rFonts w:asciiTheme="minorHAnsi" w:hAnsiTheme="minorHAnsi" w:cs="Arial"/>
          <w:sz w:val="22"/>
          <w:szCs w:val="22"/>
        </w:rPr>
        <w:t>o</w:t>
      </w:r>
      <w:r w:rsidR="005A3FC9" w:rsidRPr="005A3FC9">
        <w:rPr>
          <w:rStyle w:val="apple-style-span"/>
          <w:rFonts w:asciiTheme="minorHAnsi" w:hAnsiTheme="minorHAnsi" w:cs="Arial"/>
          <w:sz w:val="22"/>
          <w:szCs w:val="22"/>
        </w:rPr>
        <w:t xml:space="preserve">ciated with </w:t>
      </w:r>
      <w:r w:rsidR="005A3FC9" w:rsidRPr="005A3FC9">
        <w:rPr>
          <w:rStyle w:val="apple-style-span"/>
          <w:rFonts w:asciiTheme="minorHAnsi" w:hAnsiTheme="minorHAnsi" w:cs="Arial"/>
          <w:b/>
          <w:sz w:val="22"/>
          <w:szCs w:val="22"/>
        </w:rPr>
        <w:t>TATA Consultancy Services Bangalore</w:t>
      </w:r>
      <w:r w:rsidR="005A3FC9" w:rsidRPr="005A3FC9">
        <w:rPr>
          <w:rStyle w:val="apple-style-span"/>
          <w:rFonts w:asciiTheme="minorHAnsi" w:hAnsiTheme="minorHAnsi" w:cs="Arial"/>
          <w:sz w:val="22"/>
          <w:szCs w:val="22"/>
        </w:rPr>
        <w:t>.</w:t>
      </w:r>
    </w:p>
    <w:p w:rsidR="00821D94" w:rsidRPr="005A3FC9" w:rsidRDefault="00821D94" w:rsidP="005A3FC9">
      <w:pPr>
        <w:suppressAutoHyphens w:val="0"/>
        <w:autoSpaceDE w:val="0"/>
        <w:autoSpaceDN/>
        <w:adjustRightInd w:val="0"/>
        <w:ind w:left="360"/>
        <w:contextualSpacing/>
        <w:jc w:val="both"/>
        <w:textAlignment w:val="auto"/>
        <w:rPr>
          <w:rStyle w:val="apple-style-span"/>
          <w:rFonts w:asciiTheme="minorHAnsi" w:hAnsiTheme="minorHAnsi" w:cs="Arial"/>
          <w:sz w:val="22"/>
          <w:szCs w:val="22"/>
        </w:rPr>
      </w:pPr>
      <w:r w:rsidRPr="005A3FC9">
        <w:rPr>
          <w:rStyle w:val="apple-style-span"/>
          <w:rFonts w:asciiTheme="minorHAnsi" w:hAnsiTheme="minorHAnsi" w:cs="Arial"/>
          <w:sz w:val="22"/>
          <w:szCs w:val="22"/>
        </w:rPr>
        <w:t xml:space="preserve"> </w:t>
      </w:r>
    </w:p>
    <w:p w:rsidR="00821D94" w:rsidRPr="00312CD6" w:rsidRDefault="00821D94" w:rsidP="00945DA1">
      <w:pPr>
        <w:pStyle w:val="ListParagraph"/>
        <w:numPr>
          <w:ilvl w:val="0"/>
          <w:numId w:val="37"/>
        </w:numPr>
        <w:suppressAutoHyphens w:val="0"/>
        <w:autoSpaceDN/>
        <w:contextualSpacing/>
        <w:jc w:val="both"/>
        <w:textAlignment w:val="auto"/>
        <w:rPr>
          <w:rStyle w:val="apple-style-span"/>
          <w:rFonts w:asciiTheme="minorHAnsi" w:hAnsiTheme="minorHAnsi" w:cs="Arial"/>
          <w:sz w:val="22"/>
          <w:szCs w:val="22"/>
        </w:rPr>
      </w:pPr>
      <w:r w:rsidRPr="00312CD6">
        <w:rPr>
          <w:rStyle w:val="apple-style-span"/>
          <w:rFonts w:asciiTheme="minorHAnsi" w:hAnsiTheme="minorHAnsi" w:cs="Arial"/>
          <w:sz w:val="22"/>
          <w:szCs w:val="22"/>
        </w:rPr>
        <w:t xml:space="preserve">Driven by new challenges and a desire to be successful in all endeavors - I immensely enjoy navigating all aspects of complex projects to deliver results on-time and within budget. </w:t>
      </w:r>
    </w:p>
    <w:p w:rsidR="00821D94" w:rsidRPr="00312CD6" w:rsidRDefault="00821D94" w:rsidP="00081BB2">
      <w:pPr>
        <w:pStyle w:val="Standard"/>
        <w:jc w:val="both"/>
        <w:rPr>
          <w:rFonts w:asciiTheme="minorHAnsi" w:hAnsiTheme="minorHAnsi"/>
          <w:sz w:val="22"/>
          <w:szCs w:val="22"/>
        </w:rPr>
      </w:pPr>
    </w:p>
    <w:p w:rsidR="001707AF" w:rsidRPr="00312CD6" w:rsidRDefault="001707AF">
      <w:pPr>
        <w:pStyle w:val="Standard"/>
        <w:rPr>
          <w:rFonts w:asciiTheme="minorHAnsi" w:hAnsiTheme="minorHAnsi"/>
          <w:sz w:val="22"/>
          <w:szCs w:val="22"/>
        </w:rPr>
      </w:pPr>
    </w:p>
    <w:tbl>
      <w:tblPr>
        <w:tblW w:w="9720" w:type="dxa"/>
        <w:tblInd w:w="-108" w:type="dxa"/>
        <w:tblLayout w:type="fixed"/>
        <w:tblCellMar>
          <w:left w:w="10" w:type="dxa"/>
          <w:right w:w="10" w:type="dxa"/>
        </w:tblCellMar>
        <w:tblLook w:val="04A0"/>
      </w:tblPr>
      <w:tblGrid>
        <w:gridCol w:w="9720"/>
      </w:tblGrid>
      <w:tr w:rsidR="001707AF" w:rsidRPr="00312CD6" w:rsidTr="00821D94">
        <w:trPr>
          <w:trHeight w:val="405"/>
        </w:trPr>
        <w:tc>
          <w:tcPr>
            <w:tcW w:w="9720" w:type="dxa"/>
            <w:tcBorders>
              <w:top w:val="single" w:sz="4" w:space="0" w:color="FFFFFF"/>
              <w:left w:val="single" w:sz="4" w:space="0" w:color="FFFFFF"/>
              <w:bottom w:val="single" w:sz="4" w:space="0" w:color="FFFFFF"/>
              <w:right w:val="single" w:sz="4" w:space="0" w:color="FFFFFF"/>
            </w:tcBorders>
            <w:shd w:val="clear" w:color="auto" w:fill="BFBFBF"/>
            <w:tcMar>
              <w:top w:w="0" w:type="dxa"/>
              <w:left w:w="108" w:type="dxa"/>
              <w:bottom w:w="0" w:type="dxa"/>
              <w:right w:w="108" w:type="dxa"/>
            </w:tcMar>
          </w:tcPr>
          <w:p w:rsidR="001707AF" w:rsidRPr="00312CD6" w:rsidRDefault="00191B82">
            <w:pPr>
              <w:pStyle w:val="Standard"/>
              <w:rPr>
                <w:rFonts w:asciiTheme="minorHAnsi" w:hAnsiTheme="minorHAnsi" w:cs="Arial"/>
                <w:b/>
                <w:bCs/>
                <w:color w:val="262626"/>
                <w:sz w:val="22"/>
                <w:szCs w:val="22"/>
                <w:lang w:val="it-IT"/>
              </w:rPr>
            </w:pPr>
            <w:r w:rsidRPr="00312CD6">
              <w:rPr>
                <w:rFonts w:asciiTheme="minorHAnsi" w:hAnsiTheme="minorHAnsi" w:cs="Arial"/>
                <w:b/>
                <w:bCs/>
                <w:color w:val="262626"/>
                <w:sz w:val="22"/>
                <w:szCs w:val="22"/>
                <w:lang w:val="it-IT"/>
              </w:rPr>
              <w:t>COMPETENCIES</w:t>
            </w:r>
          </w:p>
        </w:tc>
      </w:tr>
    </w:tbl>
    <w:p w:rsidR="00821D94" w:rsidRPr="00312CD6" w:rsidRDefault="00821D94" w:rsidP="00821D94">
      <w:pPr>
        <w:pStyle w:val="ListParagraph"/>
        <w:rPr>
          <w:rStyle w:val="Emphasis"/>
          <w:rFonts w:asciiTheme="minorHAnsi" w:hAnsiTheme="minorHAnsi"/>
          <w:i w:val="0"/>
          <w:iCs w:val="0"/>
          <w:sz w:val="22"/>
          <w:szCs w:val="22"/>
        </w:rPr>
      </w:pPr>
    </w:p>
    <w:p w:rsidR="00081BB2" w:rsidRPr="00312CD6" w:rsidRDefault="00191B82" w:rsidP="00945DA1">
      <w:pPr>
        <w:pStyle w:val="ListParagraph"/>
        <w:numPr>
          <w:ilvl w:val="0"/>
          <w:numId w:val="30"/>
        </w:numPr>
        <w:jc w:val="both"/>
        <w:rPr>
          <w:rStyle w:val="Emphasis"/>
          <w:rFonts w:asciiTheme="minorHAnsi" w:hAnsiTheme="minorHAnsi"/>
          <w:i w:val="0"/>
          <w:iCs w:val="0"/>
          <w:sz w:val="22"/>
          <w:szCs w:val="22"/>
        </w:rPr>
      </w:pPr>
      <w:r w:rsidRPr="00312CD6">
        <w:rPr>
          <w:rStyle w:val="Emphasis"/>
          <w:rFonts w:asciiTheme="minorHAnsi" w:hAnsiTheme="minorHAnsi" w:cs="Arial"/>
          <w:i w:val="0"/>
          <w:sz w:val="22"/>
          <w:szCs w:val="22"/>
        </w:rPr>
        <w:t>Exceptional Analysis skill with an ability to understand the needs/ challenges of business users and transform them into Functional Requirement/Design Document.</w:t>
      </w:r>
    </w:p>
    <w:p w:rsidR="001707AF" w:rsidRPr="00312CD6" w:rsidRDefault="00191B82" w:rsidP="00945DA1">
      <w:pPr>
        <w:pStyle w:val="ListParagraph"/>
        <w:numPr>
          <w:ilvl w:val="0"/>
          <w:numId w:val="30"/>
        </w:numPr>
        <w:jc w:val="both"/>
        <w:rPr>
          <w:rStyle w:val="Emphasis"/>
          <w:rFonts w:asciiTheme="minorHAnsi" w:hAnsiTheme="minorHAnsi"/>
          <w:i w:val="0"/>
          <w:iCs w:val="0"/>
          <w:sz w:val="22"/>
          <w:szCs w:val="22"/>
        </w:rPr>
      </w:pPr>
      <w:r w:rsidRPr="00312CD6">
        <w:rPr>
          <w:rStyle w:val="Emphasis"/>
          <w:rFonts w:asciiTheme="minorHAnsi" w:hAnsiTheme="minorHAnsi" w:cs="Arial"/>
          <w:i w:val="0"/>
          <w:sz w:val="22"/>
          <w:szCs w:val="22"/>
        </w:rPr>
        <w:t>Functional Testing including creation of test scenarios, test cases for integration, regression and user acceptance testing (UAT)</w:t>
      </w:r>
      <w:r w:rsidR="00081BB2" w:rsidRPr="00312CD6">
        <w:rPr>
          <w:rStyle w:val="Emphasis"/>
          <w:rFonts w:asciiTheme="minorHAnsi" w:hAnsiTheme="minorHAnsi" w:cs="Arial"/>
          <w:i w:val="0"/>
          <w:sz w:val="22"/>
          <w:szCs w:val="22"/>
        </w:rPr>
        <w:t>.</w:t>
      </w:r>
    </w:p>
    <w:p w:rsidR="001707AF" w:rsidRPr="00312CD6" w:rsidRDefault="00191B82" w:rsidP="00945DA1">
      <w:pPr>
        <w:pStyle w:val="ListParagraph"/>
        <w:numPr>
          <w:ilvl w:val="0"/>
          <w:numId w:val="30"/>
        </w:numPr>
        <w:jc w:val="both"/>
        <w:rPr>
          <w:rStyle w:val="Emphasis"/>
          <w:rFonts w:asciiTheme="minorHAnsi" w:hAnsiTheme="minorHAnsi"/>
          <w:i w:val="0"/>
          <w:iCs w:val="0"/>
          <w:sz w:val="22"/>
          <w:szCs w:val="22"/>
        </w:rPr>
      </w:pPr>
      <w:r w:rsidRPr="00312CD6">
        <w:rPr>
          <w:rStyle w:val="Emphasis"/>
          <w:rFonts w:asciiTheme="minorHAnsi" w:hAnsiTheme="minorHAnsi" w:cs="Arial"/>
          <w:i w:val="0"/>
          <w:sz w:val="22"/>
          <w:szCs w:val="22"/>
        </w:rPr>
        <w:t>Able to manage Agile based and Waterfall model project with precision and by prioritizing. Stakeholder Management including working as a unit even during most critical phase of SDLC.</w:t>
      </w:r>
    </w:p>
    <w:p w:rsidR="001707AF" w:rsidRPr="00312CD6" w:rsidRDefault="00191B82" w:rsidP="00945DA1">
      <w:pPr>
        <w:pStyle w:val="ListParagraph"/>
        <w:numPr>
          <w:ilvl w:val="0"/>
          <w:numId w:val="30"/>
        </w:numPr>
        <w:jc w:val="both"/>
        <w:rPr>
          <w:rStyle w:val="Emphasis"/>
          <w:rFonts w:asciiTheme="minorHAnsi" w:hAnsiTheme="minorHAnsi"/>
          <w:i w:val="0"/>
          <w:iCs w:val="0"/>
          <w:sz w:val="22"/>
          <w:szCs w:val="22"/>
        </w:rPr>
      </w:pPr>
      <w:r w:rsidRPr="00312CD6">
        <w:rPr>
          <w:rStyle w:val="Emphasis"/>
          <w:rFonts w:asciiTheme="minorHAnsi" w:hAnsiTheme="minorHAnsi" w:cs="Arial"/>
          <w:i w:val="0"/>
          <w:sz w:val="22"/>
          <w:szCs w:val="22"/>
        </w:rPr>
        <w:t xml:space="preserve">Knowledge of trade life cycle, financial market, </w:t>
      </w:r>
      <w:r w:rsidR="00081BB2" w:rsidRPr="00312CD6">
        <w:rPr>
          <w:rStyle w:val="Emphasis"/>
          <w:rFonts w:asciiTheme="minorHAnsi" w:hAnsiTheme="minorHAnsi" w:cs="Arial"/>
          <w:i w:val="0"/>
          <w:sz w:val="22"/>
          <w:szCs w:val="22"/>
        </w:rPr>
        <w:t>Securities Derivatives</w:t>
      </w:r>
      <w:r w:rsidRPr="00312CD6">
        <w:rPr>
          <w:rStyle w:val="Emphasis"/>
          <w:rFonts w:asciiTheme="minorHAnsi" w:hAnsiTheme="minorHAnsi" w:cs="Arial"/>
          <w:i w:val="0"/>
          <w:sz w:val="22"/>
          <w:szCs w:val="22"/>
        </w:rPr>
        <w:t>, and its various products such as Credit default Swaps (CDS).</w:t>
      </w:r>
    </w:p>
    <w:p w:rsidR="001707AF" w:rsidRPr="00312CD6" w:rsidRDefault="00191B82" w:rsidP="00945DA1">
      <w:pPr>
        <w:pStyle w:val="ListParagraph"/>
        <w:numPr>
          <w:ilvl w:val="0"/>
          <w:numId w:val="30"/>
        </w:numPr>
        <w:jc w:val="both"/>
        <w:rPr>
          <w:rStyle w:val="Emphasis"/>
          <w:rFonts w:asciiTheme="minorHAnsi" w:hAnsiTheme="minorHAnsi"/>
          <w:i w:val="0"/>
          <w:iCs w:val="0"/>
          <w:sz w:val="22"/>
          <w:szCs w:val="22"/>
        </w:rPr>
      </w:pPr>
      <w:r w:rsidRPr="00312CD6">
        <w:rPr>
          <w:rStyle w:val="Emphasis"/>
          <w:rFonts w:asciiTheme="minorHAnsi" w:hAnsiTheme="minorHAnsi" w:cs="Arial"/>
          <w:i w:val="0"/>
          <w:sz w:val="22"/>
          <w:szCs w:val="22"/>
        </w:rPr>
        <w:t>Understanding of various trade reconciliations in Primary market and Secondary market.</w:t>
      </w:r>
    </w:p>
    <w:p w:rsidR="001707AF" w:rsidRPr="00312CD6" w:rsidRDefault="00191B82" w:rsidP="00945DA1">
      <w:pPr>
        <w:pStyle w:val="ListParagraph"/>
        <w:numPr>
          <w:ilvl w:val="0"/>
          <w:numId w:val="30"/>
        </w:numPr>
        <w:jc w:val="both"/>
        <w:rPr>
          <w:rStyle w:val="Emphasis"/>
          <w:rFonts w:asciiTheme="minorHAnsi" w:hAnsiTheme="minorHAnsi"/>
          <w:i w:val="0"/>
          <w:iCs w:val="0"/>
          <w:sz w:val="22"/>
          <w:szCs w:val="22"/>
        </w:rPr>
      </w:pPr>
      <w:r w:rsidRPr="00312CD6">
        <w:rPr>
          <w:rStyle w:val="Emphasis"/>
          <w:rFonts w:asciiTheme="minorHAnsi" w:hAnsiTheme="minorHAnsi" w:cs="Arial"/>
          <w:i w:val="0"/>
          <w:sz w:val="22"/>
          <w:szCs w:val="22"/>
        </w:rPr>
        <w:t>Knowledge of Data warehousing including Extract, Transformation and Load (ETL) process.</w:t>
      </w:r>
    </w:p>
    <w:p w:rsidR="001707AF" w:rsidRPr="00312CD6" w:rsidRDefault="00191B82" w:rsidP="00945DA1">
      <w:pPr>
        <w:pStyle w:val="ListParagraph"/>
        <w:numPr>
          <w:ilvl w:val="0"/>
          <w:numId w:val="30"/>
        </w:numPr>
        <w:jc w:val="both"/>
        <w:rPr>
          <w:rFonts w:asciiTheme="minorHAnsi" w:hAnsiTheme="minorHAnsi"/>
          <w:sz w:val="22"/>
          <w:szCs w:val="22"/>
        </w:rPr>
      </w:pPr>
      <w:r w:rsidRPr="00312CD6">
        <w:rPr>
          <w:rStyle w:val="Emphasis"/>
          <w:rFonts w:asciiTheme="minorHAnsi" w:hAnsiTheme="minorHAnsi" w:cs="Arial"/>
          <w:i w:val="0"/>
          <w:sz w:val="22"/>
          <w:szCs w:val="22"/>
        </w:rPr>
        <w:t xml:space="preserve">Knowledge of </w:t>
      </w:r>
      <w:r w:rsidR="002C1E15">
        <w:rPr>
          <w:rStyle w:val="Emphasis"/>
          <w:rFonts w:asciiTheme="minorHAnsi" w:hAnsiTheme="minorHAnsi" w:cs="Arial"/>
          <w:i w:val="0"/>
          <w:sz w:val="22"/>
          <w:szCs w:val="22"/>
        </w:rPr>
        <w:t>SAP ECC 6.0</w:t>
      </w:r>
      <w:r w:rsidR="002C1E15">
        <w:rPr>
          <w:rFonts w:ascii="Verdana" w:hAnsi="Verdana"/>
          <w:color w:val="000000"/>
          <w:sz w:val="20"/>
          <w:szCs w:val="22"/>
        </w:rPr>
        <w:t xml:space="preserve">, </w:t>
      </w:r>
      <w:r w:rsidRPr="00312CD6">
        <w:rPr>
          <w:rStyle w:val="Emphasis"/>
          <w:rFonts w:asciiTheme="minorHAnsi" w:hAnsiTheme="minorHAnsi" w:cs="Arial"/>
          <w:i w:val="0"/>
          <w:sz w:val="22"/>
          <w:szCs w:val="22"/>
        </w:rPr>
        <w:t>MS tools, SQL, ALM (QC Center), and Reconciliation tool.</w:t>
      </w:r>
    </w:p>
    <w:p w:rsidR="001707AF" w:rsidRPr="00312CD6" w:rsidRDefault="001707AF">
      <w:pPr>
        <w:pStyle w:val="ListParagraph"/>
        <w:rPr>
          <w:rFonts w:asciiTheme="minorHAnsi" w:hAnsiTheme="minorHAnsi"/>
          <w:sz w:val="22"/>
          <w:szCs w:val="22"/>
        </w:rPr>
      </w:pPr>
    </w:p>
    <w:tbl>
      <w:tblPr>
        <w:tblW w:w="9720" w:type="dxa"/>
        <w:tblInd w:w="-108" w:type="dxa"/>
        <w:tblLayout w:type="fixed"/>
        <w:tblCellMar>
          <w:left w:w="10" w:type="dxa"/>
          <w:right w:w="10" w:type="dxa"/>
        </w:tblCellMar>
        <w:tblLook w:val="04A0"/>
      </w:tblPr>
      <w:tblGrid>
        <w:gridCol w:w="9720"/>
      </w:tblGrid>
      <w:tr w:rsidR="001707AF" w:rsidRPr="00312CD6" w:rsidTr="00821D94">
        <w:trPr>
          <w:trHeight w:val="409"/>
        </w:trPr>
        <w:tc>
          <w:tcPr>
            <w:tcW w:w="9720" w:type="dxa"/>
            <w:tcBorders>
              <w:top w:val="single" w:sz="4" w:space="0" w:color="FFFFFF"/>
              <w:left w:val="single" w:sz="4" w:space="0" w:color="FFFFFF"/>
              <w:bottom w:val="single" w:sz="4" w:space="0" w:color="FFFFFF"/>
              <w:right w:val="single" w:sz="4" w:space="0" w:color="FFFFFF"/>
            </w:tcBorders>
            <w:shd w:val="clear" w:color="auto" w:fill="BFBFBF"/>
            <w:tcMar>
              <w:top w:w="0" w:type="dxa"/>
              <w:left w:w="108" w:type="dxa"/>
              <w:bottom w:w="0" w:type="dxa"/>
              <w:right w:w="108" w:type="dxa"/>
            </w:tcMar>
          </w:tcPr>
          <w:p w:rsidR="001707AF" w:rsidRPr="00312CD6" w:rsidRDefault="00191B82">
            <w:pPr>
              <w:pStyle w:val="Standard"/>
              <w:rPr>
                <w:rFonts w:asciiTheme="minorHAnsi" w:hAnsiTheme="minorHAnsi" w:cs="Arial"/>
                <w:b/>
                <w:bCs/>
                <w:color w:val="262626"/>
                <w:sz w:val="22"/>
                <w:szCs w:val="22"/>
                <w:lang w:val="it-IT"/>
              </w:rPr>
            </w:pPr>
            <w:r w:rsidRPr="00312CD6">
              <w:rPr>
                <w:rFonts w:asciiTheme="minorHAnsi" w:hAnsiTheme="minorHAnsi" w:cs="Arial"/>
                <w:b/>
                <w:bCs/>
                <w:color w:val="262626"/>
                <w:sz w:val="22"/>
                <w:szCs w:val="22"/>
                <w:lang w:val="it-IT"/>
              </w:rPr>
              <w:t>PROFESSIONAL CAREER SCAN</w:t>
            </w:r>
          </w:p>
        </w:tc>
      </w:tr>
    </w:tbl>
    <w:p w:rsidR="001707AF" w:rsidRPr="00312CD6" w:rsidRDefault="001707AF">
      <w:pPr>
        <w:pStyle w:val="Standard"/>
        <w:rPr>
          <w:rFonts w:asciiTheme="minorHAnsi" w:hAnsiTheme="minorHAnsi"/>
          <w:sz w:val="22"/>
          <w:szCs w:val="22"/>
        </w:rPr>
      </w:pPr>
    </w:p>
    <w:p w:rsidR="001707AF" w:rsidRPr="00312CD6" w:rsidRDefault="00191B82">
      <w:pPr>
        <w:pStyle w:val="Standard"/>
        <w:rPr>
          <w:rFonts w:asciiTheme="minorHAnsi" w:hAnsiTheme="minorHAnsi"/>
          <w:sz w:val="22"/>
          <w:szCs w:val="22"/>
        </w:rPr>
      </w:pPr>
      <w:r w:rsidRPr="00312CD6">
        <w:rPr>
          <w:rFonts w:asciiTheme="minorHAnsi" w:hAnsiTheme="minorHAnsi" w:cs="Arial"/>
          <w:b/>
          <w:bCs/>
          <w:i/>
          <w:iCs/>
          <w:sz w:val="22"/>
          <w:szCs w:val="22"/>
        </w:rPr>
        <w:t xml:space="preserve">1. </w:t>
      </w:r>
      <w:r w:rsidRPr="00312CD6">
        <w:rPr>
          <w:rFonts w:asciiTheme="minorHAnsi" w:hAnsiTheme="minorHAnsi" w:cs="Arial"/>
          <w:b/>
          <w:bCs/>
          <w:i/>
          <w:iCs/>
          <w:sz w:val="22"/>
          <w:szCs w:val="22"/>
          <w:u w:val="single"/>
        </w:rPr>
        <w:t>Project Overv</w:t>
      </w:r>
      <w:r w:rsidR="00821D94" w:rsidRPr="00312CD6">
        <w:rPr>
          <w:rFonts w:asciiTheme="minorHAnsi" w:hAnsiTheme="minorHAnsi" w:cs="Arial"/>
          <w:b/>
          <w:bCs/>
          <w:i/>
          <w:iCs/>
          <w:sz w:val="22"/>
          <w:szCs w:val="22"/>
          <w:u w:val="single"/>
        </w:rPr>
        <w:t>iew- Reconciliation Migration f</w:t>
      </w:r>
      <w:r w:rsidRPr="00312CD6">
        <w:rPr>
          <w:rFonts w:asciiTheme="minorHAnsi" w:hAnsiTheme="minorHAnsi" w:cs="Arial"/>
          <w:b/>
          <w:bCs/>
          <w:i/>
          <w:iCs/>
          <w:sz w:val="22"/>
          <w:szCs w:val="22"/>
          <w:u w:val="single"/>
        </w:rPr>
        <w:t>r</w:t>
      </w:r>
      <w:r w:rsidR="00821D94" w:rsidRPr="00312CD6">
        <w:rPr>
          <w:rFonts w:asciiTheme="minorHAnsi" w:hAnsiTheme="minorHAnsi" w:cs="Arial"/>
          <w:b/>
          <w:bCs/>
          <w:i/>
          <w:iCs/>
          <w:sz w:val="22"/>
          <w:szCs w:val="22"/>
          <w:u w:val="single"/>
        </w:rPr>
        <w:t>o</w:t>
      </w:r>
      <w:r w:rsidRPr="00312CD6">
        <w:rPr>
          <w:rFonts w:asciiTheme="minorHAnsi" w:hAnsiTheme="minorHAnsi" w:cs="Arial"/>
          <w:b/>
          <w:bCs/>
          <w:i/>
          <w:iCs/>
          <w:sz w:val="22"/>
          <w:szCs w:val="22"/>
          <w:u w:val="single"/>
        </w:rPr>
        <w:t>m IMHOTEP to TLM</w:t>
      </w:r>
    </w:p>
    <w:p w:rsidR="001707AF" w:rsidRPr="00312CD6" w:rsidRDefault="001707AF">
      <w:pPr>
        <w:pStyle w:val="Standard"/>
        <w:rPr>
          <w:rFonts w:asciiTheme="minorHAnsi" w:hAnsiTheme="minorHAnsi"/>
          <w:sz w:val="22"/>
          <w:szCs w:val="22"/>
        </w:rPr>
      </w:pPr>
    </w:p>
    <w:p w:rsidR="001707AF" w:rsidRPr="00312CD6" w:rsidRDefault="00191B82">
      <w:pPr>
        <w:pStyle w:val="Standard"/>
        <w:rPr>
          <w:rFonts w:asciiTheme="minorHAnsi" w:hAnsiTheme="minorHAnsi" w:cs="Arial"/>
          <w:b/>
          <w:bCs/>
          <w:sz w:val="22"/>
          <w:szCs w:val="22"/>
        </w:rPr>
      </w:pPr>
      <w:r w:rsidRPr="00312CD6">
        <w:rPr>
          <w:rFonts w:asciiTheme="minorHAnsi" w:hAnsiTheme="minorHAnsi" w:cs="Arial"/>
          <w:b/>
          <w:bCs/>
          <w:sz w:val="22"/>
          <w:szCs w:val="22"/>
        </w:rPr>
        <w:t>Customer: Deutsche Bank</w:t>
      </w:r>
    </w:p>
    <w:p w:rsidR="001707AF" w:rsidRPr="00312CD6" w:rsidRDefault="001707AF">
      <w:pPr>
        <w:pStyle w:val="Standard"/>
        <w:rPr>
          <w:rFonts w:asciiTheme="minorHAnsi" w:hAnsiTheme="minorHAnsi"/>
          <w:sz w:val="22"/>
          <w:szCs w:val="22"/>
        </w:rPr>
      </w:pPr>
    </w:p>
    <w:p w:rsidR="001707AF" w:rsidRPr="00312CD6" w:rsidRDefault="00191B82">
      <w:pPr>
        <w:pStyle w:val="Standard"/>
        <w:rPr>
          <w:rFonts w:asciiTheme="minorHAnsi" w:hAnsiTheme="minorHAnsi" w:cs="Arial"/>
          <w:b/>
          <w:bCs/>
          <w:sz w:val="22"/>
          <w:szCs w:val="22"/>
        </w:rPr>
      </w:pPr>
      <w:r w:rsidRPr="00312CD6">
        <w:rPr>
          <w:rFonts w:asciiTheme="minorHAnsi" w:hAnsiTheme="minorHAnsi" w:cs="Arial"/>
          <w:b/>
          <w:bCs/>
          <w:sz w:val="22"/>
          <w:szCs w:val="22"/>
        </w:rPr>
        <w:t>Role: Quality Analyst (</w:t>
      </w:r>
      <w:r w:rsidR="00821D94" w:rsidRPr="00312CD6">
        <w:rPr>
          <w:rFonts w:asciiTheme="minorHAnsi" w:hAnsiTheme="minorHAnsi" w:cs="Arial"/>
          <w:b/>
          <w:bCs/>
          <w:sz w:val="22"/>
          <w:szCs w:val="22"/>
        </w:rPr>
        <w:t>March 2013</w:t>
      </w:r>
      <w:r w:rsidRPr="00312CD6">
        <w:rPr>
          <w:rFonts w:asciiTheme="minorHAnsi" w:hAnsiTheme="minorHAnsi" w:cs="Arial"/>
          <w:b/>
          <w:bCs/>
          <w:sz w:val="22"/>
          <w:szCs w:val="22"/>
        </w:rPr>
        <w:t xml:space="preserve"> to till now)</w:t>
      </w:r>
    </w:p>
    <w:p w:rsidR="001707AF" w:rsidRPr="00312CD6" w:rsidRDefault="001707AF">
      <w:pPr>
        <w:pStyle w:val="Standard"/>
        <w:rPr>
          <w:rFonts w:asciiTheme="minorHAnsi" w:hAnsiTheme="minorHAnsi"/>
          <w:sz w:val="22"/>
          <w:szCs w:val="22"/>
        </w:rPr>
      </w:pPr>
    </w:p>
    <w:p w:rsidR="00B70F97" w:rsidRDefault="00191B82" w:rsidP="00081BB2">
      <w:pPr>
        <w:pStyle w:val="Standard"/>
        <w:jc w:val="both"/>
        <w:rPr>
          <w:rStyle w:val="Emphasis"/>
          <w:rFonts w:asciiTheme="minorHAnsi" w:hAnsiTheme="minorHAnsi" w:cs="Arial"/>
          <w:i w:val="0"/>
          <w:sz w:val="22"/>
          <w:szCs w:val="22"/>
        </w:rPr>
      </w:pPr>
      <w:r w:rsidRPr="00312CD6">
        <w:rPr>
          <w:rStyle w:val="Emphasis"/>
          <w:rFonts w:asciiTheme="minorHAnsi" w:hAnsiTheme="minorHAnsi" w:cs="Arial"/>
          <w:i w:val="0"/>
          <w:sz w:val="22"/>
          <w:szCs w:val="22"/>
        </w:rPr>
        <w:t xml:space="preserve">The primary objective of this project is to Cost to </w:t>
      </w:r>
      <w:r w:rsidR="00821D94" w:rsidRPr="00312CD6">
        <w:rPr>
          <w:rStyle w:val="Emphasis"/>
          <w:rFonts w:asciiTheme="minorHAnsi" w:hAnsiTheme="minorHAnsi" w:cs="Arial"/>
          <w:i w:val="0"/>
          <w:sz w:val="22"/>
          <w:szCs w:val="22"/>
        </w:rPr>
        <w:t>achieve</w:t>
      </w:r>
      <w:r w:rsidRPr="00312CD6">
        <w:rPr>
          <w:rStyle w:val="Emphasis"/>
          <w:rFonts w:asciiTheme="minorHAnsi" w:hAnsiTheme="minorHAnsi" w:cs="Arial"/>
          <w:i w:val="0"/>
          <w:sz w:val="22"/>
          <w:szCs w:val="22"/>
        </w:rPr>
        <w:t xml:space="preserve"> by migrating legacy tool </w:t>
      </w:r>
      <w:r w:rsidR="006F78B0" w:rsidRPr="00312CD6">
        <w:rPr>
          <w:rStyle w:val="Emphasis"/>
          <w:rFonts w:asciiTheme="minorHAnsi" w:hAnsiTheme="minorHAnsi" w:cs="Arial"/>
          <w:i w:val="0"/>
          <w:sz w:val="22"/>
          <w:szCs w:val="22"/>
        </w:rPr>
        <w:t>in</w:t>
      </w:r>
      <w:r w:rsidRPr="00312CD6">
        <w:rPr>
          <w:rStyle w:val="Emphasis"/>
          <w:rFonts w:asciiTheme="minorHAnsi" w:hAnsiTheme="minorHAnsi" w:cs="Arial"/>
          <w:i w:val="0"/>
          <w:sz w:val="22"/>
          <w:szCs w:val="22"/>
        </w:rPr>
        <w:t xml:space="preserve">to TLM, And match the </w:t>
      </w:r>
      <w:r w:rsidRPr="00312CD6">
        <w:rPr>
          <w:rStyle w:val="Emphasis"/>
          <w:rFonts w:asciiTheme="minorHAnsi" w:hAnsiTheme="minorHAnsi" w:cs="Arial"/>
          <w:sz w:val="22"/>
          <w:szCs w:val="22"/>
        </w:rPr>
        <w:t>trades</w:t>
      </w:r>
      <w:r w:rsidRPr="00312CD6">
        <w:rPr>
          <w:rStyle w:val="Emphasis"/>
          <w:rFonts w:asciiTheme="minorHAnsi" w:hAnsiTheme="minorHAnsi" w:cs="Arial"/>
          <w:i w:val="0"/>
          <w:sz w:val="22"/>
          <w:szCs w:val="22"/>
        </w:rPr>
        <w:t xml:space="preserve"> in Primary and Secondary Market. Unmatched trades have to move to various queues for impact- cause analysis. Matching has to be done with Transaction Lifecycle Management </w:t>
      </w:r>
    </w:p>
    <w:p w:rsidR="001707AF" w:rsidRPr="00312CD6" w:rsidRDefault="00191B82" w:rsidP="00081BB2">
      <w:pPr>
        <w:pStyle w:val="Standard"/>
        <w:jc w:val="both"/>
        <w:rPr>
          <w:rFonts w:asciiTheme="minorHAnsi" w:hAnsiTheme="minorHAnsi"/>
          <w:sz w:val="22"/>
          <w:szCs w:val="22"/>
        </w:rPr>
      </w:pPr>
      <w:r w:rsidRPr="00312CD6">
        <w:rPr>
          <w:rStyle w:val="Emphasis"/>
          <w:rFonts w:asciiTheme="minorHAnsi" w:hAnsiTheme="minorHAnsi" w:cs="Arial"/>
          <w:i w:val="0"/>
          <w:sz w:val="22"/>
          <w:szCs w:val="22"/>
        </w:rPr>
        <w:lastRenderedPageBreak/>
        <w:t>(TLM) tool. It includes generation of target files from source file (ETL process) and then to use these files in TLM tool for matching.</w:t>
      </w:r>
    </w:p>
    <w:p w:rsidR="001707AF" w:rsidRPr="00312CD6" w:rsidRDefault="001707AF">
      <w:pPr>
        <w:pStyle w:val="Standard"/>
        <w:rPr>
          <w:rFonts w:asciiTheme="minorHAnsi" w:hAnsiTheme="minorHAnsi"/>
          <w:sz w:val="22"/>
          <w:szCs w:val="22"/>
        </w:rPr>
      </w:pPr>
    </w:p>
    <w:p w:rsidR="001707AF" w:rsidRPr="00312CD6" w:rsidRDefault="00191B82">
      <w:pPr>
        <w:pStyle w:val="Standard"/>
        <w:rPr>
          <w:rFonts w:asciiTheme="minorHAnsi" w:hAnsiTheme="minorHAnsi"/>
          <w:sz w:val="22"/>
          <w:szCs w:val="22"/>
        </w:rPr>
      </w:pPr>
      <w:r w:rsidRPr="00312CD6">
        <w:rPr>
          <w:rStyle w:val="Emphasis"/>
          <w:rFonts w:asciiTheme="minorHAnsi" w:hAnsiTheme="minorHAnsi" w:cs="Arial"/>
          <w:sz w:val="22"/>
          <w:szCs w:val="22"/>
          <w:u w:val="single"/>
        </w:rPr>
        <w:t>Accountability</w:t>
      </w:r>
    </w:p>
    <w:p w:rsidR="001707AF" w:rsidRPr="00312CD6" w:rsidRDefault="001707AF">
      <w:pPr>
        <w:pStyle w:val="Standard"/>
        <w:rPr>
          <w:rFonts w:asciiTheme="minorHAnsi" w:hAnsiTheme="minorHAnsi"/>
          <w:sz w:val="22"/>
          <w:szCs w:val="22"/>
        </w:rPr>
      </w:pPr>
    </w:p>
    <w:p w:rsidR="001707AF" w:rsidRPr="00312CD6" w:rsidRDefault="00191B82" w:rsidP="00945DA1">
      <w:pPr>
        <w:pStyle w:val="ListParagraph"/>
        <w:numPr>
          <w:ilvl w:val="0"/>
          <w:numId w:val="32"/>
        </w:numPr>
        <w:jc w:val="both"/>
        <w:rPr>
          <w:rStyle w:val="Emphasis"/>
          <w:rFonts w:asciiTheme="minorHAnsi" w:hAnsiTheme="minorHAnsi"/>
          <w:i w:val="0"/>
          <w:iCs w:val="0"/>
          <w:sz w:val="22"/>
          <w:szCs w:val="22"/>
        </w:rPr>
      </w:pPr>
      <w:r w:rsidRPr="00312CD6">
        <w:rPr>
          <w:rStyle w:val="Emphasis"/>
          <w:rFonts w:asciiTheme="minorHAnsi" w:hAnsiTheme="minorHAnsi" w:cs="Arial"/>
          <w:i w:val="0"/>
          <w:sz w:val="22"/>
          <w:szCs w:val="22"/>
        </w:rPr>
        <w:t>Research, analyze and understand critical and common steps involved in migration.  Assist in validating IMHOTEP code to integrate as is migration to TLM.</w:t>
      </w:r>
    </w:p>
    <w:p w:rsidR="001707AF" w:rsidRPr="00312CD6" w:rsidRDefault="00191B82" w:rsidP="00945DA1">
      <w:pPr>
        <w:pStyle w:val="ListParagraph"/>
        <w:numPr>
          <w:ilvl w:val="0"/>
          <w:numId w:val="32"/>
        </w:numPr>
        <w:jc w:val="both"/>
        <w:rPr>
          <w:rStyle w:val="Emphasis"/>
          <w:rFonts w:asciiTheme="minorHAnsi" w:hAnsiTheme="minorHAnsi"/>
          <w:i w:val="0"/>
          <w:iCs w:val="0"/>
          <w:sz w:val="22"/>
          <w:szCs w:val="22"/>
        </w:rPr>
      </w:pPr>
      <w:r w:rsidRPr="00312CD6">
        <w:rPr>
          <w:rStyle w:val="Emphasis"/>
          <w:rFonts w:asciiTheme="minorHAnsi" w:hAnsiTheme="minorHAnsi" w:cs="Arial"/>
          <w:i w:val="0"/>
          <w:sz w:val="22"/>
          <w:szCs w:val="22"/>
        </w:rPr>
        <w:t>Prepare Functional Requirement Document (FRD) after assessing the need, scope, objective and business processes from a user perspective</w:t>
      </w:r>
      <w:r w:rsidRPr="00312CD6">
        <w:rPr>
          <w:rStyle w:val="Emphasis"/>
          <w:rFonts w:asciiTheme="minorHAnsi" w:hAnsiTheme="minorHAnsi" w:cs="Arial"/>
          <w:sz w:val="22"/>
          <w:szCs w:val="22"/>
        </w:rPr>
        <w:t>.</w:t>
      </w:r>
    </w:p>
    <w:p w:rsidR="001707AF" w:rsidRPr="00312CD6" w:rsidRDefault="00191B82" w:rsidP="00945DA1">
      <w:pPr>
        <w:pStyle w:val="ListParagraph"/>
        <w:numPr>
          <w:ilvl w:val="0"/>
          <w:numId w:val="32"/>
        </w:numPr>
        <w:jc w:val="both"/>
        <w:rPr>
          <w:rFonts w:asciiTheme="minorHAnsi" w:hAnsiTheme="minorHAnsi"/>
          <w:sz w:val="22"/>
          <w:szCs w:val="22"/>
        </w:rPr>
      </w:pPr>
      <w:r w:rsidRPr="00312CD6">
        <w:rPr>
          <w:rFonts w:asciiTheme="minorHAnsi" w:hAnsiTheme="minorHAnsi" w:cs="Arial"/>
          <w:sz w:val="22"/>
          <w:szCs w:val="22"/>
        </w:rPr>
        <w:t>Liaising with the technology team to make them understand requirements</w:t>
      </w:r>
      <w:r w:rsidR="00081BB2" w:rsidRPr="00312CD6">
        <w:rPr>
          <w:rFonts w:asciiTheme="minorHAnsi" w:hAnsiTheme="minorHAnsi" w:cs="Arial"/>
          <w:sz w:val="22"/>
          <w:szCs w:val="22"/>
        </w:rPr>
        <w:t>.</w:t>
      </w:r>
    </w:p>
    <w:p w:rsidR="001707AF" w:rsidRPr="00312CD6" w:rsidRDefault="00081BB2" w:rsidP="00945DA1">
      <w:pPr>
        <w:pStyle w:val="ListParagraph"/>
        <w:numPr>
          <w:ilvl w:val="0"/>
          <w:numId w:val="32"/>
        </w:numPr>
        <w:jc w:val="both"/>
        <w:rPr>
          <w:rStyle w:val="Emphasis"/>
          <w:rFonts w:asciiTheme="minorHAnsi" w:hAnsiTheme="minorHAnsi"/>
          <w:i w:val="0"/>
          <w:iCs w:val="0"/>
          <w:sz w:val="22"/>
          <w:szCs w:val="22"/>
        </w:rPr>
      </w:pPr>
      <w:r w:rsidRPr="00312CD6">
        <w:rPr>
          <w:rStyle w:val="Emphasis"/>
          <w:rFonts w:asciiTheme="minorHAnsi" w:hAnsiTheme="minorHAnsi" w:cs="Arial"/>
          <w:i w:val="0"/>
          <w:sz w:val="22"/>
          <w:szCs w:val="22"/>
        </w:rPr>
        <w:t>Involved</w:t>
      </w:r>
      <w:r w:rsidR="00191B82" w:rsidRPr="00312CD6">
        <w:rPr>
          <w:rStyle w:val="Emphasis"/>
          <w:rFonts w:asciiTheme="minorHAnsi" w:hAnsiTheme="minorHAnsi" w:cs="Arial"/>
          <w:i w:val="0"/>
          <w:sz w:val="22"/>
          <w:szCs w:val="22"/>
        </w:rPr>
        <w:t xml:space="preserve"> in designing test plans, test scenarios and test cases for system integration testing (SIT) to improve the overall quality of the Reconciliation.</w:t>
      </w:r>
    </w:p>
    <w:p w:rsidR="001707AF" w:rsidRPr="00312CD6" w:rsidRDefault="00191B82" w:rsidP="00945DA1">
      <w:pPr>
        <w:pStyle w:val="ListParagraph"/>
        <w:numPr>
          <w:ilvl w:val="0"/>
          <w:numId w:val="32"/>
        </w:numPr>
        <w:jc w:val="both"/>
        <w:rPr>
          <w:rFonts w:asciiTheme="minorHAnsi" w:hAnsiTheme="minorHAnsi"/>
          <w:sz w:val="22"/>
          <w:szCs w:val="22"/>
        </w:rPr>
      </w:pPr>
      <w:r w:rsidRPr="00312CD6">
        <w:rPr>
          <w:rStyle w:val="Emphasis"/>
          <w:rFonts w:asciiTheme="minorHAnsi" w:hAnsiTheme="minorHAnsi" w:cs="Arial"/>
          <w:i w:val="0"/>
          <w:sz w:val="22"/>
          <w:szCs w:val="22"/>
        </w:rPr>
        <w:t>Was also responsible to prepare and share the results with the business for their better understanding of the workflows.</w:t>
      </w:r>
      <w:r w:rsidRPr="00312CD6">
        <w:rPr>
          <w:rStyle w:val="Emphasis"/>
          <w:rFonts w:asciiTheme="minorHAnsi" w:hAnsiTheme="minorHAnsi" w:cs="Arial"/>
          <w:i w:val="0"/>
          <w:sz w:val="22"/>
          <w:szCs w:val="22"/>
        </w:rPr>
        <w:tab/>
      </w:r>
    </w:p>
    <w:p w:rsidR="001707AF" w:rsidRPr="00312CD6" w:rsidRDefault="001707AF">
      <w:pPr>
        <w:pStyle w:val="Standard"/>
        <w:rPr>
          <w:rFonts w:asciiTheme="minorHAnsi" w:hAnsiTheme="minorHAnsi"/>
          <w:sz w:val="22"/>
          <w:szCs w:val="22"/>
        </w:rPr>
      </w:pPr>
    </w:p>
    <w:p w:rsidR="001707AF" w:rsidRPr="00312CD6" w:rsidRDefault="00F93149">
      <w:pPr>
        <w:pStyle w:val="Standard"/>
        <w:rPr>
          <w:rFonts w:asciiTheme="minorHAnsi" w:hAnsiTheme="minorHAnsi"/>
          <w:sz w:val="22"/>
          <w:szCs w:val="22"/>
        </w:rPr>
      </w:pPr>
      <w:r>
        <w:rPr>
          <w:rFonts w:asciiTheme="minorHAnsi" w:hAnsiTheme="minorHAnsi" w:cs="Arial"/>
          <w:b/>
          <w:bCs/>
          <w:i/>
          <w:iCs/>
          <w:sz w:val="22"/>
          <w:szCs w:val="22"/>
        </w:rPr>
        <w:t>2</w:t>
      </w:r>
      <w:r w:rsidR="00191B82" w:rsidRPr="00312CD6">
        <w:rPr>
          <w:rFonts w:asciiTheme="minorHAnsi" w:hAnsiTheme="minorHAnsi" w:cs="Arial"/>
          <w:b/>
          <w:bCs/>
          <w:i/>
          <w:iCs/>
          <w:sz w:val="22"/>
          <w:szCs w:val="22"/>
        </w:rPr>
        <w:t xml:space="preserve">. </w:t>
      </w:r>
      <w:r w:rsidR="00191B82" w:rsidRPr="00312CD6">
        <w:rPr>
          <w:rFonts w:asciiTheme="minorHAnsi" w:hAnsiTheme="minorHAnsi" w:cs="Arial"/>
          <w:b/>
          <w:bCs/>
          <w:i/>
          <w:iCs/>
          <w:sz w:val="22"/>
          <w:szCs w:val="22"/>
          <w:u w:val="single"/>
        </w:rPr>
        <w:t>Project Overview- Data Warehouse</w:t>
      </w:r>
    </w:p>
    <w:p w:rsidR="001707AF" w:rsidRPr="00312CD6" w:rsidRDefault="001707AF">
      <w:pPr>
        <w:pStyle w:val="Standard"/>
        <w:rPr>
          <w:rFonts w:asciiTheme="minorHAnsi" w:hAnsiTheme="minorHAnsi"/>
          <w:sz w:val="22"/>
          <w:szCs w:val="22"/>
        </w:rPr>
      </w:pPr>
    </w:p>
    <w:p w:rsidR="001707AF" w:rsidRPr="00312CD6" w:rsidRDefault="00191B82">
      <w:pPr>
        <w:pStyle w:val="Standard"/>
        <w:rPr>
          <w:rFonts w:asciiTheme="minorHAnsi" w:hAnsiTheme="minorHAnsi" w:cs="Arial"/>
          <w:b/>
          <w:bCs/>
          <w:sz w:val="22"/>
          <w:szCs w:val="22"/>
        </w:rPr>
      </w:pPr>
      <w:r w:rsidRPr="00312CD6">
        <w:rPr>
          <w:rFonts w:asciiTheme="minorHAnsi" w:hAnsiTheme="minorHAnsi" w:cs="Arial"/>
          <w:b/>
          <w:bCs/>
          <w:sz w:val="22"/>
          <w:szCs w:val="22"/>
        </w:rPr>
        <w:t>Customer: Deutsche Bank</w:t>
      </w:r>
    </w:p>
    <w:p w:rsidR="001707AF" w:rsidRPr="00312CD6" w:rsidRDefault="001707AF">
      <w:pPr>
        <w:pStyle w:val="Standard"/>
        <w:rPr>
          <w:rFonts w:asciiTheme="minorHAnsi" w:hAnsiTheme="minorHAnsi"/>
          <w:sz w:val="22"/>
          <w:szCs w:val="22"/>
        </w:rPr>
      </w:pPr>
    </w:p>
    <w:p w:rsidR="001707AF" w:rsidRPr="00312CD6" w:rsidRDefault="00191B82">
      <w:pPr>
        <w:pStyle w:val="Standard"/>
        <w:rPr>
          <w:rFonts w:asciiTheme="minorHAnsi" w:hAnsiTheme="minorHAnsi" w:cs="Arial"/>
          <w:b/>
          <w:bCs/>
          <w:sz w:val="22"/>
          <w:szCs w:val="22"/>
        </w:rPr>
      </w:pPr>
      <w:r w:rsidRPr="00312CD6">
        <w:rPr>
          <w:rFonts w:asciiTheme="minorHAnsi" w:hAnsiTheme="minorHAnsi" w:cs="Arial"/>
          <w:b/>
          <w:bCs/>
          <w:sz w:val="22"/>
          <w:szCs w:val="22"/>
        </w:rPr>
        <w:t>Role: Functional Analyst and Quality Assurance (April 2012 to February 2013)</w:t>
      </w:r>
    </w:p>
    <w:p w:rsidR="001707AF" w:rsidRPr="00312CD6" w:rsidRDefault="001707AF">
      <w:pPr>
        <w:pStyle w:val="Standard"/>
        <w:rPr>
          <w:rFonts w:asciiTheme="minorHAnsi" w:hAnsiTheme="minorHAnsi"/>
          <w:sz w:val="22"/>
          <w:szCs w:val="22"/>
        </w:rPr>
      </w:pPr>
    </w:p>
    <w:p w:rsidR="001707AF" w:rsidRPr="00312CD6" w:rsidRDefault="00191B82" w:rsidP="00081BB2">
      <w:pPr>
        <w:pStyle w:val="Standard"/>
        <w:jc w:val="both"/>
        <w:rPr>
          <w:rFonts w:asciiTheme="minorHAnsi" w:hAnsiTheme="minorHAnsi"/>
          <w:sz w:val="22"/>
          <w:szCs w:val="22"/>
        </w:rPr>
      </w:pPr>
      <w:r w:rsidRPr="00312CD6">
        <w:rPr>
          <w:rStyle w:val="Emphasis"/>
          <w:rFonts w:asciiTheme="minorHAnsi" w:hAnsiTheme="minorHAnsi" w:cs="Arial"/>
          <w:i w:val="0"/>
          <w:sz w:val="22"/>
          <w:szCs w:val="22"/>
        </w:rPr>
        <w:t>The overall objective of this project was to integrate the data from different sources to one place.</w:t>
      </w:r>
    </w:p>
    <w:p w:rsidR="001707AF" w:rsidRPr="00312CD6" w:rsidRDefault="00191B82" w:rsidP="00081BB2">
      <w:pPr>
        <w:pStyle w:val="Standard"/>
        <w:jc w:val="both"/>
        <w:rPr>
          <w:rFonts w:asciiTheme="minorHAnsi" w:hAnsiTheme="minorHAnsi"/>
          <w:sz w:val="22"/>
          <w:szCs w:val="22"/>
        </w:rPr>
      </w:pPr>
      <w:r w:rsidRPr="00312CD6">
        <w:rPr>
          <w:rStyle w:val="Emphasis"/>
          <w:rFonts w:asciiTheme="minorHAnsi" w:hAnsiTheme="minorHAnsi" w:cs="Arial"/>
          <w:i w:val="0"/>
          <w:sz w:val="22"/>
          <w:szCs w:val="22"/>
        </w:rPr>
        <w:t>Data conversion should be implemented with an objective of generating COGNOS reports for various analysis required by the end users.</w:t>
      </w:r>
      <w:r w:rsidR="00081BB2" w:rsidRPr="00312CD6">
        <w:rPr>
          <w:rStyle w:val="Emphasis"/>
          <w:rFonts w:asciiTheme="minorHAnsi" w:hAnsiTheme="minorHAnsi" w:cs="Arial"/>
          <w:i w:val="0"/>
          <w:sz w:val="22"/>
          <w:szCs w:val="22"/>
        </w:rPr>
        <w:t xml:space="preserve"> </w:t>
      </w:r>
      <w:r w:rsidRPr="00312CD6">
        <w:rPr>
          <w:rStyle w:val="Emphasis"/>
          <w:rFonts w:asciiTheme="minorHAnsi" w:hAnsiTheme="minorHAnsi" w:cs="Arial"/>
          <w:i w:val="0"/>
          <w:sz w:val="22"/>
          <w:szCs w:val="22"/>
        </w:rPr>
        <w:t xml:space="preserve">Data conversion should be done with an ETL tool </w:t>
      </w:r>
      <w:r w:rsidRPr="00312CD6">
        <w:rPr>
          <w:rStyle w:val="Emphasis"/>
          <w:rFonts w:asciiTheme="minorHAnsi" w:hAnsiTheme="minorHAnsi" w:cs="Arial"/>
          <w:sz w:val="22"/>
          <w:szCs w:val="22"/>
        </w:rPr>
        <w:t xml:space="preserve">Informatica </w:t>
      </w:r>
      <w:r w:rsidRPr="00312CD6">
        <w:rPr>
          <w:rStyle w:val="Emphasis"/>
          <w:rFonts w:asciiTheme="minorHAnsi" w:hAnsiTheme="minorHAnsi" w:cs="Arial"/>
          <w:i w:val="0"/>
          <w:sz w:val="22"/>
          <w:szCs w:val="22"/>
        </w:rPr>
        <w:t>in such a way that CSV files from different sources flows to Data warehouse (DWH) tables through Staging tables.</w:t>
      </w:r>
    </w:p>
    <w:p w:rsidR="001707AF" w:rsidRPr="00312CD6" w:rsidRDefault="001707AF">
      <w:pPr>
        <w:pStyle w:val="Standard"/>
        <w:rPr>
          <w:rFonts w:asciiTheme="minorHAnsi" w:hAnsiTheme="minorHAnsi"/>
          <w:sz w:val="22"/>
          <w:szCs w:val="22"/>
        </w:rPr>
      </w:pPr>
    </w:p>
    <w:p w:rsidR="001707AF" w:rsidRPr="00312CD6" w:rsidRDefault="00191B82">
      <w:pPr>
        <w:pStyle w:val="Standard"/>
        <w:rPr>
          <w:rFonts w:asciiTheme="minorHAnsi" w:hAnsiTheme="minorHAnsi"/>
          <w:sz w:val="22"/>
          <w:szCs w:val="22"/>
        </w:rPr>
      </w:pPr>
      <w:r w:rsidRPr="00312CD6">
        <w:rPr>
          <w:rStyle w:val="Emphasis"/>
          <w:rFonts w:asciiTheme="minorHAnsi" w:hAnsiTheme="minorHAnsi" w:cs="Arial"/>
          <w:sz w:val="22"/>
          <w:szCs w:val="22"/>
          <w:u w:val="single"/>
        </w:rPr>
        <w:t>Accountability</w:t>
      </w:r>
    </w:p>
    <w:p w:rsidR="001707AF" w:rsidRPr="00312CD6" w:rsidRDefault="001707AF">
      <w:pPr>
        <w:pStyle w:val="Standard"/>
        <w:rPr>
          <w:rFonts w:asciiTheme="minorHAnsi" w:hAnsiTheme="minorHAnsi"/>
          <w:sz w:val="22"/>
          <w:szCs w:val="22"/>
        </w:rPr>
      </w:pPr>
    </w:p>
    <w:p w:rsidR="001707AF" w:rsidRPr="00312CD6" w:rsidRDefault="00191B82" w:rsidP="00945DA1">
      <w:pPr>
        <w:pStyle w:val="ListParagraph"/>
        <w:numPr>
          <w:ilvl w:val="0"/>
          <w:numId w:val="33"/>
        </w:numPr>
        <w:jc w:val="both"/>
        <w:rPr>
          <w:rStyle w:val="Emphasis"/>
          <w:rFonts w:asciiTheme="minorHAnsi" w:hAnsiTheme="minorHAnsi"/>
          <w:i w:val="0"/>
          <w:iCs w:val="0"/>
          <w:sz w:val="22"/>
          <w:szCs w:val="22"/>
        </w:rPr>
      </w:pPr>
      <w:r w:rsidRPr="00312CD6">
        <w:rPr>
          <w:rStyle w:val="Emphasis"/>
          <w:rFonts w:asciiTheme="minorHAnsi" w:hAnsiTheme="minorHAnsi" w:cs="Arial"/>
          <w:i w:val="0"/>
          <w:sz w:val="22"/>
          <w:szCs w:val="22"/>
        </w:rPr>
        <w:t>Have to understand the inflow of data from different sources (vendors) by analyzing the data in raw form stored across multiple table and multiple databases.</w:t>
      </w:r>
    </w:p>
    <w:p w:rsidR="001707AF" w:rsidRPr="00312CD6" w:rsidRDefault="00191B82" w:rsidP="00945DA1">
      <w:pPr>
        <w:pStyle w:val="ListParagraph"/>
        <w:numPr>
          <w:ilvl w:val="0"/>
          <w:numId w:val="33"/>
        </w:numPr>
        <w:jc w:val="both"/>
        <w:rPr>
          <w:rStyle w:val="Emphasis"/>
          <w:rFonts w:asciiTheme="minorHAnsi" w:hAnsiTheme="minorHAnsi"/>
          <w:i w:val="0"/>
          <w:iCs w:val="0"/>
          <w:sz w:val="22"/>
          <w:szCs w:val="22"/>
        </w:rPr>
      </w:pPr>
      <w:r w:rsidRPr="00312CD6">
        <w:rPr>
          <w:rStyle w:val="Emphasis"/>
          <w:rFonts w:asciiTheme="minorHAnsi" w:hAnsiTheme="minorHAnsi" w:cs="Arial"/>
          <w:i w:val="0"/>
          <w:sz w:val="22"/>
          <w:szCs w:val="22"/>
        </w:rPr>
        <w:t>Actively involved in creation of Functional Design Document (FDD) by interacting with SMEs.</w:t>
      </w:r>
    </w:p>
    <w:p w:rsidR="001707AF" w:rsidRPr="00312CD6" w:rsidRDefault="00191B82" w:rsidP="00945DA1">
      <w:pPr>
        <w:pStyle w:val="ListParagraph"/>
        <w:numPr>
          <w:ilvl w:val="0"/>
          <w:numId w:val="33"/>
        </w:numPr>
        <w:jc w:val="both"/>
        <w:rPr>
          <w:rFonts w:asciiTheme="minorHAnsi" w:hAnsiTheme="minorHAnsi"/>
          <w:sz w:val="22"/>
          <w:szCs w:val="22"/>
        </w:rPr>
      </w:pPr>
      <w:r w:rsidRPr="00312CD6">
        <w:rPr>
          <w:rStyle w:val="Emphasis"/>
          <w:rFonts w:asciiTheme="minorHAnsi" w:hAnsiTheme="minorHAnsi" w:cs="Arial"/>
          <w:i w:val="0"/>
          <w:sz w:val="22"/>
          <w:szCs w:val="22"/>
        </w:rPr>
        <w:t>Have to review the Technical design document to figure out the mismatches and gaps between Functional Requirement Document (FDD) and Technical Design Document and ways to improve the overall product by suggesting improvement in business requirement.</w:t>
      </w:r>
    </w:p>
    <w:p w:rsidR="001707AF" w:rsidRPr="00312CD6" w:rsidRDefault="001707AF">
      <w:pPr>
        <w:pStyle w:val="Standard"/>
        <w:tabs>
          <w:tab w:val="left" w:pos="2310"/>
        </w:tabs>
        <w:rPr>
          <w:rFonts w:asciiTheme="minorHAnsi" w:hAnsiTheme="minorHAnsi"/>
          <w:sz w:val="22"/>
          <w:szCs w:val="22"/>
        </w:rPr>
      </w:pPr>
    </w:p>
    <w:p w:rsidR="001707AF" w:rsidRPr="00312CD6" w:rsidRDefault="00F93149">
      <w:pPr>
        <w:pStyle w:val="Standard"/>
        <w:rPr>
          <w:rFonts w:asciiTheme="minorHAnsi" w:hAnsiTheme="minorHAnsi"/>
          <w:sz w:val="22"/>
          <w:szCs w:val="22"/>
        </w:rPr>
      </w:pPr>
      <w:r>
        <w:rPr>
          <w:rFonts w:asciiTheme="minorHAnsi" w:hAnsiTheme="minorHAnsi" w:cs="Arial"/>
          <w:b/>
          <w:bCs/>
          <w:i/>
          <w:iCs/>
          <w:sz w:val="22"/>
          <w:szCs w:val="22"/>
        </w:rPr>
        <w:t>3</w:t>
      </w:r>
      <w:r w:rsidR="00191B82" w:rsidRPr="00312CD6">
        <w:rPr>
          <w:rFonts w:asciiTheme="minorHAnsi" w:hAnsiTheme="minorHAnsi" w:cs="Arial"/>
          <w:b/>
          <w:bCs/>
          <w:i/>
          <w:iCs/>
          <w:sz w:val="22"/>
          <w:szCs w:val="22"/>
        </w:rPr>
        <w:t xml:space="preserve">. </w:t>
      </w:r>
      <w:r w:rsidR="00191B82" w:rsidRPr="00312CD6">
        <w:rPr>
          <w:rFonts w:asciiTheme="minorHAnsi" w:hAnsiTheme="minorHAnsi" w:cs="Arial"/>
          <w:b/>
          <w:bCs/>
          <w:i/>
          <w:iCs/>
          <w:sz w:val="22"/>
          <w:szCs w:val="22"/>
          <w:u w:val="single"/>
        </w:rPr>
        <w:t>Project Overview- Reconciliation</w:t>
      </w:r>
    </w:p>
    <w:p w:rsidR="001707AF" w:rsidRPr="00312CD6" w:rsidRDefault="001707AF">
      <w:pPr>
        <w:pStyle w:val="Standard"/>
        <w:rPr>
          <w:rFonts w:asciiTheme="minorHAnsi" w:hAnsiTheme="minorHAnsi"/>
          <w:sz w:val="22"/>
          <w:szCs w:val="22"/>
        </w:rPr>
      </w:pPr>
    </w:p>
    <w:p w:rsidR="001707AF" w:rsidRPr="00312CD6" w:rsidRDefault="00191B82">
      <w:pPr>
        <w:pStyle w:val="Standard"/>
        <w:rPr>
          <w:rFonts w:asciiTheme="minorHAnsi" w:hAnsiTheme="minorHAnsi" w:cs="Arial"/>
          <w:b/>
          <w:bCs/>
          <w:sz w:val="22"/>
          <w:szCs w:val="22"/>
        </w:rPr>
      </w:pPr>
      <w:r w:rsidRPr="00312CD6">
        <w:rPr>
          <w:rFonts w:asciiTheme="minorHAnsi" w:hAnsiTheme="minorHAnsi" w:cs="Arial"/>
          <w:b/>
          <w:bCs/>
          <w:sz w:val="22"/>
          <w:szCs w:val="22"/>
        </w:rPr>
        <w:t>Customer: Deutsche Bank</w:t>
      </w:r>
    </w:p>
    <w:p w:rsidR="001707AF" w:rsidRPr="00312CD6" w:rsidRDefault="001707AF">
      <w:pPr>
        <w:pStyle w:val="Standard"/>
        <w:rPr>
          <w:rFonts w:asciiTheme="minorHAnsi" w:hAnsiTheme="minorHAnsi"/>
          <w:sz w:val="22"/>
          <w:szCs w:val="22"/>
        </w:rPr>
      </w:pPr>
    </w:p>
    <w:p w:rsidR="001707AF" w:rsidRPr="00312CD6" w:rsidRDefault="00191B82">
      <w:pPr>
        <w:pStyle w:val="Standard"/>
        <w:rPr>
          <w:rFonts w:asciiTheme="minorHAnsi" w:hAnsiTheme="minorHAnsi" w:cs="Arial"/>
          <w:b/>
          <w:bCs/>
          <w:sz w:val="22"/>
          <w:szCs w:val="22"/>
        </w:rPr>
      </w:pPr>
      <w:r w:rsidRPr="00312CD6">
        <w:rPr>
          <w:rFonts w:asciiTheme="minorHAnsi" w:hAnsiTheme="minorHAnsi" w:cs="Arial"/>
          <w:b/>
          <w:bCs/>
          <w:sz w:val="22"/>
          <w:szCs w:val="22"/>
        </w:rPr>
        <w:t>Role: Quality Analyst (July 2011 to March 2012)</w:t>
      </w:r>
    </w:p>
    <w:p w:rsidR="001707AF" w:rsidRPr="00312CD6" w:rsidRDefault="001707AF">
      <w:pPr>
        <w:pStyle w:val="Standard"/>
        <w:rPr>
          <w:rFonts w:asciiTheme="minorHAnsi" w:hAnsiTheme="minorHAnsi"/>
          <w:sz w:val="22"/>
          <w:szCs w:val="22"/>
        </w:rPr>
      </w:pPr>
    </w:p>
    <w:p w:rsidR="001707AF" w:rsidRPr="00312CD6" w:rsidRDefault="00191B82" w:rsidP="00081BB2">
      <w:pPr>
        <w:pStyle w:val="Standard"/>
        <w:jc w:val="both"/>
        <w:rPr>
          <w:rFonts w:asciiTheme="minorHAnsi" w:hAnsiTheme="minorHAnsi"/>
          <w:sz w:val="22"/>
          <w:szCs w:val="22"/>
        </w:rPr>
      </w:pPr>
      <w:r w:rsidRPr="00312CD6">
        <w:rPr>
          <w:rStyle w:val="Emphasis"/>
          <w:rFonts w:asciiTheme="minorHAnsi" w:hAnsiTheme="minorHAnsi" w:cs="Arial"/>
          <w:i w:val="0"/>
          <w:sz w:val="22"/>
          <w:szCs w:val="22"/>
        </w:rPr>
        <w:t xml:space="preserve">The primary objective of this project was to match the </w:t>
      </w:r>
      <w:r w:rsidRPr="00312CD6">
        <w:rPr>
          <w:rStyle w:val="Emphasis"/>
          <w:rFonts w:asciiTheme="minorHAnsi" w:hAnsiTheme="minorHAnsi" w:cs="Arial"/>
          <w:sz w:val="22"/>
          <w:szCs w:val="22"/>
        </w:rPr>
        <w:t>position and trades</w:t>
      </w:r>
      <w:r w:rsidRPr="00312CD6">
        <w:rPr>
          <w:rStyle w:val="Emphasis"/>
          <w:rFonts w:asciiTheme="minorHAnsi" w:hAnsiTheme="minorHAnsi" w:cs="Arial"/>
          <w:i w:val="0"/>
          <w:sz w:val="22"/>
          <w:szCs w:val="22"/>
        </w:rPr>
        <w:t xml:space="preserve"> in Primary and Secondary Market. Unmatched trades have to move to various queues for impact- cause analysis.</w:t>
      </w:r>
      <w:r w:rsidR="00081BB2" w:rsidRPr="00312CD6">
        <w:rPr>
          <w:rStyle w:val="Emphasis"/>
          <w:rFonts w:asciiTheme="minorHAnsi" w:hAnsiTheme="minorHAnsi" w:cs="Arial"/>
          <w:i w:val="0"/>
          <w:sz w:val="22"/>
          <w:szCs w:val="22"/>
        </w:rPr>
        <w:t xml:space="preserve"> </w:t>
      </w:r>
      <w:r w:rsidRPr="00312CD6">
        <w:rPr>
          <w:rStyle w:val="Emphasis"/>
          <w:rFonts w:asciiTheme="minorHAnsi" w:hAnsiTheme="minorHAnsi" w:cs="Arial"/>
          <w:i w:val="0"/>
          <w:sz w:val="22"/>
          <w:szCs w:val="22"/>
        </w:rPr>
        <w:t>Matching has to be done with Transaction Lifecycle Management (TLM) tool. It includes generation of target files from source file (ETL process) and then to use these files in TLM tool for matching.</w:t>
      </w:r>
    </w:p>
    <w:p w:rsidR="001707AF" w:rsidRPr="00312CD6" w:rsidRDefault="00191B82" w:rsidP="00081BB2">
      <w:pPr>
        <w:pStyle w:val="Standard"/>
        <w:jc w:val="both"/>
        <w:rPr>
          <w:rFonts w:asciiTheme="minorHAnsi" w:hAnsiTheme="minorHAnsi"/>
          <w:sz w:val="22"/>
          <w:szCs w:val="22"/>
        </w:rPr>
      </w:pPr>
      <w:r w:rsidRPr="00312CD6">
        <w:rPr>
          <w:rStyle w:val="Emphasis"/>
          <w:rFonts w:asciiTheme="minorHAnsi" w:hAnsiTheme="minorHAnsi" w:cs="Arial"/>
          <w:i w:val="0"/>
          <w:sz w:val="22"/>
          <w:szCs w:val="22"/>
        </w:rPr>
        <w:t>It also includes Proofing concept.</w:t>
      </w:r>
    </w:p>
    <w:p w:rsidR="001707AF" w:rsidRPr="00312CD6" w:rsidRDefault="001707AF">
      <w:pPr>
        <w:pStyle w:val="Standard"/>
        <w:rPr>
          <w:rFonts w:asciiTheme="minorHAnsi" w:hAnsiTheme="minorHAnsi"/>
          <w:sz w:val="22"/>
          <w:szCs w:val="22"/>
        </w:rPr>
      </w:pPr>
    </w:p>
    <w:p w:rsidR="001707AF" w:rsidRPr="00312CD6" w:rsidRDefault="00191B82">
      <w:pPr>
        <w:pStyle w:val="Standard"/>
        <w:rPr>
          <w:rFonts w:asciiTheme="minorHAnsi" w:hAnsiTheme="minorHAnsi"/>
          <w:sz w:val="22"/>
          <w:szCs w:val="22"/>
        </w:rPr>
      </w:pPr>
      <w:r w:rsidRPr="00312CD6">
        <w:rPr>
          <w:rStyle w:val="Emphasis"/>
          <w:rFonts w:asciiTheme="minorHAnsi" w:hAnsiTheme="minorHAnsi" w:cs="Arial"/>
          <w:sz w:val="22"/>
          <w:szCs w:val="22"/>
          <w:u w:val="single"/>
        </w:rPr>
        <w:t>Accountability</w:t>
      </w:r>
    </w:p>
    <w:p w:rsidR="001707AF" w:rsidRPr="00312CD6" w:rsidRDefault="001707AF">
      <w:pPr>
        <w:pStyle w:val="Standard"/>
        <w:rPr>
          <w:rFonts w:asciiTheme="minorHAnsi" w:hAnsiTheme="minorHAnsi"/>
          <w:sz w:val="22"/>
          <w:szCs w:val="22"/>
        </w:rPr>
      </w:pPr>
    </w:p>
    <w:p w:rsidR="001707AF" w:rsidRPr="00312CD6" w:rsidRDefault="00191B82" w:rsidP="00945DA1">
      <w:pPr>
        <w:pStyle w:val="ListParagraph"/>
        <w:numPr>
          <w:ilvl w:val="0"/>
          <w:numId w:val="34"/>
        </w:numPr>
        <w:jc w:val="both"/>
        <w:rPr>
          <w:rStyle w:val="Emphasis"/>
          <w:rFonts w:asciiTheme="minorHAnsi" w:hAnsiTheme="minorHAnsi"/>
          <w:i w:val="0"/>
          <w:iCs w:val="0"/>
          <w:sz w:val="22"/>
          <w:szCs w:val="22"/>
        </w:rPr>
      </w:pPr>
      <w:r w:rsidRPr="00312CD6">
        <w:rPr>
          <w:rStyle w:val="Emphasis"/>
          <w:rFonts w:asciiTheme="minorHAnsi" w:hAnsiTheme="minorHAnsi" w:cs="Arial"/>
          <w:i w:val="0"/>
          <w:sz w:val="22"/>
          <w:szCs w:val="22"/>
        </w:rPr>
        <w:t>Catered the responsibility of understanding business requirements which was related to trades in Primary and Secondary market.</w:t>
      </w:r>
    </w:p>
    <w:p w:rsidR="001707AF" w:rsidRPr="00312CD6" w:rsidRDefault="00191B82" w:rsidP="00945DA1">
      <w:pPr>
        <w:pStyle w:val="ListParagraph"/>
        <w:numPr>
          <w:ilvl w:val="0"/>
          <w:numId w:val="34"/>
        </w:numPr>
        <w:jc w:val="both"/>
        <w:rPr>
          <w:rStyle w:val="Emphasis"/>
          <w:rFonts w:asciiTheme="minorHAnsi" w:hAnsiTheme="minorHAnsi"/>
          <w:i w:val="0"/>
          <w:iCs w:val="0"/>
          <w:sz w:val="22"/>
          <w:szCs w:val="22"/>
        </w:rPr>
      </w:pPr>
      <w:r w:rsidRPr="00312CD6">
        <w:rPr>
          <w:rStyle w:val="Emphasis"/>
          <w:rFonts w:asciiTheme="minorHAnsi" w:hAnsiTheme="minorHAnsi" w:cs="Arial"/>
          <w:i w:val="0"/>
          <w:sz w:val="22"/>
          <w:szCs w:val="22"/>
        </w:rPr>
        <w:t>Closely worked with the Functional Analyst team for any type of requirement and concept clarity required.</w:t>
      </w:r>
    </w:p>
    <w:p w:rsidR="001707AF" w:rsidRPr="00312CD6" w:rsidRDefault="00191B82" w:rsidP="00945DA1">
      <w:pPr>
        <w:pStyle w:val="ListParagraph"/>
        <w:numPr>
          <w:ilvl w:val="0"/>
          <w:numId w:val="34"/>
        </w:numPr>
        <w:jc w:val="both"/>
        <w:rPr>
          <w:rStyle w:val="Emphasis"/>
          <w:rFonts w:asciiTheme="minorHAnsi" w:hAnsiTheme="minorHAnsi"/>
          <w:i w:val="0"/>
          <w:iCs w:val="0"/>
          <w:sz w:val="22"/>
          <w:szCs w:val="22"/>
        </w:rPr>
      </w:pPr>
      <w:r w:rsidRPr="00312CD6">
        <w:rPr>
          <w:rStyle w:val="Emphasis"/>
          <w:rFonts w:asciiTheme="minorHAnsi" w:hAnsiTheme="minorHAnsi" w:cs="Arial"/>
          <w:i w:val="0"/>
          <w:sz w:val="22"/>
          <w:szCs w:val="22"/>
        </w:rPr>
        <w:lastRenderedPageBreak/>
        <w:t>Have done the GAP analysis and impact analysis for any type of enhancement required to existing recs.</w:t>
      </w:r>
    </w:p>
    <w:p w:rsidR="001707AF" w:rsidRPr="00312CD6" w:rsidRDefault="00191B82" w:rsidP="00945DA1">
      <w:pPr>
        <w:pStyle w:val="ListParagraph"/>
        <w:numPr>
          <w:ilvl w:val="0"/>
          <w:numId w:val="34"/>
        </w:numPr>
        <w:jc w:val="both"/>
        <w:rPr>
          <w:rStyle w:val="Emphasis"/>
          <w:rFonts w:asciiTheme="minorHAnsi" w:hAnsiTheme="minorHAnsi"/>
          <w:i w:val="0"/>
          <w:iCs w:val="0"/>
          <w:sz w:val="22"/>
          <w:szCs w:val="22"/>
        </w:rPr>
      </w:pPr>
      <w:r w:rsidRPr="00312CD6">
        <w:rPr>
          <w:rStyle w:val="Emphasis"/>
          <w:rFonts w:asciiTheme="minorHAnsi" w:hAnsiTheme="minorHAnsi" w:cs="Arial"/>
          <w:i w:val="0"/>
          <w:sz w:val="22"/>
          <w:szCs w:val="22"/>
        </w:rPr>
        <w:t>Was responsible to design functional test scenarios, test cases for conducting System Integration Testing (SIT). Result sharing and defect logging was done through ALM tool.</w:t>
      </w:r>
    </w:p>
    <w:p w:rsidR="001707AF" w:rsidRPr="00312CD6" w:rsidRDefault="00191B82" w:rsidP="00945DA1">
      <w:pPr>
        <w:pStyle w:val="ListParagraph"/>
        <w:numPr>
          <w:ilvl w:val="0"/>
          <w:numId w:val="34"/>
        </w:numPr>
        <w:jc w:val="both"/>
        <w:rPr>
          <w:rFonts w:asciiTheme="minorHAnsi" w:hAnsiTheme="minorHAnsi"/>
          <w:sz w:val="22"/>
          <w:szCs w:val="22"/>
        </w:rPr>
      </w:pPr>
      <w:r w:rsidRPr="00312CD6">
        <w:rPr>
          <w:rStyle w:val="Emphasis"/>
          <w:rFonts w:asciiTheme="minorHAnsi" w:hAnsiTheme="minorHAnsi" w:cs="Arial"/>
          <w:i w:val="0"/>
          <w:sz w:val="22"/>
          <w:szCs w:val="22"/>
        </w:rPr>
        <w:t>Was also responsible to prepare and share the results with the business for their better</w:t>
      </w:r>
      <w:r w:rsidRPr="00312CD6">
        <w:rPr>
          <w:rStyle w:val="Emphasis"/>
          <w:rFonts w:asciiTheme="minorHAnsi" w:hAnsiTheme="minorHAnsi"/>
          <w:i w:val="0"/>
          <w:sz w:val="22"/>
          <w:szCs w:val="22"/>
        </w:rPr>
        <w:t xml:space="preserve"> understanding of the workflows.</w:t>
      </w:r>
    </w:p>
    <w:p w:rsidR="001707AF" w:rsidRPr="00312CD6" w:rsidRDefault="001707AF">
      <w:pPr>
        <w:pStyle w:val="ListParagraph"/>
        <w:ind w:left="0"/>
        <w:rPr>
          <w:rFonts w:asciiTheme="minorHAnsi" w:hAnsiTheme="minorHAnsi"/>
          <w:sz w:val="22"/>
          <w:szCs w:val="22"/>
        </w:rPr>
      </w:pPr>
    </w:p>
    <w:p w:rsidR="001707AF" w:rsidRPr="00312CD6" w:rsidRDefault="00F93149">
      <w:pPr>
        <w:pStyle w:val="Standard"/>
        <w:rPr>
          <w:rFonts w:asciiTheme="minorHAnsi" w:hAnsiTheme="minorHAnsi"/>
          <w:sz w:val="22"/>
          <w:szCs w:val="22"/>
        </w:rPr>
      </w:pPr>
      <w:r>
        <w:rPr>
          <w:rStyle w:val="Emphasis"/>
          <w:rFonts w:asciiTheme="minorHAnsi" w:hAnsiTheme="minorHAnsi" w:cs="Arial"/>
          <w:b/>
          <w:bCs/>
          <w:sz w:val="22"/>
          <w:szCs w:val="22"/>
        </w:rPr>
        <w:t>4</w:t>
      </w:r>
      <w:r w:rsidR="00191B82" w:rsidRPr="00312CD6">
        <w:rPr>
          <w:rStyle w:val="Emphasis"/>
          <w:rFonts w:asciiTheme="minorHAnsi" w:hAnsiTheme="minorHAnsi" w:cs="Arial"/>
          <w:b/>
          <w:bCs/>
          <w:sz w:val="22"/>
          <w:szCs w:val="22"/>
        </w:rPr>
        <w:t xml:space="preserve">. </w:t>
      </w:r>
      <w:r w:rsidR="00191B82" w:rsidRPr="00312CD6">
        <w:rPr>
          <w:rStyle w:val="Emphasis"/>
          <w:rFonts w:asciiTheme="minorHAnsi" w:hAnsiTheme="minorHAnsi" w:cs="Arial"/>
          <w:b/>
          <w:bCs/>
          <w:sz w:val="22"/>
          <w:szCs w:val="22"/>
          <w:u w:val="single"/>
        </w:rPr>
        <w:t>Project Overview- Reconciliation</w:t>
      </w:r>
    </w:p>
    <w:p w:rsidR="001707AF" w:rsidRPr="00312CD6" w:rsidRDefault="001707AF">
      <w:pPr>
        <w:pStyle w:val="Standard"/>
        <w:rPr>
          <w:rFonts w:asciiTheme="minorHAnsi" w:hAnsiTheme="minorHAnsi"/>
          <w:sz w:val="22"/>
          <w:szCs w:val="22"/>
        </w:rPr>
      </w:pPr>
    </w:p>
    <w:p w:rsidR="001707AF" w:rsidRPr="00312CD6" w:rsidRDefault="00191B82">
      <w:pPr>
        <w:pStyle w:val="Standard"/>
        <w:rPr>
          <w:rFonts w:asciiTheme="minorHAnsi" w:hAnsiTheme="minorHAnsi" w:cs="Arial"/>
          <w:b/>
          <w:bCs/>
          <w:sz w:val="22"/>
          <w:szCs w:val="22"/>
        </w:rPr>
      </w:pPr>
      <w:r w:rsidRPr="00312CD6">
        <w:rPr>
          <w:rFonts w:asciiTheme="minorHAnsi" w:hAnsiTheme="minorHAnsi" w:cs="Arial"/>
          <w:b/>
          <w:bCs/>
          <w:sz w:val="22"/>
          <w:szCs w:val="22"/>
        </w:rPr>
        <w:t>Customer: Deutsche Bank</w:t>
      </w:r>
    </w:p>
    <w:p w:rsidR="001707AF" w:rsidRPr="00312CD6" w:rsidRDefault="001707AF">
      <w:pPr>
        <w:pStyle w:val="Standard"/>
        <w:rPr>
          <w:rFonts w:asciiTheme="minorHAnsi" w:hAnsiTheme="minorHAnsi"/>
          <w:sz w:val="22"/>
          <w:szCs w:val="22"/>
        </w:rPr>
      </w:pPr>
    </w:p>
    <w:p w:rsidR="001707AF" w:rsidRPr="00312CD6" w:rsidRDefault="00191B82">
      <w:pPr>
        <w:pStyle w:val="Standard"/>
        <w:rPr>
          <w:rFonts w:asciiTheme="minorHAnsi" w:hAnsiTheme="minorHAnsi" w:cs="Arial"/>
          <w:b/>
          <w:bCs/>
          <w:sz w:val="22"/>
          <w:szCs w:val="22"/>
        </w:rPr>
      </w:pPr>
      <w:r w:rsidRPr="00312CD6">
        <w:rPr>
          <w:rFonts w:asciiTheme="minorHAnsi" w:hAnsiTheme="minorHAnsi" w:cs="Arial"/>
          <w:b/>
          <w:bCs/>
          <w:sz w:val="22"/>
          <w:szCs w:val="22"/>
        </w:rPr>
        <w:t>Role: Process Analyst (July 2008 to June 2011)</w:t>
      </w:r>
    </w:p>
    <w:p w:rsidR="001707AF" w:rsidRPr="00312CD6" w:rsidRDefault="001707AF">
      <w:pPr>
        <w:pStyle w:val="Standard"/>
        <w:rPr>
          <w:rFonts w:asciiTheme="minorHAnsi" w:hAnsiTheme="minorHAnsi" w:cs="Arial"/>
          <w:b/>
          <w:bCs/>
          <w:sz w:val="22"/>
          <w:szCs w:val="22"/>
        </w:rPr>
      </w:pPr>
    </w:p>
    <w:p w:rsidR="001707AF" w:rsidRPr="00312CD6" w:rsidRDefault="00191B82">
      <w:pPr>
        <w:pStyle w:val="Standard"/>
        <w:rPr>
          <w:rFonts w:asciiTheme="minorHAnsi" w:hAnsiTheme="minorHAnsi" w:cs="Arial"/>
          <w:b/>
          <w:bCs/>
          <w:sz w:val="22"/>
          <w:szCs w:val="22"/>
        </w:rPr>
      </w:pPr>
      <w:r w:rsidRPr="00312CD6">
        <w:rPr>
          <w:rStyle w:val="Emphasis"/>
          <w:rFonts w:asciiTheme="minorHAnsi" w:hAnsiTheme="minorHAnsi"/>
          <w:i w:val="0"/>
          <w:sz w:val="22"/>
          <w:szCs w:val="22"/>
        </w:rPr>
        <w:t xml:space="preserve">The primary objective of this project was to match the </w:t>
      </w:r>
      <w:r w:rsidRPr="00312CD6">
        <w:rPr>
          <w:rStyle w:val="Emphasis"/>
          <w:rFonts w:asciiTheme="minorHAnsi" w:hAnsiTheme="minorHAnsi"/>
          <w:sz w:val="22"/>
          <w:szCs w:val="22"/>
        </w:rPr>
        <w:t>position and trades</w:t>
      </w:r>
      <w:r w:rsidRPr="00312CD6">
        <w:rPr>
          <w:rStyle w:val="Emphasis"/>
          <w:rFonts w:asciiTheme="minorHAnsi" w:hAnsiTheme="minorHAnsi"/>
          <w:i w:val="0"/>
          <w:sz w:val="22"/>
          <w:szCs w:val="22"/>
        </w:rPr>
        <w:t xml:space="preserve"> in Primary and Secondary Market. Unmatched trades have to move to various queues for impact- Investigation will carried out the same inorder to clear the trade and math off with corresponding trades.</w:t>
      </w:r>
    </w:p>
    <w:p w:rsidR="001707AF" w:rsidRPr="00312CD6" w:rsidRDefault="001707AF">
      <w:pPr>
        <w:pStyle w:val="Standard"/>
        <w:rPr>
          <w:rFonts w:asciiTheme="minorHAnsi" w:hAnsiTheme="minorHAnsi"/>
          <w:sz w:val="22"/>
          <w:szCs w:val="22"/>
        </w:rPr>
      </w:pPr>
    </w:p>
    <w:p w:rsidR="001707AF" w:rsidRPr="00312CD6" w:rsidRDefault="00191B82" w:rsidP="00945DA1">
      <w:pPr>
        <w:pStyle w:val="ListParagraph"/>
        <w:numPr>
          <w:ilvl w:val="0"/>
          <w:numId w:val="35"/>
        </w:numPr>
        <w:rPr>
          <w:rFonts w:asciiTheme="minorHAnsi" w:hAnsiTheme="minorHAnsi" w:cs="Arial"/>
          <w:b/>
          <w:bCs/>
          <w:sz w:val="22"/>
          <w:szCs w:val="22"/>
        </w:rPr>
      </w:pPr>
      <w:r w:rsidRPr="00312CD6">
        <w:rPr>
          <w:rStyle w:val="Emphasis"/>
          <w:rFonts w:asciiTheme="minorHAnsi" w:hAnsiTheme="minorHAnsi" w:cs="Cambria"/>
          <w:i w:val="0"/>
          <w:iCs w:val="0"/>
          <w:sz w:val="22"/>
          <w:szCs w:val="22"/>
        </w:rPr>
        <w:t>Was handled Transaction &amp; Position Reconciliation for London Nostros.</w:t>
      </w:r>
    </w:p>
    <w:p w:rsidR="001707AF" w:rsidRPr="00312CD6" w:rsidRDefault="00191B82" w:rsidP="00945DA1">
      <w:pPr>
        <w:pStyle w:val="ListParagraph"/>
        <w:numPr>
          <w:ilvl w:val="0"/>
          <w:numId w:val="35"/>
        </w:numPr>
        <w:rPr>
          <w:rStyle w:val="Emphasis"/>
          <w:rFonts w:asciiTheme="minorHAnsi" w:hAnsiTheme="minorHAnsi" w:cs="Arial"/>
          <w:b/>
          <w:bCs/>
          <w:i w:val="0"/>
          <w:iCs w:val="0"/>
          <w:sz w:val="22"/>
          <w:szCs w:val="22"/>
        </w:rPr>
      </w:pPr>
      <w:r w:rsidRPr="00312CD6">
        <w:rPr>
          <w:rStyle w:val="Emphasis"/>
          <w:rFonts w:asciiTheme="minorHAnsi" w:hAnsiTheme="minorHAnsi" w:cs="Cambria"/>
          <w:i w:val="0"/>
          <w:iCs w:val="0"/>
          <w:sz w:val="22"/>
          <w:szCs w:val="22"/>
        </w:rPr>
        <w:t>Knowledge  of Transaction &amp; Position Investigation  for both nostros &amp; depots.</w:t>
      </w:r>
    </w:p>
    <w:p w:rsidR="001707AF" w:rsidRPr="00312CD6" w:rsidRDefault="00191B82" w:rsidP="00945DA1">
      <w:pPr>
        <w:pStyle w:val="ListParagraph"/>
        <w:numPr>
          <w:ilvl w:val="0"/>
          <w:numId w:val="35"/>
        </w:numPr>
        <w:rPr>
          <w:rFonts w:asciiTheme="minorHAnsi" w:hAnsiTheme="minorHAnsi" w:cs="Arial"/>
          <w:b/>
          <w:bCs/>
          <w:sz w:val="22"/>
          <w:szCs w:val="22"/>
        </w:rPr>
      </w:pPr>
      <w:r w:rsidRPr="00312CD6">
        <w:rPr>
          <w:rStyle w:val="Emphasis"/>
          <w:rFonts w:asciiTheme="minorHAnsi" w:hAnsiTheme="minorHAnsi" w:cs="Cambria"/>
          <w:i w:val="0"/>
          <w:iCs w:val="0"/>
          <w:sz w:val="22"/>
          <w:szCs w:val="22"/>
        </w:rPr>
        <w:t>Was  handled Investigation on position stock for bony &amp; euro clear and  internal accounts.</w:t>
      </w:r>
    </w:p>
    <w:p w:rsidR="00081BB2" w:rsidRPr="00312CD6" w:rsidRDefault="00081BB2">
      <w:pPr>
        <w:pStyle w:val="ListParagraph"/>
        <w:ind w:left="0"/>
        <w:jc w:val="both"/>
        <w:rPr>
          <w:rFonts w:asciiTheme="minorHAnsi" w:hAnsiTheme="minorHAnsi"/>
          <w:sz w:val="22"/>
          <w:szCs w:val="22"/>
        </w:rPr>
      </w:pPr>
    </w:p>
    <w:tbl>
      <w:tblPr>
        <w:tblW w:w="9720" w:type="dxa"/>
        <w:tblInd w:w="-108" w:type="dxa"/>
        <w:tblLayout w:type="fixed"/>
        <w:tblCellMar>
          <w:left w:w="10" w:type="dxa"/>
          <w:right w:w="10" w:type="dxa"/>
        </w:tblCellMar>
        <w:tblLook w:val="04A0"/>
      </w:tblPr>
      <w:tblGrid>
        <w:gridCol w:w="9720"/>
      </w:tblGrid>
      <w:tr w:rsidR="001707AF" w:rsidRPr="00312CD6" w:rsidTr="00DC082F">
        <w:trPr>
          <w:trHeight w:val="391"/>
        </w:trPr>
        <w:tc>
          <w:tcPr>
            <w:tcW w:w="9720" w:type="dxa"/>
            <w:tcBorders>
              <w:top w:val="single" w:sz="4" w:space="0" w:color="FFFFFF"/>
              <w:left w:val="single" w:sz="4" w:space="0" w:color="FFFFFF"/>
              <w:bottom w:val="single" w:sz="4" w:space="0" w:color="FFFFFF"/>
              <w:right w:val="single" w:sz="4" w:space="0" w:color="FFFFFF"/>
            </w:tcBorders>
            <w:shd w:val="clear" w:color="auto" w:fill="BFBFBF"/>
            <w:tcMar>
              <w:top w:w="0" w:type="dxa"/>
              <w:left w:w="108" w:type="dxa"/>
              <w:bottom w:w="0" w:type="dxa"/>
              <w:right w:w="108" w:type="dxa"/>
            </w:tcMar>
          </w:tcPr>
          <w:p w:rsidR="001707AF" w:rsidRPr="00312CD6" w:rsidRDefault="00191B82">
            <w:pPr>
              <w:pStyle w:val="Standard"/>
              <w:rPr>
                <w:rFonts w:asciiTheme="minorHAnsi" w:hAnsiTheme="minorHAnsi" w:cs="Arial"/>
                <w:b/>
                <w:bCs/>
                <w:color w:val="262626"/>
                <w:sz w:val="22"/>
                <w:szCs w:val="22"/>
                <w:lang w:val="it-IT"/>
              </w:rPr>
            </w:pPr>
            <w:r w:rsidRPr="00312CD6">
              <w:rPr>
                <w:rFonts w:asciiTheme="minorHAnsi" w:hAnsiTheme="minorHAnsi" w:cs="Arial"/>
                <w:b/>
                <w:bCs/>
                <w:color w:val="262626"/>
                <w:sz w:val="22"/>
                <w:szCs w:val="22"/>
                <w:lang w:val="it-IT"/>
              </w:rPr>
              <w:t>NOTABLE ATTAINMENTS</w:t>
            </w:r>
          </w:p>
        </w:tc>
      </w:tr>
    </w:tbl>
    <w:p w:rsidR="001707AF" w:rsidRPr="00312CD6" w:rsidRDefault="001707AF">
      <w:pPr>
        <w:pStyle w:val="Standard"/>
        <w:rPr>
          <w:rFonts w:asciiTheme="minorHAnsi" w:hAnsiTheme="minorHAnsi"/>
          <w:bCs/>
          <w:sz w:val="22"/>
          <w:szCs w:val="22"/>
          <w:lang w:val="it-IT"/>
        </w:rPr>
      </w:pPr>
    </w:p>
    <w:p w:rsidR="001707AF" w:rsidRPr="00312CD6" w:rsidRDefault="00191B82" w:rsidP="00945DA1">
      <w:pPr>
        <w:pStyle w:val="ListParagraph"/>
        <w:numPr>
          <w:ilvl w:val="0"/>
          <w:numId w:val="36"/>
        </w:numPr>
        <w:jc w:val="both"/>
        <w:rPr>
          <w:rFonts w:asciiTheme="minorHAnsi" w:hAnsiTheme="minorHAnsi" w:cs="Arial"/>
          <w:bCs/>
          <w:color w:val="000000"/>
          <w:sz w:val="22"/>
          <w:szCs w:val="22"/>
          <w:lang w:val="it-IT"/>
        </w:rPr>
      </w:pPr>
      <w:r w:rsidRPr="00312CD6">
        <w:rPr>
          <w:rFonts w:asciiTheme="minorHAnsi" w:hAnsiTheme="minorHAnsi" w:cs="Arial"/>
          <w:bCs/>
          <w:color w:val="000000"/>
          <w:sz w:val="22"/>
          <w:szCs w:val="22"/>
          <w:lang w:val="it-IT"/>
        </w:rPr>
        <w:t>Sucessfully delivered and managed all previous engagement within the timelines even in the most difficult and challenging times.</w:t>
      </w:r>
    </w:p>
    <w:p w:rsidR="001707AF" w:rsidRPr="00312CD6" w:rsidRDefault="001707AF" w:rsidP="00945DA1">
      <w:pPr>
        <w:pStyle w:val="ListParagraph"/>
        <w:jc w:val="both"/>
        <w:rPr>
          <w:rFonts w:asciiTheme="minorHAnsi" w:hAnsiTheme="minorHAnsi" w:cs="Arial"/>
          <w:bCs/>
          <w:color w:val="000000"/>
          <w:sz w:val="22"/>
          <w:szCs w:val="22"/>
          <w:lang w:val="it-IT"/>
        </w:rPr>
      </w:pPr>
    </w:p>
    <w:p w:rsidR="001707AF" w:rsidRPr="00312CD6" w:rsidRDefault="00191B82" w:rsidP="00945DA1">
      <w:pPr>
        <w:pStyle w:val="ListParagraph"/>
        <w:numPr>
          <w:ilvl w:val="0"/>
          <w:numId w:val="36"/>
        </w:numPr>
        <w:jc w:val="both"/>
        <w:rPr>
          <w:rFonts w:asciiTheme="minorHAnsi" w:hAnsiTheme="minorHAnsi" w:cs="Arial"/>
          <w:sz w:val="22"/>
          <w:szCs w:val="22"/>
        </w:rPr>
      </w:pPr>
      <w:r w:rsidRPr="00312CD6">
        <w:rPr>
          <w:rFonts w:asciiTheme="minorHAnsi" w:hAnsiTheme="minorHAnsi" w:cs="Cambria"/>
          <w:sz w:val="22"/>
          <w:szCs w:val="22"/>
        </w:rPr>
        <w:t>Achieved all the metrics effectively and consistently over the service period and moved from BPO operation to IT. And worked with pilot phase of Deutsche Bank TLM IT, responsible for TLM Reconciliations implementation &amp; testing.</w:t>
      </w:r>
    </w:p>
    <w:p w:rsidR="00081BB2" w:rsidRPr="00312CD6" w:rsidRDefault="00081BB2" w:rsidP="00081BB2">
      <w:pPr>
        <w:pStyle w:val="ListParagraph"/>
        <w:rPr>
          <w:rFonts w:asciiTheme="minorHAnsi" w:hAnsiTheme="minorHAnsi" w:cs="Arial"/>
          <w:sz w:val="22"/>
          <w:szCs w:val="22"/>
        </w:rPr>
      </w:pPr>
    </w:p>
    <w:p w:rsidR="001707AF" w:rsidRPr="00312CD6" w:rsidRDefault="00191B82" w:rsidP="00081BB2">
      <w:pPr>
        <w:pStyle w:val="ListParagraph"/>
        <w:numPr>
          <w:ilvl w:val="0"/>
          <w:numId w:val="36"/>
        </w:numPr>
        <w:jc w:val="both"/>
        <w:rPr>
          <w:rFonts w:asciiTheme="minorHAnsi" w:hAnsiTheme="minorHAnsi" w:cs="Arial"/>
          <w:sz w:val="22"/>
          <w:szCs w:val="22"/>
        </w:rPr>
      </w:pPr>
      <w:r w:rsidRPr="00312CD6">
        <w:rPr>
          <w:rFonts w:asciiTheme="minorHAnsi" w:hAnsiTheme="minorHAnsi" w:cs="Arial"/>
          <w:bCs/>
          <w:color w:val="000000"/>
          <w:sz w:val="22"/>
          <w:szCs w:val="22"/>
          <w:lang w:val="it-IT"/>
        </w:rPr>
        <w:t xml:space="preserve">Endorsed </w:t>
      </w:r>
      <w:r w:rsidRPr="00312CD6">
        <w:rPr>
          <w:rFonts w:asciiTheme="minorHAnsi" w:hAnsiTheme="minorHAnsi" w:cs="Arial"/>
          <w:b/>
          <w:bCs/>
          <w:i/>
          <w:color w:val="000000"/>
          <w:sz w:val="22"/>
          <w:szCs w:val="22"/>
          <w:lang w:val="it-IT"/>
        </w:rPr>
        <w:t>Beyond Excellence 2013.</w:t>
      </w:r>
    </w:p>
    <w:p w:rsidR="001707AF" w:rsidRPr="00312CD6" w:rsidRDefault="001707AF">
      <w:pPr>
        <w:pStyle w:val="Standard"/>
        <w:rPr>
          <w:rFonts w:asciiTheme="minorHAnsi" w:hAnsiTheme="minorHAnsi" w:cs="Arial"/>
          <w:bCs/>
          <w:color w:val="000000"/>
          <w:sz w:val="22"/>
          <w:szCs w:val="22"/>
          <w:lang w:val="it-IT"/>
        </w:rPr>
      </w:pPr>
    </w:p>
    <w:tbl>
      <w:tblPr>
        <w:tblW w:w="9720" w:type="dxa"/>
        <w:tblInd w:w="-108" w:type="dxa"/>
        <w:tblLayout w:type="fixed"/>
        <w:tblCellMar>
          <w:left w:w="10" w:type="dxa"/>
          <w:right w:w="10" w:type="dxa"/>
        </w:tblCellMar>
        <w:tblLook w:val="04A0"/>
      </w:tblPr>
      <w:tblGrid>
        <w:gridCol w:w="9720"/>
      </w:tblGrid>
      <w:tr w:rsidR="001707AF" w:rsidRPr="00312CD6" w:rsidTr="00DC082F">
        <w:trPr>
          <w:trHeight w:val="407"/>
        </w:trPr>
        <w:tc>
          <w:tcPr>
            <w:tcW w:w="9720" w:type="dxa"/>
            <w:tcBorders>
              <w:top w:val="single" w:sz="4" w:space="0" w:color="FFFFFF"/>
              <w:left w:val="single" w:sz="4" w:space="0" w:color="FFFFFF"/>
              <w:bottom w:val="single" w:sz="4" w:space="0" w:color="FFFFFF"/>
              <w:right w:val="single" w:sz="4" w:space="0" w:color="FFFFFF"/>
            </w:tcBorders>
            <w:shd w:val="clear" w:color="auto" w:fill="BFBFBF"/>
            <w:tcMar>
              <w:top w:w="0" w:type="dxa"/>
              <w:left w:w="108" w:type="dxa"/>
              <w:bottom w:w="0" w:type="dxa"/>
              <w:right w:w="108" w:type="dxa"/>
            </w:tcMar>
          </w:tcPr>
          <w:p w:rsidR="001707AF" w:rsidRPr="00312CD6" w:rsidRDefault="00191B82">
            <w:pPr>
              <w:pStyle w:val="Standard"/>
              <w:rPr>
                <w:rFonts w:asciiTheme="minorHAnsi" w:hAnsiTheme="minorHAnsi"/>
                <w:b/>
                <w:bCs/>
                <w:color w:val="262626"/>
                <w:sz w:val="22"/>
                <w:szCs w:val="22"/>
                <w:lang w:val="it-IT"/>
              </w:rPr>
            </w:pPr>
            <w:r w:rsidRPr="00312CD6">
              <w:rPr>
                <w:rFonts w:asciiTheme="minorHAnsi" w:hAnsiTheme="minorHAnsi"/>
                <w:b/>
                <w:bCs/>
                <w:color w:val="262626"/>
                <w:sz w:val="22"/>
                <w:szCs w:val="22"/>
                <w:lang w:val="it-IT"/>
              </w:rPr>
              <w:t>PERSONAL SNIPPETS</w:t>
            </w:r>
          </w:p>
        </w:tc>
      </w:tr>
    </w:tbl>
    <w:p w:rsidR="001707AF" w:rsidRPr="00312CD6" w:rsidRDefault="001707AF">
      <w:pPr>
        <w:pStyle w:val="Standard"/>
        <w:rPr>
          <w:rFonts w:asciiTheme="minorHAnsi" w:hAnsiTheme="minorHAnsi"/>
          <w:bCs/>
          <w:color w:val="000000"/>
          <w:sz w:val="22"/>
          <w:szCs w:val="22"/>
        </w:rPr>
      </w:pPr>
    </w:p>
    <w:p w:rsidR="001707AF" w:rsidRPr="00312CD6" w:rsidRDefault="00191B82" w:rsidP="00945DA1">
      <w:pPr>
        <w:pStyle w:val="Standard"/>
        <w:tabs>
          <w:tab w:val="left" w:pos="540"/>
        </w:tabs>
        <w:ind w:right="360"/>
        <w:jc w:val="both"/>
        <w:rPr>
          <w:rFonts w:asciiTheme="minorHAnsi" w:hAnsiTheme="minorHAnsi"/>
          <w:sz w:val="22"/>
          <w:szCs w:val="22"/>
        </w:rPr>
      </w:pPr>
      <w:r w:rsidRPr="00312CD6">
        <w:rPr>
          <w:rFonts w:asciiTheme="minorHAnsi" w:hAnsiTheme="minorHAnsi"/>
          <w:bCs/>
          <w:sz w:val="22"/>
          <w:szCs w:val="22"/>
        </w:rPr>
        <w:t>Date of Birth</w:t>
      </w:r>
      <w:r w:rsidRPr="00312CD6">
        <w:rPr>
          <w:rFonts w:asciiTheme="minorHAnsi" w:hAnsiTheme="minorHAnsi"/>
          <w:bCs/>
          <w:i/>
          <w:sz w:val="22"/>
          <w:szCs w:val="22"/>
        </w:rPr>
        <w:tab/>
      </w:r>
      <w:r w:rsidRPr="00312CD6">
        <w:rPr>
          <w:rFonts w:asciiTheme="minorHAnsi" w:hAnsiTheme="minorHAnsi"/>
          <w:bCs/>
          <w:i/>
          <w:sz w:val="22"/>
          <w:szCs w:val="22"/>
        </w:rPr>
        <w:tab/>
      </w:r>
      <w:r w:rsidRPr="00312CD6">
        <w:rPr>
          <w:rFonts w:asciiTheme="minorHAnsi" w:hAnsiTheme="minorHAnsi"/>
          <w:bCs/>
          <w:sz w:val="22"/>
          <w:szCs w:val="22"/>
        </w:rPr>
        <w:t>:  13/05/1986</w:t>
      </w:r>
    </w:p>
    <w:p w:rsidR="001707AF" w:rsidRPr="00312CD6" w:rsidRDefault="00191B82" w:rsidP="00945DA1">
      <w:pPr>
        <w:pStyle w:val="Standard"/>
        <w:tabs>
          <w:tab w:val="left" w:pos="682"/>
        </w:tabs>
        <w:ind w:left="540" w:right="360" w:hanging="540"/>
        <w:jc w:val="both"/>
        <w:rPr>
          <w:rFonts w:asciiTheme="minorHAnsi" w:hAnsiTheme="minorHAnsi"/>
          <w:bCs/>
          <w:sz w:val="22"/>
          <w:szCs w:val="22"/>
        </w:rPr>
      </w:pPr>
      <w:r w:rsidRPr="00312CD6">
        <w:rPr>
          <w:rFonts w:asciiTheme="minorHAnsi" w:hAnsiTheme="minorHAnsi"/>
          <w:bCs/>
          <w:sz w:val="22"/>
          <w:szCs w:val="22"/>
        </w:rPr>
        <w:t>Gender</w:t>
      </w:r>
      <w:r w:rsidRPr="00312CD6">
        <w:rPr>
          <w:rFonts w:asciiTheme="minorHAnsi" w:hAnsiTheme="minorHAnsi"/>
          <w:bCs/>
          <w:sz w:val="22"/>
          <w:szCs w:val="22"/>
        </w:rPr>
        <w:tab/>
      </w:r>
      <w:r w:rsidRPr="00312CD6">
        <w:rPr>
          <w:rFonts w:asciiTheme="minorHAnsi" w:hAnsiTheme="minorHAnsi"/>
          <w:bCs/>
          <w:sz w:val="22"/>
          <w:szCs w:val="22"/>
        </w:rPr>
        <w:tab/>
      </w:r>
      <w:r w:rsidRPr="00312CD6">
        <w:rPr>
          <w:rFonts w:asciiTheme="minorHAnsi" w:hAnsiTheme="minorHAnsi"/>
          <w:bCs/>
          <w:sz w:val="22"/>
          <w:szCs w:val="22"/>
        </w:rPr>
        <w:tab/>
      </w:r>
      <w:r w:rsidR="00081BB2" w:rsidRPr="00312CD6">
        <w:rPr>
          <w:rFonts w:asciiTheme="minorHAnsi" w:hAnsiTheme="minorHAnsi"/>
          <w:bCs/>
          <w:sz w:val="22"/>
          <w:szCs w:val="22"/>
        </w:rPr>
        <w:tab/>
      </w:r>
      <w:r w:rsidRPr="00312CD6">
        <w:rPr>
          <w:rFonts w:asciiTheme="minorHAnsi" w:hAnsiTheme="minorHAnsi"/>
          <w:bCs/>
          <w:sz w:val="22"/>
          <w:szCs w:val="22"/>
        </w:rPr>
        <w:t>:  Male</w:t>
      </w:r>
    </w:p>
    <w:p w:rsidR="001707AF" w:rsidRPr="00312CD6" w:rsidRDefault="00191B82" w:rsidP="00945DA1">
      <w:pPr>
        <w:pStyle w:val="Standard"/>
        <w:tabs>
          <w:tab w:val="left" w:pos="682"/>
        </w:tabs>
        <w:ind w:left="540" w:right="360" w:hanging="540"/>
        <w:jc w:val="both"/>
        <w:rPr>
          <w:rFonts w:asciiTheme="minorHAnsi" w:hAnsiTheme="minorHAnsi"/>
          <w:sz w:val="22"/>
          <w:szCs w:val="22"/>
        </w:rPr>
      </w:pPr>
      <w:r w:rsidRPr="00312CD6">
        <w:rPr>
          <w:rFonts w:asciiTheme="minorHAnsi" w:hAnsiTheme="minorHAnsi"/>
          <w:bCs/>
          <w:sz w:val="22"/>
          <w:szCs w:val="22"/>
        </w:rPr>
        <w:t xml:space="preserve">Language Known          </w:t>
      </w:r>
      <w:r w:rsidRPr="00312CD6">
        <w:rPr>
          <w:rFonts w:asciiTheme="minorHAnsi" w:hAnsiTheme="minorHAnsi"/>
          <w:bCs/>
          <w:sz w:val="22"/>
          <w:szCs w:val="22"/>
        </w:rPr>
        <w:tab/>
      </w:r>
      <w:r w:rsidRPr="00312CD6">
        <w:rPr>
          <w:rFonts w:asciiTheme="minorHAnsi" w:hAnsiTheme="minorHAnsi"/>
          <w:sz w:val="22"/>
          <w:szCs w:val="22"/>
        </w:rPr>
        <w:t>:  English, Tamil</w:t>
      </w:r>
    </w:p>
    <w:p w:rsidR="001707AF" w:rsidRPr="00312CD6" w:rsidRDefault="00191B82" w:rsidP="00945DA1">
      <w:pPr>
        <w:pStyle w:val="Standard"/>
        <w:tabs>
          <w:tab w:val="left" w:pos="682"/>
        </w:tabs>
        <w:ind w:left="540" w:right="360" w:hanging="540"/>
        <w:jc w:val="both"/>
        <w:rPr>
          <w:rFonts w:asciiTheme="minorHAnsi" w:hAnsiTheme="minorHAnsi"/>
          <w:sz w:val="22"/>
          <w:szCs w:val="22"/>
        </w:rPr>
      </w:pPr>
      <w:r w:rsidRPr="00312CD6">
        <w:rPr>
          <w:rFonts w:asciiTheme="minorHAnsi" w:hAnsiTheme="minorHAnsi"/>
          <w:bCs/>
          <w:sz w:val="22"/>
          <w:szCs w:val="22"/>
        </w:rPr>
        <w:t xml:space="preserve">Present Address             </w:t>
      </w:r>
      <w:r w:rsidRPr="00312CD6">
        <w:rPr>
          <w:rFonts w:asciiTheme="minorHAnsi" w:hAnsiTheme="minorHAnsi"/>
          <w:bCs/>
          <w:sz w:val="22"/>
          <w:szCs w:val="22"/>
        </w:rPr>
        <w:tab/>
      </w:r>
      <w:r w:rsidRPr="00312CD6">
        <w:rPr>
          <w:rFonts w:asciiTheme="minorHAnsi" w:hAnsiTheme="minorHAnsi"/>
          <w:sz w:val="22"/>
          <w:szCs w:val="22"/>
        </w:rPr>
        <w:t xml:space="preserve">:  No. 16, Confident Rigel, Opp </w:t>
      </w:r>
      <w:r w:rsidR="00F6567B">
        <w:rPr>
          <w:rFonts w:asciiTheme="minorHAnsi" w:hAnsiTheme="minorHAnsi"/>
          <w:sz w:val="22"/>
          <w:szCs w:val="22"/>
        </w:rPr>
        <w:t>to Corp Bank, Sarjapur.  562 125</w:t>
      </w:r>
    </w:p>
    <w:p w:rsidR="001707AF" w:rsidRPr="00312CD6" w:rsidRDefault="00191B82" w:rsidP="00945DA1">
      <w:pPr>
        <w:pStyle w:val="Standard"/>
        <w:tabs>
          <w:tab w:val="left" w:pos="682"/>
        </w:tabs>
        <w:ind w:left="540" w:right="360" w:hanging="540"/>
        <w:jc w:val="both"/>
        <w:rPr>
          <w:rFonts w:asciiTheme="minorHAnsi" w:hAnsiTheme="minorHAnsi"/>
          <w:sz w:val="22"/>
          <w:szCs w:val="22"/>
        </w:rPr>
      </w:pPr>
      <w:r w:rsidRPr="00312CD6">
        <w:rPr>
          <w:rFonts w:asciiTheme="minorHAnsi" w:hAnsiTheme="minorHAnsi"/>
          <w:sz w:val="22"/>
          <w:szCs w:val="22"/>
        </w:rPr>
        <w:tab/>
      </w:r>
      <w:r w:rsidRPr="00312CD6">
        <w:rPr>
          <w:rFonts w:asciiTheme="minorHAnsi" w:hAnsiTheme="minorHAnsi"/>
          <w:sz w:val="22"/>
          <w:szCs w:val="22"/>
        </w:rPr>
        <w:tab/>
      </w:r>
      <w:r w:rsidRPr="00312CD6">
        <w:rPr>
          <w:rFonts w:asciiTheme="minorHAnsi" w:hAnsiTheme="minorHAnsi"/>
          <w:sz w:val="22"/>
          <w:szCs w:val="22"/>
        </w:rPr>
        <w:tab/>
      </w:r>
      <w:r w:rsidRPr="00312CD6">
        <w:rPr>
          <w:rFonts w:asciiTheme="minorHAnsi" w:hAnsiTheme="minorHAnsi"/>
          <w:sz w:val="22"/>
          <w:szCs w:val="22"/>
        </w:rPr>
        <w:tab/>
      </w:r>
      <w:r w:rsidRPr="00312CD6">
        <w:rPr>
          <w:rFonts w:asciiTheme="minorHAnsi" w:hAnsiTheme="minorHAnsi"/>
          <w:sz w:val="22"/>
          <w:szCs w:val="22"/>
        </w:rPr>
        <w:tab/>
        <w:t xml:space="preserve">   (Karanataka)</w:t>
      </w:r>
    </w:p>
    <w:p w:rsidR="001707AF" w:rsidRPr="00312CD6" w:rsidRDefault="00191B82" w:rsidP="00945DA1">
      <w:pPr>
        <w:pStyle w:val="Standard"/>
        <w:tabs>
          <w:tab w:val="left" w:pos="682"/>
        </w:tabs>
        <w:ind w:left="540" w:right="360" w:hanging="540"/>
        <w:jc w:val="both"/>
        <w:rPr>
          <w:rFonts w:asciiTheme="minorHAnsi" w:hAnsiTheme="minorHAnsi"/>
          <w:bCs/>
          <w:sz w:val="22"/>
          <w:szCs w:val="22"/>
        </w:rPr>
      </w:pPr>
      <w:r w:rsidRPr="00312CD6">
        <w:rPr>
          <w:rFonts w:asciiTheme="minorHAnsi" w:hAnsiTheme="minorHAnsi"/>
          <w:bCs/>
          <w:sz w:val="22"/>
          <w:szCs w:val="22"/>
        </w:rPr>
        <w:t>Permanent Address</w:t>
      </w:r>
      <w:r w:rsidRPr="00312CD6">
        <w:rPr>
          <w:rFonts w:asciiTheme="minorHAnsi" w:hAnsiTheme="minorHAnsi"/>
          <w:bCs/>
          <w:sz w:val="22"/>
          <w:szCs w:val="22"/>
        </w:rPr>
        <w:tab/>
        <w:t>:   D. No 7/141 Hosa Attuboil Village, Emerald Post,</w:t>
      </w:r>
    </w:p>
    <w:p w:rsidR="001707AF" w:rsidRPr="00312CD6" w:rsidRDefault="00191B82" w:rsidP="00945DA1">
      <w:pPr>
        <w:pStyle w:val="Standard"/>
        <w:tabs>
          <w:tab w:val="left" w:pos="682"/>
        </w:tabs>
        <w:ind w:left="540" w:right="360" w:hanging="540"/>
        <w:jc w:val="both"/>
        <w:rPr>
          <w:rFonts w:asciiTheme="minorHAnsi" w:hAnsiTheme="minorHAnsi"/>
          <w:bCs/>
          <w:sz w:val="22"/>
          <w:szCs w:val="22"/>
        </w:rPr>
      </w:pPr>
      <w:r w:rsidRPr="00312CD6">
        <w:rPr>
          <w:rFonts w:asciiTheme="minorHAnsi" w:hAnsiTheme="minorHAnsi"/>
          <w:bCs/>
          <w:sz w:val="22"/>
          <w:szCs w:val="22"/>
        </w:rPr>
        <w:tab/>
      </w:r>
      <w:r w:rsidRPr="00312CD6">
        <w:rPr>
          <w:rFonts w:asciiTheme="minorHAnsi" w:hAnsiTheme="minorHAnsi"/>
          <w:bCs/>
          <w:sz w:val="22"/>
          <w:szCs w:val="22"/>
        </w:rPr>
        <w:tab/>
      </w:r>
      <w:r w:rsidRPr="00312CD6">
        <w:rPr>
          <w:rFonts w:asciiTheme="minorHAnsi" w:hAnsiTheme="minorHAnsi"/>
          <w:bCs/>
          <w:sz w:val="22"/>
          <w:szCs w:val="22"/>
        </w:rPr>
        <w:tab/>
      </w:r>
      <w:r w:rsidRPr="00312CD6">
        <w:rPr>
          <w:rFonts w:asciiTheme="minorHAnsi" w:hAnsiTheme="minorHAnsi"/>
          <w:bCs/>
          <w:sz w:val="22"/>
          <w:szCs w:val="22"/>
        </w:rPr>
        <w:tab/>
      </w:r>
      <w:r w:rsidRPr="00312CD6">
        <w:rPr>
          <w:rFonts w:asciiTheme="minorHAnsi" w:hAnsiTheme="minorHAnsi"/>
          <w:bCs/>
          <w:sz w:val="22"/>
          <w:szCs w:val="22"/>
        </w:rPr>
        <w:tab/>
        <w:t xml:space="preserve">    The Nilgiris – 643 209 (Tamil Nadu)</w:t>
      </w:r>
    </w:p>
    <w:p w:rsidR="001707AF" w:rsidRPr="00312CD6" w:rsidRDefault="00191B82" w:rsidP="00945DA1">
      <w:pPr>
        <w:pStyle w:val="Standard"/>
        <w:tabs>
          <w:tab w:val="left" w:pos="682"/>
        </w:tabs>
        <w:ind w:left="540" w:right="360" w:hanging="540"/>
        <w:jc w:val="both"/>
        <w:rPr>
          <w:rFonts w:asciiTheme="minorHAnsi" w:hAnsiTheme="minorHAnsi"/>
          <w:sz w:val="22"/>
          <w:szCs w:val="22"/>
        </w:rPr>
      </w:pPr>
      <w:r w:rsidRPr="00312CD6">
        <w:rPr>
          <w:rFonts w:asciiTheme="minorHAnsi" w:hAnsiTheme="minorHAnsi"/>
          <w:bCs/>
          <w:sz w:val="22"/>
          <w:szCs w:val="22"/>
        </w:rPr>
        <w:t>Marital Status</w:t>
      </w:r>
      <w:r w:rsidRPr="00312CD6">
        <w:rPr>
          <w:rFonts w:asciiTheme="minorHAnsi" w:hAnsiTheme="minorHAnsi"/>
          <w:bCs/>
          <w:sz w:val="22"/>
          <w:szCs w:val="22"/>
        </w:rPr>
        <w:tab/>
      </w:r>
      <w:r w:rsidRPr="00312CD6">
        <w:rPr>
          <w:rFonts w:asciiTheme="minorHAnsi" w:hAnsiTheme="minorHAnsi"/>
          <w:bCs/>
          <w:sz w:val="22"/>
          <w:szCs w:val="22"/>
        </w:rPr>
        <w:tab/>
        <w:t>:   Single</w:t>
      </w:r>
    </w:p>
    <w:sectPr w:rsidR="001707AF" w:rsidRPr="00312CD6" w:rsidSect="001707AF">
      <w:headerReference w:type="even" r:id="rId9"/>
      <w:headerReference w:type="default" r:id="rId10"/>
      <w:footerReference w:type="even" r:id="rId11"/>
      <w:footerReference w:type="default" r:id="rId12"/>
      <w:pgSz w:w="11906" w:h="16838"/>
      <w:pgMar w:top="777" w:right="1440" w:bottom="81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794" w:rsidRDefault="00D70794" w:rsidP="001707AF">
      <w:r>
        <w:separator/>
      </w:r>
    </w:p>
  </w:endnote>
  <w:endnote w:type="continuationSeparator" w:id="1">
    <w:p w:rsidR="00D70794" w:rsidRDefault="00D70794" w:rsidP="001707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07AF" w:rsidRDefault="001707AF">
    <w:pPr>
      <w:pStyle w:val="Footer"/>
      <w:pBdr>
        <w:top w:val="double" w:sz="12" w:space="0" w:color="622423"/>
      </w:pBdr>
      <w:tabs>
        <w:tab w:val="clear" w:pos="4320"/>
        <w:tab w:val="clear" w:pos="8640"/>
        <w:tab w:val="right" w:pos="9027"/>
      </w:tabs>
      <w:ind w:right="360"/>
    </w:pPr>
    <w:r>
      <w:rPr>
        <w:rFonts w:ascii="Cambria" w:hAnsi="Cambria"/>
      </w:rPr>
      <w:t xml:space="preserve">Page </w:t>
    </w:r>
    <w:fldSimple w:instr=" PAGE ">
      <w:r w:rsidR="009672E4">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07AF" w:rsidRDefault="001707AF">
    <w:pPr>
      <w:pStyle w:val="Footer"/>
      <w:pBdr>
        <w:top w:val="double" w:sz="12" w:space="0" w:color="622423"/>
      </w:pBdr>
      <w:tabs>
        <w:tab w:val="clear" w:pos="4320"/>
        <w:tab w:val="clear" w:pos="8640"/>
        <w:tab w:val="right" w:pos="9027"/>
      </w:tabs>
    </w:pPr>
    <w:r>
      <w:rPr>
        <w:rFonts w:ascii="Cambria" w:hAnsi="Cambria"/>
      </w:rPr>
      <w:t xml:space="preserve">Page </w:t>
    </w:r>
    <w:fldSimple w:instr=" PAGE ">
      <w:r w:rsidR="009672E4">
        <w:rPr>
          <w:noProof/>
        </w:rPr>
        <w:t>1</w:t>
      </w:r>
    </w:fldSimple>
  </w:p>
  <w:p w:rsidR="001707AF" w:rsidRDefault="001707A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794" w:rsidRDefault="00D70794" w:rsidP="001707AF">
      <w:r w:rsidRPr="001707AF">
        <w:rPr>
          <w:color w:val="000000"/>
        </w:rPr>
        <w:separator/>
      </w:r>
    </w:p>
  </w:footnote>
  <w:footnote w:type="continuationSeparator" w:id="1">
    <w:p w:rsidR="00D70794" w:rsidRDefault="00D70794" w:rsidP="001707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43D" w:rsidRDefault="0071643D" w:rsidP="0071643D">
    <w:pPr>
      <w:pStyle w:val="Header"/>
      <w:jc w:val="right"/>
    </w:pPr>
    <w:r>
      <w:rPr>
        <w:rFonts w:ascii="Calibri" w:hAnsi="Calibri" w:cs="Arial"/>
        <w:sz w:val="21"/>
        <w:szCs w:val="21"/>
      </w:rPr>
      <w:t>Radha Krishnan B</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07AF" w:rsidRDefault="00081BB2" w:rsidP="003C4187">
    <w:pPr>
      <w:pStyle w:val="Header"/>
      <w:jc w:val="both"/>
      <w:rPr>
        <w:rFonts w:ascii="Calibri" w:hAnsi="Calibri"/>
        <w:sz w:val="21"/>
        <w:szCs w:val="21"/>
      </w:rPr>
    </w:pPr>
    <w:r>
      <w:rPr>
        <w:rFonts w:ascii="Calibri" w:hAnsi="Calibri" w:cs="Arial"/>
        <w:sz w:val="21"/>
        <w:szCs w:val="21"/>
      </w:rPr>
      <w:tab/>
    </w:r>
    <w:r>
      <w:rPr>
        <w:rFonts w:ascii="Calibri" w:hAnsi="Calibri" w:cs="Arial"/>
        <w:sz w:val="21"/>
        <w:szCs w:val="21"/>
      </w:rPr>
      <w:tab/>
      <w:t>Radha Krishnan 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6D26"/>
    <w:multiLevelType w:val="multilevel"/>
    <w:tmpl w:val="27C8792C"/>
    <w:styleLink w:val="WWNum1"/>
    <w:lvl w:ilvl="0">
      <w:start w:val="1"/>
      <w:numFmt w:val="decimal"/>
      <w:lvlText w:val="%1."/>
      <w:lvlJc w:val="left"/>
      <w:rPr>
        <w:b w:val="0"/>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016D679D"/>
    <w:multiLevelType w:val="multilevel"/>
    <w:tmpl w:val="9C04B52A"/>
    <w:styleLink w:val="WWNum9"/>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4321885"/>
    <w:multiLevelType w:val="multilevel"/>
    <w:tmpl w:val="AC7A6550"/>
    <w:styleLink w:val="WWNum16"/>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047D60C8"/>
    <w:multiLevelType w:val="multilevel"/>
    <w:tmpl w:val="6554CF8C"/>
    <w:styleLink w:val="WWNum20"/>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08B9639F"/>
    <w:multiLevelType w:val="multilevel"/>
    <w:tmpl w:val="1FDA79B4"/>
    <w:styleLink w:val="WWNum17"/>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15190712"/>
    <w:multiLevelType w:val="hybridMultilevel"/>
    <w:tmpl w:val="DFF8D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1E6133"/>
    <w:multiLevelType w:val="multilevel"/>
    <w:tmpl w:val="44109DEE"/>
    <w:styleLink w:val="WWNum22"/>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18757272"/>
    <w:multiLevelType w:val="multilevel"/>
    <w:tmpl w:val="9C04B21E"/>
    <w:styleLink w:val="WWNum7"/>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21F74AA8"/>
    <w:multiLevelType w:val="multilevel"/>
    <w:tmpl w:val="920ECE4E"/>
    <w:styleLink w:val="WWNum6"/>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240916E2"/>
    <w:multiLevelType w:val="multilevel"/>
    <w:tmpl w:val="FF9E137C"/>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28FB6252"/>
    <w:multiLevelType w:val="multilevel"/>
    <w:tmpl w:val="65CE1B1E"/>
    <w:styleLink w:val="WWNum3"/>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29AF5F1E"/>
    <w:multiLevelType w:val="multilevel"/>
    <w:tmpl w:val="B308E5BE"/>
    <w:styleLink w:val="WWNum18"/>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2AB17294"/>
    <w:multiLevelType w:val="hybridMultilevel"/>
    <w:tmpl w:val="EC8C6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EE13BFC"/>
    <w:multiLevelType w:val="multilevel"/>
    <w:tmpl w:val="DAF451A6"/>
    <w:styleLink w:val="WW8Num12"/>
    <w:lvl w:ilvl="0">
      <w:numFmt w:val="bullet"/>
      <w:lvlText w:val=""/>
      <w:lvlJc w:val="left"/>
      <w:rPr>
        <w:rFonts w:ascii="Wingdings" w:hAnsi="Wingdings" w:cs="Wingdings"/>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4">
    <w:nsid w:val="34696C9C"/>
    <w:multiLevelType w:val="multilevel"/>
    <w:tmpl w:val="F79E2198"/>
    <w:styleLink w:val="WWNum19"/>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3759128D"/>
    <w:multiLevelType w:val="hybridMultilevel"/>
    <w:tmpl w:val="BBEA93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0F4637F"/>
    <w:multiLevelType w:val="multilevel"/>
    <w:tmpl w:val="9814C1F4"/>
    <w:styleLink w:val="WWNum11"/>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57082194"/>
    <w:multiLevelType w:val="multilevel"/>
    <w:tmpl w:val="B2BC7098"/>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5740706B"/>
    <w:multiLevelType w:val="multilevel"/>
    <w:tmpl w:val="0A70CCAA"/>
    <w:styleLink w:val="WWNum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5A345627"/>
    <w:multiLevelType w:val="multilevel"/>
    <w:tmpl w:val="C5EC9BA0"/>
    <w:styleLink w:val="WWNum4"/>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5F87167E"/>
    <w:multiLevelType w:val="multilevel"/>
    <w:tmpl w:val="37DA36C2"/>
    <w:styleLink w:val="WWNum8"/>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6106715C"/>
    <w:multiLevelType w:val="hybridMultilevel"/>
    <w:tmpl w:val="2722C8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22C096C"/>
    <w:multiLevelType w:val="multilevel"/>
    <w:tmpl w:val="34809BAC"/>
    <w:styleLink w:val="WWNum10"/>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62BB7B9A"/>
    <w:multiLevelType w:val="hybridMultilevel"/>
    <w:tmpl w:val="1B947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85D00AF"/>
    <w:multiLevelType w:val="hybridMultilevel"/>
    <w:tmpl w:val="C638E4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1646298"/>
    <w:multiLevelType w:val="multilevel"/>
    <w:tmpl w:val="57083896"/>
    <w:styleLink w:val="WWNum21"/>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nsid w:val="728B14AF"/>
    <w:multiLevelType w:val="hybridMultilevel"/>
    <w:tmpl w:val="74A8E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3845243"/>
    <w:multiLevelType w:val="multilevel"/>
    <w:tmpl w:val="5B60FA9E"/>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7ACF2BBE"/>
    <w:multiLevelType w:val="multilevel"/>
    <w:tmpl w:val="BF664E0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7B0B2F43"/>
    <w:multiLevelType w:val="multilevel"/>
    <w:tmpl w:val="982A31D2"/>
    <w:styleLink w:val="WWNum13"/>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7CA523CB"/>
    <w:multiLevelType w:val="hybridMultilevel"/>
    <w:tmpl w:val="B09CD7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DC41977"/>
    <w:multiLevelType w:val="hybridMultilevel"/>
    <w:tmpl w:val="75C2F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18"/>
  </w:num>
  <w:num w:numId="6">
    <w:abstractNumId w:val="8"/>
  </w:num>
  <w:num w:numId="7">
    <w:abstractNumId w:val="7"/>
  </w:num>
  <w:num w:numId="8">
    <w:abstractNumId w:val="20"/>
  </w:num>
  <w:num w:numId="9">
    <w:abstractNumId w:val="1"/>
  </w:num>
  <w:num w:numId="10">
    <w:abstractNumId w:val="22"/>
  </w:num>
  <w:num w:numId="11">
    <w:abstractNumId w:val="16"/>
  </w:num>
  <w:num w:numId="12">
    <w:abstractNumId w:val="9"/>
  </w:num>
  <w:num w:numId="13">
    <w:abstractNumId w:val="29"/>
  </w:num>
  <w:num w:numId="14">
    <w:abstractNumId w:val="17"/>
  </w:num>
  <w:num w:numId="15">
    <w:abstractNumId w:val="27"/>
  </w:num>
  <w:num w:numId="16">
    <w:abstractNumId w:val="2"/>
  </w:num>
  <w:num w:numId="17">
    <w:abstractNumId w:val="4"/>
  </w:num>
  <w:num w:numId="18">
    <w:abstractNumId w:val="11"/>
  </w:num>
  <w:num w:numId="19">
    <w:abstractNumId w:val="14"/>
  </w:num>
  <w:num w:numId="20">
    <w:abstractNumId w:val="3"/>
  </w:num>
  <w:num w:numId="21">
    <w:abstractNumId w:val="25"/>
  </w:num>
  <w:num w:numId="22">
    <w:abstractNumId w:val="6"/>
  </w:num>
  <w:num w:numId="23">
    <w:abstractNumId w:val="13"/>
  </w:num>
  <w:num w:numId="24">
    <w:abstractNumId w:val="3"/>
  </w:num>
  <w:num w:numId="25">
    <w:abstractNumId w:val="19"/>
  </w:num>
  <w:num w:numId="26">
    <w:abstractNumId w:val="2"/>
  </w:num>
  <w:num w:numId="27">
    <w:abstractNumId w:val="18"/>
  </w:num>
  <w:num w:numId="28">
    <w:abstractNumId w:val="7"/>
  </w:num>
  <w:num w:numId="29">
    <w:abstractNumId w:val="1"/>
  </w:num>
  <w:num w:numId="30">
    <w:abstractNumId w:val="15"/>
  </w:num>
  <w:num w:numId="31">
    <w:abstractNumId w:val="24"/>
  </w:num>
  <w:num w:numId="32">
    <w:abstractNumId w:val="21"/>
  </w:num>
  <w:num w:numId="33">
    <w:abstractNumId w:val="5"/>
  </w:num>
  <w:num w:numId="34">
    <w:abstractNumId w:val="26"/>
  </w:num>
  <w:num w:numId="35">
    <w:abstractNumId w:val="12"/>
  </w:num>
  <w:num w:numId="36">
    <w:abstractNumId w:val="31"/>
  </w:num>
  <w:num w:numId="37">
    <w:abstractNumId w:val="23"/>
  </w:num>
  <w:num w:numId="3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evenAndOddHeaders/>
  <w:characterSpacingControl w:val="doNotCompress"/>
  <w:hdrShapeDefaults>
    <o:shapedefaults v:ext="edit" spidmax="15362"/>
  </w:hdrShapeDefaults>
  <w:footnotePr>
    <w:footnote w:id="0"/>
    <w:footnote w:id="1"/>
  </w:footnotePr>
  <w:endnotePr>
    <w:endnote w:id="0"/>
    <w:endnote w:id="1"/>
  </w:endnotePr>
  <w:compat/>
  <w:rsids>
    <w:rsidRoot w:val="001707AF"/>
    <w:rsid w:val="00081BB2"/>
    <w:rsid w:val="001707AF"/>
    <w:rsid w:val="00191B82"/>
    <w:rsid w:val="002C1E15"/>
    <w:rsid w:val="00312CD6"/>
    <w:rsid w:val="003C4187"/>
    <w:rsid w:val="00510C99"/>
    <w:rsid w:val="00571A2A"/>
    <w:rsid w:val="005A3FC9"/>
    <w:rsid w:val="006134C1"/>
    <w:rsid w:val="006F78B0"/>
    <w:rsid w:val="0071643D"/>
    <w:rsid w:val="007206C3"/>
    <w:rsid w:val="00821D94"/>
    <w:rsid w:val="008A08F5"/>
    <w:rsid w:val="008C6943"/>
    <w:rsid w:val="00945DA1"/>
    <w:rsid w:val="009672E4"/>
    <w:rsid w:val="00A5595E"/>
    <w:rsid w:val="00A809CB"/>
    <w:rsid w:val="00B70F97"/>
    <w:rsid w:val="00CB432A"/>
    <w:rsid w:val="00CE5E7C"/>
    <w:rsid w:val="00D00537"/>
    <w:rsid w:val="00D70794"/>
    <w:rsid w:val="00DC082F"/>
    <w:rsid w:val="00E03375"/>
    <w:rsid w:val="00E22DDC"/>
    <w:rsid w:val="00E848B0"/>
    <w:rsid w:val="00EB5704"/>
    <w:rsid w:val="00F6567B"/>
    <w:rsid w:val="00F909BF"/>
    <w:rsid w:val="00F931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kern w:val="3"/>
        <w:lang w:val="en-IN" w:eastAsia="en-IN"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6C3"/>
  </w:style>
  <w:style w:type="paragraph" w:styleId="Heading1">
    <w:name w:val="heading 1"/>
    <w:basedOn w:val="Standard"/>
    <w:next w:val="Textbody"/>
    <w:rsid w:val="001707AF"/>
    <w:pPr>
      <w:keepNext/>
      <w:outlineLvl w:val="0"/>
    </w:pPr>
    <w:rPr>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707AF"/>
    <w:pPr>
      <w:widowControl/>
    </w:pPr>
    <w:rPr>
      <w:rFonts w:ascii="Times New Roman" w:eastAsia="Times New Roman" w:hAnsi="Times New Roman"/>
      <w:sz w:val="24"/>
      <w:szCs w:val="24"/>
      <w:lang w:val="en-US" w:eastAsia="en-US"/>
    </w:rPr>
  </w:style>
  <w:style w:type="paragraph" w:customStyle="1" w:styleId="Heading">
    <w:name w:val="Heading"/>
    <w:basedOn w:val="Standard"/>
    <w:next w:val="Textbody"/>
    <w:rsid w:val="001707AF"/>
    <w:pPr>
      <w:keepNext/>
      <w:spacing w:before="240" w:after="120"/>
    </w:pPr>
    <w:rPr>
      <w:rFonts w:ascii="Arial" w:eastAsia="Microsoft YaHei" w:hAnsi="Arial" w:cs="Mangal"/>
      <w:sz w:val="28"/>
      <w:szCs w:val="28"/>
    </w:rPr>
  </w:style>
  <w:style w:type="paragraph" w:customStyle="1" w:styleId="Textbody">
    <w:name w:val="Text body"/>
    <w:basedOn w:val="Standard"/>
    <w:rsid w:val="001707AF"/>
    <w:pPr>
      <w:spacing w:after="120"/>
    </w:pPr>
  </w:style>
  <w:style w:type="paragraph" w:styleId="List">
    <w:name w:val="List"/>
    <w:basedOn w:val="Textbody"/>
    <w:rsid w:val="001707AF"/>
    <w:rPr>
      <w:rFonts w:cs="Mangal"/>
    </w:rPr>
  </w:style>
  <w:style w:type="paragraph" w:styleId="Caption">
    <w:name w:val="caption"/>
    <w:basedOn w:val="Standard"/>
    <w:rsid w:val="001707AF"/>
    <w:pPr>
      <w:suppressLineNumbers/>
      <w:spacing w:before="120" w:after="120"/>
    </w:pPr>
    <w:rPr>
      <w:rFonts w:cs="Mangal"/>
      <w:i/>
      <w:iCs/>
    </w:rPr>
  </w:style>
  <w:style w:type="paragraph" w:customStyle="1" w:styleId="Index">
    <w:name w:val="Index"/>
    <w:basedOn w:val="Standard"/>
    <w:rsid w:val="001707AF"/>
    <w:pPr>
      <w:suppressLineNumbers/>
    </w:pPr>
    <w:rPr>
      <w:rFonts w:cs="Mangal"/>
    </w:rPr>
  </w:style>
  <w:style w:type="paragraph" w:styleId="ListParagraph">
    <w:name w:val="List Paragraph"/>
    <w:basedOn w:val="Standard"/>
    <w:uiPriority w:val="34"/>
    <w:qFormat/>
    <w:rsid w:val="001707AF"/>
    <w:pPr>
      <w:ind w:left="720"/>
    </w:pPr>
  </w:style>
  <w:style w:type="paragraph" w:styleId="Footer">
    <w:name w:val="footer"/>
    <w:basedOn w:val="Standard"/>
    <w:rsid w:val="001707AF"/>
    <w:pPr>
      <w:suppressLineNumbers/>
      <w:tabs>
        <w:tab w:val="center" w:pos="4320"/>
        <w:tab w:val="right" w:pos="8640"/>
      </w:tabs>
    </w:pPr>
  </w:style>
  <w:style w:type="paragraph" w:styleId="Header">
    <w:name w:val="header"/>
    <w:basedOn w:val="Standard"/>
    <w:rsid w:val="001707AF"/>
    <w:pPr>
      <w:suppressLineNumbers/>
      <w:tabs>
        <w:tab w:val="center" w:pos="4320"/>
        <w:tab w:val="right" w:pos="8640"/>
      </w:tabs>
    </w:pPr>
  </w:style>
  <w:style w:type="paragraph" w:styleId="BalloonText">
    <w:name w:val="Balloon Text"/>
    <w:basedOn w:val="Standard"/>
    <w:rsid w:val="001707AF"/>
    <w:rPr>
      <w:rFonts w:ascii="Tahoma" w:hAnsi="Tahoma"/>
      <w:sz w:val="16"/>
      <w:szCs w:val="16"/>
    </w:rPr>
  </w:style>
  <w:style w:type="paragraph" w:styleId="Title">
    <w:name w:val="Title"/>
    <w:basedOn w:val="Standard"/>
    <w:next w:val="Subtitle"/>
    <w:rsid w:val="001707AF"/>
    <w:pPr>
      <w:pBdr>
        <w:bottom w:val="single" w:sz="8" w:space="0" w:color="4F81BD"/>
      </w:pBdr>
      <w:spacing w:after="300"/>
      <w:jc w:val="center"/>
    </w:pPr>
    <w:rPr>
      <w:rFonts w:ascii="Cambria" w:hAnsi="Cambria"/>
      <w:b/>
      <w:bCs/>
      <w:color w:val="17365D"/>
      <w:spacing w:val="5"/>
      <w:sz w:val="52"/>
      <w:szCs w:val="52"/>
    </w:rPr>
  </w:style>
  <w:style w:type="paragraph" w:styleId="Subtitle">
    <w:name w:val="Subtitle"/>
    <w:basedOn w:val="Heading"/>
    <w:next w:val="Textbody"/>
    <w:rsid w:val="001707AF"/>
    <w:pPr>
      <w:jc w:val="center"/>
    </w:pPr>
    <w:rPr>
      <w:i/>
      <w:iCs/>
    </w:rPr>
  </w:style>
  <w:style w:type="paragraph" w:customStyle="1" w:styleId="TableContents">
    <w:name w:val="Table Contents"/>
    <w:basedOn w:val="Standard"/>
    <w:rsid w:val="001707AF"/>
    <w:pPr>
      <w:suppressLineNumbers/>
    </w:pPr>
  </w:style>
  <w:style w:type="paragraph" w:customStyle="1" w:styleId="TableHeading">
    <w:name w:val="Table Heading"/>
    <w:basedOn w:val="TableContents"/>
    <w:rsid w:val="001707AF"/>
    <w:pPr>
      <w:jc w:val="center"/>
    </w:pPr>
    <w:rPr>
      <w:b/>
      <w:bCs/>
    </w:rPr>
  </w:style>
  <w:style w:type="character" w:customStyle="1" w:styleId="Internetlink">
    <w:name w:val="Internet link"/>
    <w:rsid w:val="001707AF"/>
    <w:rPr>
      <w:color w:val="0000FF"/>
      <w:u w:val="single"/>
    </w:rPr>
  </w:style>
  <w:style w:type="character" w:customStyle="1" w:styleId="Heading1Char">
    <w:name w:val="Heading 1 Char"/>
    <w:rsid w:val="001707AF"/>
    <w:rPr>
      <w:rFonts w:ascii="Times New Roman" w:eastAsia="Times New Roman" w:hAnsi="Times New Roman"/>
      <w:sz w:val="28"/>
      <w:szCs w:val="28"/>
      <w:lang w:val="en-GB"/>
    </w:rPr>
  </w:style>
  <w:style w:type="character" w:customStyle="1" w:styleId="viewapptext">
    <w:name w:val="view_app_text"/>
    <w:basedOn w:val="DefaultParagraphFont"/>
    <w:rsid w:val="001707AF"/>
  </w:style>
  <w:style w:type="character" w:styleId="PageNumber">
    <w:name w:val="page number"/>
    <w:basedOn w:val="DefaultParagraphFont"/>
    <w:rsid w:val="001707AF"/>
  </w:style>
  <w:style w:type="character" w:customStyle="1" w:styleId="FooterChar">
    <w:name w:val="Footer Char"/>
    <w:rsid w:val="001707AF"/>
    <w:rPr>
      <w:rFonts w:ascii="Times New Roman" w:eastAsia="Times New Roman" w:hAnsi="Times New Roman"/>
      <w:sz w:val="24"/>
      <w:szCs w:val="24"/>
      <w:lang w:val="en-US" w:eastAsia="en-US"/>
    </w:rPr>
  </w:style>
  <w:style w:type="character" w:customStyle="1" w:styleId="BalloonTextChar">
    <w:name w:val="Balloon Text Char"/>
    <w:rsid w:val="001707AF"/>
    <w:rPr>
      <w:rFonts w:ascii="Tahoma" w:eastAsia="Times New Roman" w:hAnsi="Tahoma" w:cs="Tahoma"/>
      <w:sz w:val="16"/>
      <w:szCs w:val="16"/>
      <w:lang w:val="en-US" w:eastAsia="en-US"/>
    </w:rPr>
  </w:style>
  <w:style w:type="character" w:customStyle="1" w:styleId="HeaderChar">
    <w:name w:val="Header Char"/>
    <w:rsid w:val="001707AF"/>
    <w:rPr>
      <w:rFonts w:ascii="Times New Roman" w:eastAsia="Times New Roman" w:hAnsi="Times New Roman"/>
      <w:sz w:val="24"/>
      <w:szCs w:val="24"/>
      <w:lang w:val="en-US" w:eastAsia="en-US"/>
    </w:rPr>
  </w:style>
  <w:style w:type="character" w:customStyle="1" w:styleId="apple-style-span">
    <w:name w:val="apple-style-span"/>
    <w:basedOn w:val="DefaultParagraphFont"/>
    <w:rsid w:val="001707AF"/>
  </w:style>
  <w:style w:type="character" w:styleId="Emphasis">
    <w:name w:val="Emphasis"/>
    <w:basedOn w:val="DefaultParagraphFont"/>
    <w:rsid w:val="001707AF"/>
    <w:rPr>
      <w:i/>
      <w:iCs/>
    </w:rPr>
  </w:style>
  <w:style w:type="character" w:customStyle="1" w:styleId="TitleChar">
    <w:name w:val="Title Char"/>
    <w:basedOn w:val="DefaultParagraphFont"/>
    <w:rsid w:val="001707AF"/>
    <w:rPr>
      <w:rFonts w:ascii="Cambria" w:hAnsi="Cambria"/>
      <w:color w:val="17365D"/>
      <w:spacing w:val="5"/>
      <w:kern w:val="3"/>
      <w:sz w:val="52"/>
      <w:szCs w:val="52"/>
      <w:lang w:val="en-US" w:eastAsia="en-US"/>
    </w:rPr>
  </w:style>
  <w:style w:type="character" w:customStyle="1" w:styleId="ListLabel1">
    <w:name w:val="ListLabel 1"/>
    <w:rsid w:val="001707AF"/>
    <w:rPr>
      <w:b w:val="0"/>
    </w:rPr>
  </w:style>
  <w:style w:type="character" w:customStyle="1" w:styleId="ListLabel2">
    <w:name w:val="ListLabel 2"/>
    <w:rsid w:val="001707AF"/>
    <w:rPr>
      <w:rFonts w:cs="Courier New"/>
    </w:rPr>
  </w:style>
  <w:style w:type="character" w:customStyle="1" w:styleId="WW8Num12z0">
    <w:name w:val="WW8Num12z0"/>
    <w:rsid w:val="001707AF"/>
    <w:rPr>
      <w:rFonts w:ascii="Wingdings" w:hAnsi="Wingdings" w:cs="Wingdings"/>
    </w:rPr>
  </w:style>
  <w:style w:type="character" w:customStyle="1" w:styleId="WW8Num12z1">
    <w:name w:val="WW8Num12z1"/>
    <w:rsid w:val="001707AF"/>
    <w:rPr>
      <w:rFonts w:cs="Times New Roman"/>
    </w:rPr>
  </w:style>
  <w:style w:type="character" w:customStyle="1" w:styleId="NumberingSymbols">
    <w:name w:val="Numbering Symbols"/>
    <w:rsid w:val="001707AF"/>
  </w:style>
  <w:style w:type="numbering" w:customStyle="1" w:styleId="WWNum1">
    <w:name w:val="WWNum1"/>
    <w:basedOn w:val="NoList"/>
    <w:rsid w:val="001707AF"/>
    <w:pPr>
      <w:numPr>
        <w:numId w:val="1"/>
      </w:numPr>
    </w:pPr>
  </w:style>
  <w:style w:type="numbering" w:customStyle="1" w:styleId="WWNum2">
    <w:name w:val="WWNum2"/>
    <w:basedOn w:val="NoList"/>
    <w:rsid w:val="001707AF"/>
    <w:pPr>
      <w:numPr>
        <w:numId w:val="2"/>
      </w:numPr>
    </w:pPr>
  </w:style>
  <w:style w:type="numbering" w:customStyle="1" w:styleId="WWNum3">
    <w:name w:val="WWNum3"/>
    <w:basedOn w:val="NoList"/>
    <w:rsid w:val="001707AF"/>
    <w:pPr>
      <w:numPr>
        <w:numId w:val="3"/>
      </w:numPr>
    </w:pPr>
  </w:style>
  <w:style w:type="numbering" w:customStyle="1" w:styleId="WWNum4">
    <w:name w:val="WWNum4"/>
    <w:basedOn w:val="NoList"/>
    <w:rsid w:val="001707AF"/>
    <w:pPr>
      <w:numPr>
        <w:numId w:val="4"/>
      </w:numPr>
    </w:pPr>
  </w:style>
  <w:style w:type="numbering" w:customStyle="1" w:styleId="WWNum5">
    <w:name w:val="WWNum5"/>
    <w:basedOn w:val="NoList"/>
    <w:rsid w:val="001707AF"/>
    <w:pPr>
      <w:numPr>
        <w:numId w:val="5"/>
      </w:numPr>
    </w:pPr>
  </w:style>
  <w:style w:type="numbering" w:customStyle="1" w:styleId="WWNum6">
    <w:name w:val="WWNum6"/>
    <w:basedOn w:val="NoList"/>
    <w:rsid w:val="001707AF"/>
    <w:pPr>
      <w:numPr>
        <w:numId w:val="6"/>
      </w:numPr>
    </w:pPr>
  </w:style>
  <w:style w:type="numbering" w:customStyle="1" w:styleId="WWNum7">
    <w:name w:val="WWNum7"/>
    <w:basedOn w:val="NoList"/>
    <w:rsid w:val="001707AF"/>
    <w:pPr>
      <w:numPr>
        <w:numId w:val="7"/>
      </w:numPr>
    </w:pPr>
  </w:style>
  <w:style w:type="numbering" w:customStyle="1" w:styleId="WWNum8">
    <w:name w:val="WWNum8"/>
    <w:basedOn w:val="NoList"/>
    <w:rsid w:val="001707AF"/>
    <w:pPr>
      <w:numPr>
        <w:numId w:val="8"/>
      </w:numPr>
    </w:pPr>
  </w:style>
  <w:style w:type="numbering" w:customStyle="1" w:styleId="WWNum9">
    <w:name w:val="WWNum9"/>
    <w:basedOn w:val="NoList"/>
    <w:rsid w:val="001707AF"/>
    <w:pPr>
      <w:numPr>
        <w:numId w:val="9"/>
      </w:numPr>
    </w:pPr>
  </w:style>
  <w:style w:type="numbering" w:customStyle="1" w:styleId="WWNum10">
    <w:name w:val="WWNum10"/>
    <w:basedOn w:val="NoList"/>
    <w:rsid w:val="001707AF"/>
    <w:pPr>
      <w:numPr>
        <w:numId w:val="10"/>
      </w:numPr>
    </w:pPr>
  </w:style>
  <w:style w:type="numbering" w:customStyle="1" w:styleId="WWNum11">
    <w:name w:val="WWNum11"/>
    <w:basedOn w:val="NoList"/>
    <w:rsid w:val="001707AF"/>
    <w:pPr>
      <w:numPr>
        <w:numId w:val="11"/>
      </w:numPr>
    </w:pPr>
  </w:style>
  <w:style w:type="numbering" w:customStyle="1" w:styleId="WWNum12">
    <w:name w:val="WWNum12"/>
    <w:basedOn w:val="NoList"/>
    <w:rsid w:val="001707AF"/>
    <w:pPr>
      <w:numPr>
        <w:numId w:val="12"/>
      </w:numPr>
    </w:pPr>
  </w:style>
  <w:style w:type="numbering" w:customStyle="1" w:styleId="WWNum13">
    <w:name w:val="WWNum13"/>
    <w:basedOn w:val="NoList"/>
    <w:rsid w:val="001707AF"/>
    <w:pPr>
      <w:numPr>
        <w:numId w:val="13"/>
      </w:numPr>
    </w:pPr>
  </w:style>
  <w:style w:type="numbering" w:customStyle="1" w:styleId="WWNum14">
    <w:name w:val="WWNum14"/>
    <w:basedOn w:val="NoList"/>
    <w:rsid w:val="001707AF"/>
    <w:pPr>
      <w:numPr>
        <w:numId w:val="14"/>
      </w:numPr>
    </w:pPr>
  </w:style>
  <w:style w:type="numbering" w:customStyle="1" w:styleId="WWNum15">
    <w:name w:val="WWNum15"/>
    <w:basedOn w:val="NoList"/>
    <w:rsid w:val="001707AF"/>
    <w:pPr>
      <w:numPr>
        <w:numId w:val="15"/>
      </w:numPr>
    </w:pPr>
  </w:style>
  <w:style w:type="numbering" w:customStyle="1" w:styleId="WWNum16">
    <w:name w:val="WWNum16"/>
    <w:basedOn w:val="NoList"/>
    <w:rsid w:val="001707AF"/>
    <w:pPr>
      <w:numPr>
        <w:numId w:val="16"/>
      </w:numPr>
    </w:pPr>
  </w:style>
  <w:style w:type="numbering" w:customStyle="1" w:styleId="WWNum17">
    <w:name w:val="WWNum17"/>
    <w:basedOn w:val="NoList"/>
    <w:rsid w:val="001707AF"/>
    <w:pPr>
      <w:numPr>
        <w:numId w:val="17"/>
      </w:numPr>
    </w:pPr>
  </w:style>
  <w:style w:type="numbering" w:customStyle="1" w:styleId="WWNum18">
    <w:name w:val="WWNum18"/>
    <w:basedOn w:val="NoList"/>
    <w:rsid w:val="001707AF"/>
    <w:pPr>
      <w:numPr>
        <w:numId w:val="18"/>
      </w:numPr>
    </w:pPr>
  </w:style>
  <w:style w:type="numbering" w:customStyle="1" w:styleId="WWNum19">
    <w:name w:val="WWNum19"/>
    <w:basedOn w:val="NoList"/>
    <w:rsid w:val="001707AF"/>
    <w:pPr>
      <w:numPr>
        <w:numId w:val="19"/>
      </w:numPr>
    </w:pPr>
  </w:style>
  <w:style w:type="numbering" w:customStyle="1" w:styleId="WWNum20">
    <w:name w:val="WWNum20"/>
    <w:basedOn w:val="NoList"/>
    <w:rsid w:val="001707AF"/>
    <w:pPr>
      <w:numPr>
        <w:numId w:val="20"/>
      </w:numPr>
    </w:pPr>
  </w:style>
  <w:style w:type="numbering" w:customStyle="1" w:styleId="WWNum21">
    <w:name w:val="WWNum21"/>
    <w:basedOn w:val="NoList"/>
    <w:rsid w:val="001707AF"/>
    <w:pPr>
      <w:numPr>
        <w:numId w:val="21"/>
      </w:numPr>
    </w:pPr>
  </w:style>
  <w:style w:type="numbering" w:customStyle="1" w:styleId="WWNum22">
    <w:name w:val="WWNum22"/>
    <w:basedOn w:val="NoList"/>
    <w:rsid w:val="001707AF"/>
    <w:pPr>
      <w:numPr>
        <w:numId w:val="22"/>
      </w:numPr>
    </w:pPr>
  </w:style>
  <w:style w:type="numbering" w:customStyle="1" w:styleId="WW8Num12">
    <w:name w:val="WW8Num12"/>
    <w:basedOn w:val="NoList"/>
    <w:rsid w:val="001707AF"/>
    <w:pPr>
      <w:numPr>
        <w:numId w:val="23"/>
      </w:numPr>
    </w:pPr>
  </w:style>
  <w:style w:type="character" w:styleId="Hyperlink">
    <w:name w:val="Hyperlink"/>
    <w:basedOn w:val="DefaultParagraphFont"/>
    <w:uiPriority w:val="99"/>
    <w:unhideWhenUsed/>
    <w:rsid w:val="00081BB2"/>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krishnan.nandha13@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84148E-5F97-46DE-972D-1D5DB76D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VIKASH KUMAR</vt:lpstr>
    </vt:vector>
  </TitlesOfParts>
  <Company>Hewlett-Packard</Company>
  <LinksUpToDate>false</LinksUpToDate>
  <CharactersWithSpaces>6750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VIKASH KUMAR</dc:title>
  <dc:creator>KUMAR Vikash</dc:creator>
  <cp:lastModifiedBy>welcome</cp:lastModifiedBy>
  <cp:revision>20</cp:revision>
  <cp:lastPrinted>2012-06-18T12:50:00Z</cp:lastPrinted>
  <dcterms:created xsi:type="dcterms:W3CDTF">2014-03-17T17:27:00Z</dcterms:created>
  <dcterms:modified xsi:type="dcterms:W3CDTF">2014-09-02T06:56:00Z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