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X="-910" w:tblpY="919"/>
        <w:tblW w:w="11880" w:type="dxa"/>
        <w:tblLayout w:type="fixed"/>
        <w:tblCellMar>
          <w:left w:w="170" w:type="dxa"/>
          <w:right w:w="170" w:type="dxa"/>
        </w:tblCellMar>
        <w:tblLook w:val="0000"/>
      </w:tblPr>
      <w:tblGrid>
        <w:gridCol w:w="3150"/>
        <w:gridCol w:w="8730"/>
      </w:tblGrid>
      <w:tr w:rsidR="001B25AC">
        <w:trPr>
          <w:cantSplit/>
          <w:trHeight w:val="13848"/>
        </w:trPr>
        <w:tc>
          <w:tcPr>
            <w:tcW w:w="3150" w:type="dxa"/>
            <w:tcBorders>
              <w:right w:val="single" w:sz="4" w:space="0" w:color="auto"/>
            </w:tcBorders>
            <w:shd w:val="pct10" w:color="auto" w:fill="auto"/>
          </w:tcPr>
          <w:p w:rsidR="001B25AC" w:rsidRDefault="001B25AC" w:rsidP="00C2646E">
            <w:pPr>
              <w:pStyle w:val="Nome"/>
              <w:ind w:left="0" w:firstLine="0"/>
              <w:jc w:val="both"/>
              <w:rPr>
                <w:rFonts w:ascii="Verdana" w:hAnsi="Verdana"/>
                <w:smallCaps/>
                <w:sz w:val="20"/>
              </w:rPr>
            </w:pPr>
          </w:p>
          <w:p w:rsidR="00EB76FE" w:rsidRPr="009458EB" w:rsidRDefault="00AA1188" w:rsidP="00EB76FE">
            <w:pPr>
              <w:pStyle w:val="Nome"/>
              <w:ind w:left="0" w:firstLine="0"/>
              <w:jc w:val="both"/>
              <w:rPr>
                <w:rFonts w:asciiTheme="minorHAnsi" w:hAnsiTheme="minorHAnsi" w:cstheme="minorHAnsi"/>
                <w:smallCaps/>
                <w:sz w:val="20"/>
              </w:rPr>
            </w:pPr>
            <w:r>
              <w:rPr>
                <w:rFonts w:asciiTheme="minorHAnsi" w:hAnsiTheme="minorHAnsi" w:cstheme="minorHAnsi"/>
                <w:smallCaps/>
                <w:noProof/>
                <w:sz w:val="20"/>
                <w:lang w:val="en-IN" w:eastAsia="en-IN"/>
              </w:rPr>
              <w:drawing>
                <wp:inline distT="0" distB="0" distL="0" distR="0">
                  <wp:extent cx="1784350" cy="1784350"/>
                  <wp:effectExtent l="19050" t="0" r="6350" b="0"/>
                  <wp:docPr id="10" name="Picture 9" descr="IMG_20140708_233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40708_233803.jpg"/>
                          <pic:cNvPicPr/>
                        </pic:nvPicPr>
                        <pic:blipFill>
                          <a:blip r:embed="rId8" cstate="print"/>
                          <a:stretch>
                            <a:fillRect/>
                          </a:stretch>
                        </pic:blipFill>
                        <pic:spPr>
                          <a:xfrm>
                            <a:off x="0" y="0"/>
                            <a:ext cx="1784350" cy="1784350"/>
                          </a:xfrm>
                          <a:prstGeom prst="rect">
                            <a:avLst/>
                          </a:prstGeom>
                        </pic:spPr>
                      </pic:pic>
                    </a:graphicData>
                  </a:graphic>
                </wp:inline>
              </w:drawing>
            </w:r>
          </w:p>
          <w:p w:rsidR="00AA1188" w:rsidRDefault="00AA1188" w:rsidP="00EB76FE">
            <w:pPr>
              <w:pStyle w:val="Nome"/>
              <w:ind w:left="0" w:firstLine="0"/>
              <w:jc w:val="both"/>
              <w:rPr>
                <w:rFonts w:asciiTheme="minorHAnsi" w:hAnsiTheme="minorHAnsi" w:cstheme="minorHAnsi"/>
                <w:smallCaps/>
                <w:sz w:val="20"/>
              </w:rPr>
            </w:pPr>
          </w:p>
          <w:p w:rsidR="00BB0430" w:rsidRDefault="00BB0430" w:rsidP="00EB76FE">
            <w:pPr>
              <w:pStyle w:val="Nome"/>
              <w:ind w:left="0" w:firstLine="0"/>
              <w:jc w:val="both"/>
              <w:rPr>
                <w:rFonts w:asciiTheme="minorHAnsi" w:hAnsiTheme="minorHAnsi" w:cstheme="minorHAnsi"/>
                <w:smallCaps/>
                <w:sz w:val="20"/>
              </w:rPr>
            </w:pPr>
          </w:p>
          <w:p w:rsidR="004059F4" w:rsidRPr="009458EB" w:rsidRDefault="004059F4" w:rsidP="00EB76FE">
            <w:pPr>
              <w:pStyle w:val="Nome"/>
              <w:ind w:left="0" w:firstLine="0"/>
              <w:jc w:val="both"/>
              <w:rPr>
                <w:rFonts w:asciiTheme="minorHAnsi" w:hAnsiTheme="minorHAnsi" w:cstheme="minorHAnsi"/>
                <w:smallCaps/>
                <w:sz w:val="20"/>
              </w:rPr>
            </w:pPr>
          </w:p>
          <w:p w:rsidR="00EB76FE" w:rsidRPr="009458EB" w:rsidRDefault="00EB76FE" w:rsidP="00EB76FE">
            <w:pPr>
              <w:outlineLvl w:val="0"/>
              <w:rPr>
                <w:rFonts w:asciiTheme="minorHAnsi" w:hAnsiTheme="minorHAnsi" w:cstheme="minorHAnsi"/>
                <w:u w:val="single"/>
              </w:rPr>
            </w:pPr>
            <w:r w:rsidRPr="009458EB">
              <w:rPr>
                <w:rFonts w:asciiTheme="minorHAnsi" w:hAnsiTheme="minorHAnsi" w:cstheme="minorHAnsi"/>
                <w:b/>
                <w:bCs/>
                <w:smallCaps/>
                <w:szCs w:val="28"/>
                <w:u w:val="single"/>
              </w:rPr>
              <w:t>Email id</w:t>
            </w:r>
            <w:r w:rsidRPr="009458EB">
              <w:rPr>
                <w:rFonts w:asciiTheme="minorHAnsi" w:hAnsiTheme="minorHAnsi" w:cstheme="minorHAnsi"/>
                <w:u w:val="single"/>
              </w:rPr>
              <w:t xml:space="preserve">: </w:t>
            </w:r>
          </w:p>
          <w:p w:rsidR="00EB76FE" w:rsidRPr="009458EB" w:rsidRDefault="00DD3AD1" w:rsidP="00EB76FE">
            <w:pPr>
              <w:outlineLvl w:val="0"/>
              <w:rPr>
                <w:rFonts w:asciiTheme="minorHAnsi" w:hAnsiTheme="minorHAnsi" w:cstheme="minorHAnsi"/>
                <w:b/>
                <w:lang w:val="en-IN"/>
              </w:rPr>
            </w:pPr>
            <w:hyperlink r:id="rId9" w:history="1">
              <w:r w:rsidR="00EB76FE" w:rsidRPr="00E432F2">
                <w:rPr>
                  <w:rStyle w:val="Hyperlink"/>
                  <w:rFonts w:asciiTheme="minorHAnsi" w:eastAsia="Arial Unicode MS" w:hAnsiTheme="minorHAnsi" w:cstheme="minorHAnsi"/>
                </w:rPr>
                <w:t>ranajitadhikary435@gmail.com</w:t>
              </w:r>
            </w:hyperlink>
          </w:p>
          <w:p w:rsidR="00EB76FE" w:rsidRDefault="00EB76FE" w:rsidP="00EB76FE">
            <w:pPr>
              <w:outlineLvl w:val="0"/>
              <w:rPr>
                <w:rFonts w:asciiTheme="minorHAnsi" w:hAnsiTheme="minorHAnsi" w:cstheme="minorHAnsi"/>
                <w:b/>
                <w:lang w:val="en-IN"/>
              </w:rPr>
            </w:pPr>
          </w:p>
          <w:p w:rsidR="00EB76FE" w:rsidRPr="009458EB" w:rsidRDefault="00EB76FE" w:rsidP="00EB76FE">
            <w:pPr>
              <w:outlineLvl w:val="0"/>
              <w:rPr>
                <w:rFonts w:asciiTheme="minorHAnsi" w:hAnsiTheme="minorHAnsi" w:cstheme="minorHAnsi"/>
                <w:b/>
                <w:lang w:val="en-IN"/>
              </w:rPr>
            </w:pPr>
          </w:p>
          <w:p w:rsidR="00EB76FE" w:rsidRPr="009458EB" w:rsidRDefault="00EB76FE" w:rsidP="00EB76FE">
            <w:pPr>
              <w:outlineLvl w:val="0"/>
              <w:rPr>
                <w:rFonts w:asciiTheme="minorHAnsi" w:hAnsiTheme="minorHAnsi" w:cstheme="minorHAnsi"/>
                <w:u w:val="single"/>
                <w:lang w:val="en-IN"/>
              </w:rPr>
            </w:pPr>
            <w:r w:rsidRPr="009458EB">
              <w:rPr>
                <w:rFonts w:asciiTheme="minorHAnsi" w:hAnsiTheme="minorHAnsi" w:cstheme="minorHAnsi"/>
                <w:b/>
                <w:u w:val="single"/>
                <w:lang w:val="en-IN"/>
              </w:rPr>
              <w:t>Phone no</w:t>
            </w:r>
            <w:r w:rsidRPr="009458EB">
              <w:rPr>
                <w:rFonts w:asciiTheme="minorHAnsi" w:hAnsiTheme="minorHAnsi" w:cstheme="minorHAnsi"/>
                <w:u w:val="single"/>
                <w:lang w:val="en-IN"/>
              </w:rPr>
              <w:t xml:space="preserve">.: </w:t>
            </w:r>
          </w:p>
          <w:p w:rsidR="00EB76FE" w:rsidRPr="009458EB" w:rsidRDefault="00EB76FE" w:rsidP="00EB76FE">
            <w:pPr>
              <w:rPr>
                <w:rFonts w:asciiTheme="minorHAnsi" w:eastAsia="Arial Unicode MS" w:hAnsiTheme="minorHAnsi" w:cstheme="minorHAnsi"/>
              </w:rPr>
            </w:pPr>
            <w:r w:rsidRPr="009458EB">
              <w:rPr>
                <w:rFonts w:asciiTheme="minorHAnsi" w:eastAsia="Arial Unicode MS" w:hAnsiTheme="minorHAnsi" w:cstheme="minorHAnsi"/>
              </w:rPr>
              <w:t xml:space="preserve">Mobile: </w:t>
            </w:r>
            <w:r>
              <w:rPr>
                <w:rFonts w:asciiTheme="minorHAnsi" w:eastAsia="Arial Unicode MS" w:hAnsiTheme="minorHAnsi" w:cstheme="minorHAnsi"/>
              </w:rPr>
              <w:t>+919959365039</w:t>
            </w:r>
          </w:p>
          <w:p w:rsidR="00EB76FE" w:rsidRDefault="00EB76FE" w:rsidP="00EB76FE">
            <w:pPr>
              <w:rPr>
                <w:rFonts w:asciiTheme="minorHAnsi" w:eastAsia="Arial Unicode MS" w:hAnsiTheme="minorHAnsi" w:cstheme="minorHAnsi"/>
              </w:rPr>
            </w:pPr>
          </w:p>
          <w:p w:rsidR="00EB76FE" w:rsidRPr="009458EB" w:rsidRDefault="00EB76FE" w:rsidP="00EB76FE">
            <w:pPr>
              <w:rPr>
                <w:rFonts w:asciiTheme="minorHAnsi" w:eastAsia="Arial Unicode MS" w:hAnsiTheme="minorHAnsi" w:cstheme="minorHAnsi"/>
              </w:rPr>
            </w:pPr>
          </w:p>
          <w:p w:rsidR="00EB76FE" w:rsidRPr="009458EB" w:rsidRDefault="00EB76FE" w:rsidP="00EB76FE">
            <w:pPr>
              <w:rPr>
                <w:rFonts w:asciiTheme="minorHAnsi" w:eastAsia="Arial Unicode MS" w:hAnsiTheme="minorHAnsi" w:cstheme="minorHAnsi"/>
                <w:b/>
              </w:rPr>
            </w:pPr>
            <w:r w:rsidRPr="009458EB">
              <w:rPr>
                <w:rFonts w:asciiTheme="minorHAnsi" w:eastAsia="Arial Unicode MS" w:hAnsiTheme="minorHAnsi" w:cstheme="minorHAnsi"/>
                <w:b/>
                <w:u w:val="single"/>
              </w:rPr>
              <w:t>Present Address:</w:t>
            </w:r>
          </w:p>
          <w:p w:rsidR="00484AF4" w:rsidRDefault="00484AF4" w:rsidP="00484AF4">
            <w:pPr>
              <w:rPr>
                <w:rFonts w:asciiTheme="minorHAnsi" w:hAnsiTheme="minorHAnsi" w:cstheme="minorHAnsi"/>
              </w:rPr>
            </w:pPr>
            <w:r>
              <w:rPr>
                <w:rFonts w:asciiTheme="minorHAnsi" w:hAnsiTheme="minorHAnsi" w:cstheme="minorHAnsi"/>
              </w:rPr>
              <w:t>HIG – 137, Vuda,  Phase-VII,</w:t>
            </w:r>
          </w:p>
          <w:p w:rsidR="00484AF4" w:rsidRDefault="00484AF4" w:rsidP="00484AF4">
            <w:pPr>
              <w:rPr>
                <w:rFonts w:asciiTheme="minorHAnsi" w:hAnsiTheme="minorHAnsi" w:cstheme="minorHAnsi"/>
              </w:rPr>
            </w:pPr>
            <w:r>
              <w:rPr>
                <w:rFonts w:asciiTheme="minorHAnsi" w:hAnsiTheme="minorHAnsi" w:cstheme="minorHAnsi"/>
              </w:rPr>
              <w:t>Kurmanapallem, Visakhapatnam,</w:t>
            </w:r>
          </w:p>
          <w:p w:rsidR="00484AF4" w:rsidRDefault="00484AF4" w:rsidP="00484AF4">
            <w:pPr>
              <w:rPr>
                <w:rFonts w:asciiTheme="minorHAnsi" w:hAnsiTheme="minorHAnsi" w:cstheme="minorHAnsi"/>
              </w:rPr>
            </w:pPr>
            <w:r>
              <w:rPr>
                <w:rFonts w:asciiTheme="minorHAnsi" w:hAnsiTheme="minorHAnsi" w:cstheme="minorHAnsi"/>
              </w:rPr>
              <w:t>Andhra Pradesh,</w:t>
            </w:r>
          </w:p>
          <w:p w:rsidR="00484AF4" w:rsidRPr="009458EB" w:rsidRDefault="00484AF4" w:rsidP="00484AF4">
            <w:pPr>
              <w:rPr>
                <w:rFonts w:asciiTheme="minorHAnsi" w:hAnsiTheme="minorHAnsi" w:cstheme="minorHAnsi"/>
              </w:rPr>
            </w:pPr>
            <w:r>
              <w:rPr>
                <w:rFonts w:asciiTheme="minorHAnsi" w:hAnsiTheme="minorHAnsi" w:cstheme="minorHAnsi"/>
              </w:rPr>
              <w:t>Pin: 530046</w:t>
            </w:r>
          </w:p>
          <w:p w:rsidR="00EB76FE" w:rsidRPr="009458EB" w:rsidRDefault="00EB76FE" w:rsidP="00EB76FE">
            <w:pPr>
              <w:rPr>
                <w:rFonts w:asciiTheme="minorHAnsi" w:eastAsia="Arial Unicode MS" w:hAnsiTheme="minorHAnsi" w:cstheme="minorHAnsi"/>
              </w:rPr>
            </w:pPr>
          </w:p>
          <w:p w:rsidR="00EB76FE" w:rsidRPr="009458EB" w:rsidRDefault="00EB76FE" w:rsidP="00EB76FE">
            <w:pPr>
              <w:rPr>
                <w:rFonts w:asciiTheme="minorHAnsi" w:eastAsia="Arial Unicode MS" w:hAnsiTheme="minorHAnsi" w:cstheme="minorHAnsi"/>
              </w:rPr>
            </w:pPr>
          </w:p>
          <w:p w:rsidR="00EB76FE" w:rsidRPr="009458EB" w:rsidRDefault="00EB76FE" w:rsidP="00EB76FE">
            <w:pPr>
              <w:rPr>
                <w:rFonts w:asciiTheme="minorHAnsi" w:eastAsia="Arial Unicode MS" w:hAnsiTheme="minorHAnsi" w:cstheme="minorHAnsi"/>
              </w:rPr>
            </w:pPr>
          </w:p>
          <w:p w:rsidR="00EB76FE" w:rsidRPr="009458EB" w:rsidRDefault="00EB76FE" w:rsidP="00EB76FE">
            <w:pPr>
              <w:pStyle w:val="Heading1"/>
              <w:jc w:val="both"/>
              <w:rPr>
                <w:rFonts w:asciiTheme="minorHAnsi" w:eastAsia="Arial Unicode MS" w:hAnsiTheme="minorHAnsi" w:cstheme="minorHAnsi"/>
                <w:u w:val="single"/>
              </w:rPr>
            </w:pPr>
            <w:r w:rsidRPr="009458EB">
              <w:rPr>
                <w:rStyle w:val="HTMLTypewriter"/>
                <w:rFonts w:asciiTheme="minorHAnsi" w:hAnsiTheme="minorHAnsi" w:cstheme="minorHAnsi"/>
                <w:u w:val="single"/>
              </w:rPr>
              <w:t>Permanent Address:</w:t>
            </w:r>
          </w:p>
          <w:p w:rsidR="00EB76FE" w:rsidRDefault="00EB76FE" w:rsidP="00EB76FE">
            <w:pPr>
              <w:rPr>
                <w:rFonts w:asciiTheme="minorHAnsi" w:hAnsiTheme="minorHAnsi" w:cstheme="minorHAnsi"/>
              </w:rPr>
            </w:pPr>
            <w:r>
              <w:rPr>
                <w:rFonts w:asciiTheme="minorHAnsi" w:hAnsiTheme="minorHAnsi" w:cstheme="minorHAnsi"/>
              </w:rPr>
              <w:t>HIG – 137, Vuda,  Phase-VII,</w:t>
            </w:r>
          </w:p>
          <w:p w:rsidR="00EB76FE" w:rsidRDefault="00EB76FE" w:rsidP="00EB76FE">
            <w:pPr>
              <w:rPr>
                <w:rFonts w:asciiTheme="minorHAnsi" w:hAnsiTheme="minorHAnsi" w:cstheme="minorHAnsi"/>
              </w:rPr>
            </w:pPr>
            <w:r>
              <w:rPr>
                <w:rFonts w:asciiTheme="minorHAnsi" w:hAnsiTheme="minorHAnsi" w:cstheme="minorHAnsi"/>
              </w:rPr>
              <w:t>Kurmanapallem, Visakhapatnam,</w:t>
            </w:r>
          </w:p>
          <w:p w:rsidR="00EB76FE" w:rsidRDefault="00EB76FE" w:rsidP="00EB76FE">
            <w:pPr>
              <w:rPr>
                <w:rFonts w:asciiTheme="minorHAnsi" w:hAnsiTheme="minorHAnsi" w:cstheme="minorHAnsi"/>
              </w:rPr>
            </w:pPr>
            <w:r>
              <w:rPr>
                <w:rFonts w:asciiTheme="minorHAnsi" w:hAnsiTheme="minorHAnsi" w:cstheme="minorHAnsi"/>
              </w:rPr>
              <w:t>Andhra Pradesh,</w:t>
            </w:r>
          </w:p>
          <w:p w:rsidR="00EB76FE" w:rsidRPr="009458EB" w:rsidRDefault="00EB76FE" w:rsidP="00EB76FE">
            <w:pPr>
              <w:rPr>
                <w:rFonts w:asciiTheme="minorHAnsi" w:hAnsiTheme="minorHAnsi" w:cstheme="minorHAnsi"/>
              </w:rPr>
            </w:pPr>
            <w:r>
              <w:rPr>
                <w:rFonts w:asciiTheme="minorHAnsi" w:hAnsiTheme="minorHAnsi" w:cstheme="minorHAnsi"/>
              </w:rPr>
              <w:t>Pin:</w:t>
            </w:r>
            <w:r w:rsidR="00484AF4">
              <w:rPr>
                <w:rFonts w:asciiTheme="minorHAnsi" w:hAnsiTheme="minorHAnsi" w:cstheme="minorHAnsi"/>
              </w:rPr>
              <w:t xml:space="preserve"> 530046</w:t>
            </w:r>
          </w:p>
          <w:p w:rsidR="00EB76FE" w:rsidRPr="009458EB" w:rsidRDefault="00EB76FE" w:rsidP="00EB76FE">
            <w:pPr>
              <w:rPr>
                <w:rFonts w:asciiTheme="minorHAnsi" w:hAnsiTheme="minorHAnsi" w:cstheme="minorHAnsi"/>
              </w:rPr>
            </w:pPr>
          </w:p>
          <w:p w:rsidR="00EB76FE" w:rsidRPr="009458EB" w:rsidRDefault="00EB76FE" w:rsidP="00EB76FE">
            <w:pPr>
              <w:rPr>
                <w:rFonts w:asciiTheme="minorHAnsi" w:hAnsiTheme="minorHAnsi" w:cstheme="minorHAnsi"/>
              </w:rPr>
            </w:pPr>
          </w:p>
          <w:p w:rsidR="00EB76FE" w:rsidRPr="009458EB" w:rsidRDefault="00EB76FE" w:rsidP="00EB76FE">
            <w:pPr>
              <w:rPr>
                <w:rFonts w:asciiTheme="minorHAnsi" w:hAnsiTheme="minorHAnsi" w:cstheme="minorHAnsi"/>
              </w:rPr>
            </w:pPr>
          </w:p>
          <w:p w:rsidR="00EB76FE" w:rsidRPr="009458EB" w:rsidRDefault="00EB76FE" w:rsidP="00EB76FE">
            <w:pPr>
              <w:pStyle w:val="Heading1"/>
              <w:jc w:val="both"/>
              <w:rPr>
                <w:rStyle w:val="HTMLTypewriter"/>
                <w:rFonts w:asciiTheme="minorHAnsi" w:hAnsiTheme="minorHAnsi" w:cstheme="minorHAnsi"/>
                <w:u w:val="single"/>
              </w:rPr>
            </w:pPr>
            <w:r w:rsidRPr="009458EB">
              <w:rPr>
                <w:rStyle w:val="HTMLTypewriter"/>
                <w:rFonts w:asciiTheme="minorHAnsi" w:hAnsiTheme="minorHAnsi" w:cstheme="minorHAnsi"/>
                <w:u w:val="single"/>
              </w:rPr>
              <w:t>Personal Data:</w:t>
            </w:r>
          </w:p>
          <w:p w:rsidR="00464D10" w:rsidRDefault="00464D10" w:rsidP="00EB76FE">
            <w:pPr>
              <w:rPr>
                <w:rFonts w:asciiTheme="minorHAnsi" w:hAnsiTheme="minorHAnsi" w:cstheme="minorHAnsi"/>
              </w:rPr>
            </w:pPr>
            <w:r>
              <w:rPr>
                <w:rFonts w:asciiTheme="minorHAnsi" w:hAnsiTheme="minorHAnsi" w:cstheme="minorHAnsi"/>
              </w:rPr>
              <w:t>Mothers  Name:Runu Adhikary</w:t>
            </w:r>
          </w:p>
          <w:p w:rsidR="00464D10" w:rsidRDefault="00464D10" w:rsidP="00EB76FE">
            <w:pPr>
              <w:rPr>
                <w:rFonts w:asciiTheme="minorHAnsi" w:hAnsiTheme="minorHAnsi" w:cstheme="minorHAnsi"/>
              </w:rPr>
            </w:pPr>
            <w:r>
              <w:rPr>
                <w:rFonts w:asciiTheme="minorHAnsi" w:hAnsiTheme="minorHAnsi" w:cstheme="minorHAnsi"/>
              </w:rPr>
              <w:t>Fathers Name  : K. K. Adhikary</w:t>
            </w:r>
          </w:p>
          <w:p w:rsidR="00EB76FE" w:rsidRPr="009458EB" w:rsidRDefault="00EB76FE" w:rsidP="00EB76FE">
            <w:pPr>
              <w:rPr>
                <w:rFonts w:asciiTheme="minorHAnsi" w:hAnsiTheme="minorHAnsi" w:cstheme="minorHAnsi"/>
              </w:rPr>
            </w:pPr>
            <w:r w:rsidRPr="009458EB">
              <w:rPr>
                <w:rFonts w:asciiTheme="minorHAnsi" w:hAnsiTheme="minorHAnsi" w:cstheme="minorHAnsi"/>
              </w:rPr>
              <w:t xml:space="preserve">DateOfBirth </w:t>
            </w:r>
            <w:r>
              <w:rPr>
                <w:rFonts w:asciiTheme="minorHAnsi" w:hAnsiTheme="minorHAnsi" w:cstheme="minorHAnsi"/>
              </w:rPr>
              <w:t xml:space="preserve"> </w:t>
            </w:r>
            <w:r w:rsidR="00152F77">
              <w:rPr>
                <w:rFonts w:asciiTheme="minorHAnsi" w:hAnsiTheme="minorHAnsi" w:cstheme="minorHAnsi"/>
              </w:rPr>
              <w:t xml:space="preserve">  </w:t>
            </w:r>
            <w:r>
              <w:rPr>
                <w:rFonts w:asciiTheme="minorHAnsi" w:hAnsiTheme="minorHAnsi" w:cstheme="minorHAnsi"/>
              </w:rPr>
              <w:t xml:space="preserve">  : 02</w:t>
            </w:r>
            <w:r w:rsidRPr="009458EB">
              <w:rPr>
                <w:rFonts w:asciiTheme="minorHAnsi" w:hAnsiTheme="minorHAnsi" w:cstheme="minorHAnsi"/>
              </w:rPr>
              <w:t>/0</w:t>
            </w:r>
            <w:r>
              <w:rPr>
                <w:rFonts w:asciiTheme="minorHAnsi" w:hAnsiTheme="minorHAnsi" w:cstheme="minorHAnsi"/>
              </w:rPr>
              <w:t>8</w:t>
            </w:r>
            <w:r w:rsidRPr="009458EB">
              <w:rPr>
                <w:rFonts w:asciiTheme="minorHAnsi" w:hAnsiTheme="minorHAnsi" w:cstheme="minorHAnsi"/>
              </w:rPr>
              <w:t>/198</w:t>
            </w:r>
            <w:r>
              <w:rPr>
                <w:rFonts w:asciiTheme="minorHAnsi" w:hAnsiTheme="minorHAnsi" w:cstheme="minorHAnsi"/>
              </w:rPr>
              <w:t>8</w:t>
            </w:r>
          </w:p>
          <w:p w:rsidR="00EB76FE" w:rsidRPr="009458EB" w:rsidRDefault="00EB76FE" w:rsidP="00EB76FE">
            <w:pPr>
              <w:jc w:val="both"/>
              <w:rPr>
                <w:rFonts w:asciiTheme="minorHAnsi" w:hAnsiTheme="minorHAnsi" w:cstheme="minorHAnsi"/>
              </w:rPr>
            </w:pPr>
            <w:r>
              <w:rPr>
                <w:rFonts w:asciiTheme="minorHAnsi" w:hAnsiTheme="minorHAnsi" w:cstheme="minorHAnsi"/>
              </w:rPr>
              <w:t>Gender</w:t>
            </w:r>
            <w:r w:rsidRPr="009458EB">
              <w:rPr>
                <w:rFonts w:asciiTheme="minorHAnsi" w:hAnsiTheme="minorHAnsi" w:cstheme="minorHAnsi"/>
              </w:rPr>
              <w:t xml:space="preserve">              :</w:t>
            </w:r>
            <w:r>
              <w:rPr>
                <w:rFonts w:asciiTheme="minorHAnsi" w:hAnsiTheme="minorHAnsi" w:cstheme="minorHAnsi"/>
              </w:rPr>
              <w:t xml:space="preserve"> M</w:t>
            </w:r>
            <w:r w:rsidRPr="009458EB">
              <w:rPr>
                <w:rFonts w:asciiTheme="minorHAnsi" w:hAnsiTheme="minorHAnsi" w:cstheme="minorHAnsi"/>
              </w:rPr>
              <w:t xml:space="preserve">ale      </w:t>
            </w:r>
          </w:p>
          <w:p w:rsidR="00EB76FE" w:rsidRPr="009458EB" w:rsidRDefault="00EB76FE" w:rsidP="00EB76FE">
            <w:pPr>
              <w:jc w:val="both"/>
              <w:rPr>
                <w:rFonts w:asciiTheme="minorHAnsi" w:hAnsiTheme="minorHAnsi" w:cstheme="minorHAnsi"/>
              </w:rPr>
            </w:pPr>
            <w:r w:rsidRPr="009458EB">
              <w:rPr>
                <w:rFonts w:asciiTheme="minorHAnsi" w:hAnsiTheme="minorHAnsi" w:cstheme="minorHAnsi"/>
              </w:rPr>
              <w:t>Nationality        : Indian</w:t>
            </w:r>
          </w:p>
          <w:p w:rsidR="00EB76FE" w:rsidRPr="009458EB" w:rsidRDefault="00EB76FE" w:rsidP="00EB76FE">
            <w:pPr>
              <w:jc w:val="both"/>
              <w:rPr>
                <w:rFonts w:asciiTheme="minorHAnsi" w:hAnsiTheme="minorHAnsi" w:cstheme="minorHAnsi"/>
              </w:rPr>
            </w:pPr>
            <w:r w:rsidRPr="009458EB">
              <w:rPr>
                <w:rFonts w:asciiTheme="minorHAnsi" w:hAnsiTheme="minorHAnsi" w:cstheme="minorHAnsi"/>
              </w:rPr>
              <w:t xml:space="preserve">Marital Status </w:t>
            </w:r>
            <w:r w:rsidR="00152F77">
              <w:rPr>
                <w:rFonts w:asciiTheme="minorHAnsi" w:hAnsiTheme="minorHAnsi" w:cstheme="minorHAnsi"/>
              </w:rPr>
              <w:t xml:space="preserve"> </w:t>
            </w:r>
            <w:r w:rsidRPr="009458EB">
              <w:rPr>
                <w:rFonts w:asciiTheme="minorHAnsi" w:hAnsiTheme="minorHAnsi" w:cstheme="minorHAnsi"/>
              </w:rPr>
              <w:t xml:space="preserve"> : Single  </w:t>
            </w:r>
          </w:p>
          <w:p w:rsidR="00EB76FE" w:rsidRPr="00152F77" w:rsidRDefault="00152F77" w:rsidP="00EB76FE">
            <w:pPr>
              <w:pStyle w:val="Heading1"/>
              <w:jc w:val="both"/>
              <w:rPr>
                <w:rFonts w:asciiTheme="minorHAnsi" w:hAnsiTheme="minorHAnsi" w:cstheme="minorHAnsi"/>
                <w:b w:val="0"/>
                <w:bCs w:val="0"/>
              </w:rPr>
            </w:pPr>
            <w:r w:rsidRPr="00152F77">
              <w:rPr>
                <w:rFonts w:asciiTheme="minorHAnsi" w:hAnsiTheme="minorHAnsi" w:cstheme="minorHAnsi"/>
                <w:b w:val="0"/>
                <w:bCs w:val="0"/>
              </w:rPr>
              <w:t>Passport</w:t>
            </w:r>
            <w:r>
              <w:rPr>
                <w:rFonts w:asciiTheme="minorHAnsi" w:hAnsiTheme="minorHAnsi" w:cstheme="minorHAnsi"/>
                <w:b w:val="0"/>
                <w:bCs w:val="0"/>
              </w:rPr>
              <w:t xml:space="preserve">             : H2276772</w:t>
            </w:r>
          </w:p>
          <w:p w:rsidR="00EB76FE" w:rsidRPr="009458EB" w:rsidRDefault="00EB76FE" w:rsidP="00EB76FE">
            <w:pPr>
              <w:rPr>
                <w:rFonts w:asciiTheme="minorHAnsi" w:hAnsiTheme="minorHAnsi" w:cstheme="minorHAnsi"/>
              </w:rPr>
            </w:pPr>
          </w:p>
          <w:p w:rsidR="00B5119C" w:rsidRDefault="00B5119C" w:rsidP="00EB76FE">
            <w:pPr>
              <w:rPr>
                <w:rFonts w:asciiTheme="minorHAnsi" w:hAnsiTheme="minorHAnsi" w:cstheme="minorHAnsi"/>
              </w:rPr>
            </w:pPr>
          </w:p>
          <w:p w:rsidR="00464D10" w:rsidRPr="009458EB" w:rsidRDefault="00464D10" w:rsidP="00EB76FE">
            <w:pPr>
              <w:rPr>
                <w:rFonts w:asciiTheme="minorHAnsi" w:hAnsiTheme="minorHAnsi" w:cstheme="minorHAnsi"/>
              </w:rPr>
            </w:pPr>
          </w:p>
          <w:p w:rsidR="00EB76FE" w:rsidRPr="009458EB" w:rsidRDefault="00EB76FE" w:rsidP="00EB76FE">
            <w:pPr>
              <w:pStyle w:val="Heading1"/>
              <w:jc w:val="both"/>
              <w:rPr>
                <w:rFonts w:asciiTheme="minorHAnsi" w:hAnsiTheme="minorHAnsi" w:cstheme="minorHAnsi"/>
              </w:rPr>
            </w:pPr>
            <w:r w:rsidRPr="009458EB">
              <w:rPr>
                <w:rFonts w:asciiTheme="minorHAnsi" w:hAnsiTheme="minorHAnsi" w:cstheme="minorHAnsi"/>
                <w:u w:val="single"/>
              </w:rPr>
              <w:t xml:space="preserve">Languages Known: </w:t>
            </w:r>
          </w:p>
          <w:p w:rsidR="001B25AC" w:rsidRDefault="00EB76FE" w:rsidP="00EB76FE">
            <w:pPr>
              <w:pStyle w:val="Header"/>
              <w:jc w:val="both"/>
              <w:rPr>
                <w:rFonts w:ascii="Verdana" w:hAnsi="Verdana"/>
                <w:b/>
                <w:sz w:val="20"/>
                <w:u w:val="single"/>
              </w:rPr>
            </w:pPr>
            <w:r w:rsidRPr="009458EB">
              <w:rPr>
                <w:rFonts w:asciiTheme="minorHAnsi" w:hAnsiTheme="minorHAnsi" w:cstheme="minorHAnsi"/>
                <w:sz w:val="20"/>
                <w:szCs w:val="20"/>
              </w:rPr>
              <w:t>English,Hindi,</w:t>
            </w:r>
            <w:r>
              <w:rPr>
                <w:rFonts w:asciiTheme="minorHAnsi" w:hAnsiTheme="minorHAnsi" w:cstheme="minorHAnsi"/>
                <w:sz w:val="20"/>
                <w:szCs w:val="20"/>
              </w:rPr>
              <w:t>Bengali,Telegu</w:t>
            </w:r>
            <w:r w:rsidRPr="009458EB">
              <w:rPr>
                <w:rFonts w:asciiTheme="minorHAnsi" w:hAnsiTheme="minorHAnsi" w:cstheme="minorHAnsi"/>
                <w:sz w:val="20"/>
                <w:szCs w:val="20"/>
              </w:rPr>
              <w:t>.</w:t>
            </w:r>
          </w:p>
        </w:tc>
        <w:tc>
          <w:tcPr>
            <w:tcW w:w="8730" w:type="dxa"/>
            <w:tcBorders>
              <w:top w:val="single" w:sz="4" w:space="0" w:color="auto"/>
              <w:left w:val="single" w:sz="4" w:space="0" w:color="auto"/>
              <w:bottom w:val="single" w:sz="4" w:space="0" w:color="auto"/>
              <w:right w:val="single" w:sz="4" w:space="0" w:color="auto"/>
            </w:tcBorders>
          </w:tcPr>
          <w:p w:rsidR="005E01EE" w:rsidRPr="0020168C" w:rsidRDefault="005E01EE" w:rsidP="0020168C">
            <w:pPr>
              <w:pStyle w:val="Tit"/>
              <w:shd w:val="pct10" w:color="auto" w:fill="auto"/>
              <w:ind w:right="-155"/>
              <w:jc w:val="both"/>
              <w:rPr>
                <w:rFonts w:asciiTheme="minorHAnsi" w:hAnsiTheme="minorHAnsi" w:cstheme="minorHAnsi"/>
                <w:bCs w:val="0"/>
                <w:sz w:val="22"/>
                <w:szCs w:val="20"/>
              </w:rPr>
            </w:pPr>
            <w:r w:rsidRPr="00036246">
              <w:rPr>
                <w:rFonts w:asciiTheme="minorHAnsi" w:hAnsiTheme="minorHAnsi" w:cstheme="minorHAnsi"/>
                <w:bCs w:val="0"/>
                <w:sz w:val="22"/>
                <w:szCs w:val="20"/>
              </w:rPr>
              <w:t>Objective</w:t>
            </w:r>
          </w:p>
          <w:p w:rsidR="006A6A4E" w:rsidRPr="00A55A8C" w:rsidRDefault="005E01EE" w:rsidP="00685592">
            <w:pPr>
              <w:jc w:val="both"/>
              <w:rPr>
                <w:rFonts w:asciiTheme="minorHAnsi" w:hAnsiTheme="minorHAnsi" w:cstheme="minorHAnsi"/>
              </w:rPr>
            </w:pPr>
            <w:r w:rsidRPr="00A55A8C">
              <w:rPr>
                <w:rFonts w:asciiTheme="minorHAnsi" w:hAnsiTheme="minorHAnsi" w:cstheme="minorHAnsi"/>
              </w:rPr>
              <w:t>To be a part of an esteemed organization where I can improve my awareness and knowledge so that I can work effectively and efficiently.</w:t>
            </w:r>
            <w:r w:rsidR="00685592" w:rsidRPr="00A55A8C">
              <w:rPr>
                <w:rFonts w:asciiTheme="minorHAnsi" w:hAnsiTheme="minorHAnsi" w:cstheme="minorHAnsi"/>
              </w:rPr>
              <w:t xml:space="preserve"> </w:t>
            </w:r>
            <w:r w:rsidR="006A6A4E" w:rsidRPr="00A55A8C">
              <w:rPr>
                <w:rFonts w:asciiTheme="minorHAnsi" w:hAnsiTheme="minorHAnsi" w:cstheme="minorHAnsi"/>
              </w:rPr>
              <w:t>To  diversify my knowledge base to all phases of SDLC and beyond, from identifying the client requirements to the application delivery.</w:t>
            </w:r>
          </w:p>
          <w:p w:rsidR="006A6A4E" w:rsidRPr="009458EB" w:rsidRDefault="006A6A4E" w:rsidP="005E01EE">
            <w:pPr>
              <w:rPr>
                <w:rFonts w:asciiTheme="minorHAnsi" w:hAnsiTheme="minorHAnsi" w:cstheme="minorHAnsi"/>
              </w:rPr>
            </w:pPr>
          </w:p>
          <w:p w:rsidR="005E01EE" w:rsidRPr="009458EB" w:rsidRDefault="005E01EE" w:rsidP="005E01EE">
            <w:pPr>
              <w:pStyle w:val="BodyTextKeep"/>
              <w:keepNext w:val="0"/>
              <w:tabs>
                <w:tab w:val="left" w:pos="2040"/>
              </w:tabs>
              <w:spacing w:after="0"/>
              <w:jc w:val="left"/>
              <w:rPr>
                <w:rFonts w:asciiTheme="minorHAnsi" w:hAnsiTheme="minorHAnsi" w:cstheme="minorHAnsi"/>
                <w:spacing w:val="0"/>
                <w:sz w:val="20"/>
                <w:szCs w:val="20"/>
              </w:rPr>
            </w:pPr>
          </w:p>
          <w:p w:rsidR="005E01EE" w:rsidRPr="0020168C" w:rsidRDefault="006A6A4E" w:rsidP="0020168C">
            <w:pPr>
              <w:pStyle w:val="Tit"/>
              <w:shd w:val="pct10" w:color="auto" w:fill="auto"/>
              <w:ind w:right="-155"/>
              <w:jc w:val="both"/>
              <w:rPr>
                <w:rFonts w:asciiTheme="minorHAnsi" w:hAnsiTheme="minorHAnsi" w:cstheme="minorHAnsi"/>
                <w:bCs w:val="0"/>
                <w:sz w:val="22"/>
                <w:szCs w:val="20"/>
              </w:rPr>
            </w:pPr>
            <w:r>
              <w:rPr>
                <w:rFonts w:asciiTheme="minorHAnsi" w:hAnsiTheme="minorHAnsi" w:cstheme="minorHAnsi"/>
                <w:bCs w:val="0"/>
                <w:sz w:val="22"/>
                <w:szCs w:val="20"/>
              </w:rPr>
              <w:t>Personal</w:t>
            </w:r>
            <w:r w:rsidR="005E01EE" w:rsidRPr="00036246">
              <w:rPr>
                <w:rFonts w:asciiTheme="minorHAnsi" w:hAnsiTheme="minorHAnsi" w:cstheme="minorHAnsi"/>
                <w:bCs w:val="0"/>
                <w:sz w:val="22"/>
                <w:szCs w:val="20"/>
              </w:rPr>
              <w:t xml:space="preserve"> Skills</w:t>
            </w:r>
          </w:p>
          <w:p w:rsidR="006A6A4E" w:rsidRPr="006A6A4E" w:rsidRDefault="006A6A4E" w:rsidP="00EA1A8C">
            <w:pPr>
              <w:numPr>
                <w:ilvl w:val="0"/>
                <w:numId w:val="3"/>
              </w:numPr>
              <w:jc w:val="both"/>
              <w:rPr>
                <w:rFonts w:asciiTheme="minorHAnsi" w:hAnsiTheme="minorHAnsi" w:cstheme="minorHAnsi"/>
              </w:rPr>
            </w:pPr>
            <w:r w:rsidRPr="006A6A4E">
              <w:rPr>
                <w:rFonts w:asciiTheme="minorHAnsi" w:hAnsiTheme="minorHAnsi" w:cstheme="minorHAnsi"/>
              </w:rPr>
              <w:t>Technically sophisticated &amp; efficient IT Professional with an experi</w:t>
            </w:r>
            <w:r w:rsidR="00CD4E3E">
              <w:rPr>
                <w:rFonts w:asciiTheme="minorHAnsi" w:hAnsiTheme="minorHAnsi" w:cstheme="minorHAnsi"/>
              </w:rPr>
              <w:t xml:space="preserve">ence of </w:t>
            </w:r>
            <w:r w:rsidR="00CD4E3E" w:rsidRPr="00BF22F4">
              <w:rPr>
                <w:rFonts w:asciiTheme="minorHAnsi" w:hAnsiTheme="minorHAnsi" w:cstheme="minorHAnsi"/>
              </w:rPr>
              <w:t>3</w:t>
            </w:r>
            <w:r w:rsidRPr="00BF22F4">
              <w:rPr>
                <w:rFonts w:asciiTheme="minorHAnsi" w:hAnsiTheme="minorHAnsi" w:cstheme="minorHAnsi"/>
              </w:rPr>
              <w:t xml:space="preserve"> years</w:t>
            </w:r>
            <w:r w:rsidRPr="006A6A4E">
              <w:rPr>
                <w:rFonts w:asciiTheme="minorHAnsi" w:hAnsiTheme="minorHAnsi" w:cstheme="minorHAnsi"/>
              </w:rPr>
              <w:t xml:space="preserve"> in various phases of Software Development Life Cycle.</w:t>
            </w:r>
          </w:p>
          <w:p w:rsidR="006A6A4E" w:rsidRPr="006A6A4E" w:rsidRDefault="006A6A4E" w:rsidP="00EA1A8C">
            <w:pPr>
              <w:numPr>
                <w:ilvl w:val="0"/>
                <w:numId w:val="3"/>
              </w:numPr>
              <w:jc w:val="both"/>
              <w:rPr>
                <w:rFonts w:asciiTheme="minorHAnsi" w:hAnsiTheme="minorHAnsi" w:cstheme="minorHAnsi"/>
              </w:rPr>
            </w:pPr>
            <w:r w:rsidRPr="006A6A4E">
              <w:rPr>
                <w:rFonts w:asciiTheme="minorHAnsi" w:hAnsiTheme="minorHAnsi" w:cstheme="minorHAnsi"/>
              </w:rPr>
              <w:t>Acknowledged team player, mentor and trainer with ability to create and sustain high work tempo. Adept at mapping client’s requirements &amp; custom designing.</w:t>
            </w:r>
          </w:p>
          <w:p w:rsidR="006A6A4E" w:rsidRPr="006A6A4E" w:rsidRDefault="006A6A4E" w:rsidP="00EA1A8C">
            <w:pPr>
              <w:numPr>
                <w:ilvl w:val="0"/>
                <w:numId w:val="3"/>
              </w:numPr>
              <w:jc w:val="both"/>
              <w:rPr>
                <w:rFonts w:asciiTheme="minorHAnsi" w:hAnsiTheme="minorHAnsi" w:cstheme="minorHAnsi"/>
              </w:rPr>
            </w:pPr>
            <w:r w:rsidRPr="006A6A4E">
              <w:rPr>
                <w:rFonts w:asciiTheme="minorHAnsi" w:hAnsiTheme="minorHAnsi" w:cstheme="minorHAnsi"/>
              </w:rPr>
              <w:t xml:space="preserve">Demonstrated problem analysis &amp; resolution skills, ability to troubleshoot problems quickly </w:t>
            </w:r>
            <w:r w:rsidR="00CD4E3E">
              <w:rPr>
                <w:rFonts w:asciiTheme="minorHAnsi" w:hAnsiTheme="minorHAnsi" w:cstheme="minorHAnsi"/>
              </w:rPr>
              <w:t>&amp; completely.</w:t>
            </w:r>
          </w:p>
          <w:p w:rsidR="006A6A4E" w:rsidRPr="006A6A4E" w:rsidRDefault="006A6A4E" w:rsidP="00EA1A8C">
            <w:pPr>
              <w:numPr>
                <w:ilvl w:val="0"/>
                <w:numId w:val="3"/>
              </w:numPr>
              <w:jc w:val="both"/>
              <w:rPr>
                <w:rFonts w:asciiTheme="minorHAnsi" w:hAnsiTheme="minorHAnsi" w:cstheme="minorHAnsi"/>
              </w:rPr>
            </w:pPr>
            <w:r w:rsidRPr="006A6A4E">
              <w:rPr>
                <w:rFonts w:asciiTheme="minorHAnsi" w:hAnsiTheme="minorHAnsi" w:cstheme="minorHAnsi"/>
              </w:rPr>
              <w:t xml:space="preserve">Superior communication skills, enriched with logical reasoning. </w:t>
            </w:r>
          </w:p>
          <w:p w:rsidR="006A6A4E" w:rsidRDefault="006A6A4E" w:rsidP="005E01EE">
            <w:pPr>
              <w:rPr>
                <w:rFonts w:asciiTheme="minorHAnsi" w:hAnsiTheme="minorHAnsi" w:cstheme="minorHAnsi"/>
              </w:rPr>
            </w:pPr>
          </w:p>
          <w:p w:rsidR="0020168C" w:rsidRDefault="0020168C" w:rsidP="000834A2">
            <w:pPr>
              <w:rPr>
                <w:rFonts w:asciiTheme="minorHAnsi" w:hAnsiTheme="minorHAnsi" w:cstheme="minorHAnsi"/>
              </w:rPr>
            </w:pPr>
          </w:p>
          <w:p w:rsidR="0020168C" w:rsidRPr="0020168C" w:rsidRDefault="0020168C" w:rsidP="0020168C">
            <w:pPr>
              <w:pStyle w:val="Tit"/>
              <w:shd w:val="pct10" w:color="auto" w:fill="auto"/>
              <w:ind w:right="-155"/>
              <w:jc w:val="both"/>
              <w:rPr>
                <w:rFonts w:asciiTheme="minorHAnsi" w:hAnsiTheme="minorHAnsi" w:cstheme="minorHAnsi"/>
                <w:bCs w:val="0"/>
                <w:sz w:val="22"/>
                <w:szCs w:val="20"/>
              </w:rPr>
            </w:pPr>
            <w:r>
              <w:rPr>
                <w:rFonts w:asciiTheme="minorHAnsi" w:hAnsiTheme="minorHAnsi" w:cstheme="minorHAnsi"/>
                <w:bCs w:val="0"/>
                <w:sz w:val="22"/>
                <w:szCs w:val="20"/>
              </w:rPr>
              <w:t>Technical</w:t>
            </w:r>
            <w:r w:rsidRPr="00036246">
              <w:rPr>
                <w:rFonts w:asciiTheme="minorHAnsi" w:hAnsiTheme="minorHAnsi" w:cstheme="minorHAnsi"/>
                <w:bCs w:val="0"/>
                <w:sz w:val="22"/>
                <w:szCs w:val="20"/>
              </w:rPr>
              <w:t xml:space="preserve"> Skills</w:t>
            </w:r>
          </w:p>
          <w:p w:rsidR="0020168C" w:rsidRPr="001D58FE" w:rsidRDefault="0020168C" w:rsidP="0020168C">
            <w:pPr>
              <w:jc w:val="both"/>
              <w:rPr>
                <w:rFonts w:asciiTheme="minorHAnsi" w:hAnsiTheme="minorHAnsi"/>
                <w:b/>
              </w:rPr>
            </w:pPr>
            <w:r w:rsidRPr="001D58FE">
              <w:rPr>
                <w:rFonts w:asciiTheme="minorHAnsi" w:hAnsiTheme="minorHAnsi"/>
                <w:b/>
              </w:rPr>
              <w:t>Software Applications</w:t>
            </w:r>
          </w:p>
          <w:p w:rsidR="0020168C" w:rsidRPr="001D58FE" w:rsidRDefault="0020168C" w:rsidP="00EA1A8C">
            <w:pPr>
              <w:numPr>
                <w:ilvl w:val="0"/>
                <w:numId w:val="3"/>
              </w:numPr>
              <w:rPr>
                <w:rFonts w:asciiTheme="minorHAnsi" w:hAnsiTheme="minorHAnsi" w:cstheme="minorHAnsi"/>
              </w:rPr>
            </w:pPr>
            <w:r w:rsidRPr="001D58FE">
              <w:rPr>
                <w:rFonts w:asciiTheme="minorHAnsi" w:hAnsiTheme="minorHAnsi" w:cstheme="minorHAnsi"/>
              </w:rPr>
              <w:t>Microsoft CRM</w:t>
            </w:r>
          </w:p>
          <w:p w:rsidR="0020168C" w:rsidRPr="001D58FE" w:rsidRDefault="0020168C" w:rsidP="00EA1A8C">
            <w:pPr>
              <w:numPr>
                <w:ilvl w:val="0"/>
                <w:numId w:val="3"/>
              </w:numPr>
              <w:rPr>
                <w:rFonts w:asciiTheme="minorHAnsi" w:hAnsiTheme="minorHAnsi" w:cstheme="minorHAnsi"/>
              </w:rPr>
            </w:pPr>
            <w:r w:rsidRPr="001D58FE">
              <w:rPr>
                <w:rFonts w:asciiTheme="minorHAnsi" w:hAnsiTheme="minorHAnsi" w:cstheme="minorHAnsi"/>
              </w:rPr>
              <w:t>Siebel 8.x</w:t>
            </w:r>
          </w:p>
          <w:p w:rsidR="0020168C" w:rsidRPr="001D58FE" w:rsidRDefault="0020168C" w:rsidP="00EA1A8C">
            <w:pPr>
              <w:numPr>
                <w:ilvl w:val="0"/>
                <w:numId w:val="3"/>
              </w:numPr>
              <w:rPr>
                <w:rFonts w:asciiTheme="minorHAnsi" w:hAnsiTheme="minorHAnsi" w:cstheme="minorHAnsi"/>
              </w:rPr>
            </w:pPr>
            <w:r w:rsidRPr="001D58FE">
              <w:rPr>
                <w:rFonts w:asciiTheme="minorHAnsi" w:hAnsiTheme="minorHAnsi" w:cstheme="minorHAnsi"/>
              </w:rPr>
              <w:t>Siebel Marketing 8.x and Siebel Pharma 7.x</w:t>
            </w:r>
          </w:p>
          <w:p w:rsidR="0020168C" w:rsidRPr="001D58FE" w:rsidRDefault="0020168C" w:rsidP="00EA1A8C">
            <w:pPr>
              <w:numPr>
                <w:ilvl w:val="0"/>
                <w:numId w:val="3"/>
              </w:numPr>
              <w:rPr>
                <w:rFonts w:asciiTheme="minorHAnsi" w:hAnsiTheme="minorHAnsi" w:cstheme="minorHAnsi"/>
              </w:rPr>
            </w:pPr>
            <w:r w:rsidRPr="001D58FE">
              <w:rPr>
                <w:rFonts w:asciiTheme="minorHAnsi" w:hAnsiTheme="minorHAnsi" w:cstheme="minorHAnsi"/>
              </w:rPr>
              <w:t>Informatica PowerCenter 8.x</w:t>
            </w:r>
          </w:p>
          <w:p w:rsidR="0020168C" w:rsidRPr="001D58FE" w:rsidRDefault="0020168C" w:rsidP="00EA1A8C">
            <w:pPr>
              <w:numPr>
                <w:ilvl w:val="0"/>
                <w:numId w:val="3"/>
              </w:numPr>
              <w:rPr>
                <w:rFonts w:asciiTheme="minorHAnsi" w:hAnsiTheme="minorHAnsi" w:cstheme="minorHAnsi"/>
              </w:rPr>
            </w:pPr>
            <w:r w:rsidRPr="001D58FE">
              <w:rPr>
                <w:rFonts w:asciiTheme="minorHAnsi" w:hAnsiTheme="minorHAnsi" w:cstheme="minorHAnsi"/>
              </w:rPr>
              <w:t>Oracle Business Intelligence Enterprise Edition (OBIEE)</w:t>
            </w:r>
          </w:p>
          <w:p w:rsidR="0020168C" w:rsidRPr="001D58FE" w:rsidRDefault="0020168C" w:rsidP="00EA1A8C">
            <w:pPr>
              <w:numPr>
                <w:ilvl w:val="0"/>
                <w:numId w:val="3"/>
              </w:numPr>
              <w:rPr>
                <w:rFonts w:asciiTheme="minorHAnsi" w:hAnsiTheme="minorHAnsi" w:cstheme="minorHAnsi"/>
              </w:rPr>
            </w:pPr>
            <w:r w:rsidRPr="001D58FE">
              <w:rPr>
                <w:rFonts w:asciiTheme="minorHAnsi" w:hAnsiTheme="minorHAnsi" w:cstheme="minorHAnsi"/>
              </w:rPr>
              <w:t>Oracle Application Frameworks (OAF)</w:t>
            </w:r>
          </w:p>
          <w:p w:rsidR="0020168C" w:rsidRPr="001D58FE" w:rsidRDefault="0020168C" w:rsidP="00EA1A8C">
            <w:pPr>
              <w:numPr>
                <w:ilvl w:val="0"/>
                <w:numId w:val="3"/>
              </w:numPr>
              <w:rPr>
                <w:rFonts w:asciiTheme="minorHAnsi" w:hAnsiTheme="minorHAnsi" w:cstheme="minorHAnsi"/>
              </w:rPr>
            </w:pPr>
            <w:r w:rsidRPr="001D58FE">
              <w:rPr>
                <w:rFonts w:asciiTheme="minorHAnsi" w:hAnsiTheme="minorHAnsi" w:cstheme="minorHAnsi"/>
              </w:rPr>
              <w:t>Toad for Oracle 9.x</w:t>
            </w:r>
          </w:p>
          <w:p w:rsidR="0020168C" w:rsidRPr="001D58FE" w:rsidRDefault="0020168C" w:rsidP="0020168C">
            <w:pPr>
              <w:ind w:left="720"/>
              <w:jc w:val="both"/>
            </w:pPr>
          </w:p>
          <w:p w:rsidR="0020168C" w:rsidRPr="001D58FE" w:rsidRDefault="0020168C" w:rsidP="0020168C">
            <w:pPr>
              <w:jc w:val="both"/>
              <w:rPr>
                <w:rFonts w:asciiTheme="minorHAnsi" w:hAnsiTheme="minorHAnsi"/>
                <w:b/>
              </w:rPr>
            </w:pPr>
            <w:r w:rsidRPr="001D58FE">
              <w:rPr>
                <w:rFonts w:asciiTheme="minorHAnsi" w:hAnsiTheme="minorHAnsi"/>
                <w:b/>
              </w:rPr>
              <w:t>Programming Languages</w:t>
            </w:r>
          </w:p>
          <w:p w:rsidR="0020168C" w:rsidRPr="001D58FE" w:rsidRDefault="0020168C" w:rsidP="00EA1A8C">
            <w:pPr>
              <w:numPr>
                <w:ilvl w:val="0"/>
                <w:numId w:val="3"/>
              </w:numPr>
              <w:rPr>
                <w:rFonts w:asciiTheme="minorHAnsi" w:hAnsiTheme="minorHAnsi" w:cstheme="minorHAnsi"/>
              </w:rPr>
            </w:pPr>
            <w:r w:rsidRPr="001D58FE">
              <w:rPr>
                <w:rFonts w:asciiTheme="minorHAnsi" w:hAnsiTheme="minorHAnsi" w:cstheme="minorHAnsi"/>
              </w:rPr>
              <w:t>C/C++ and  Core Java</w:t>
            </w:r>
          </w:p>
          <w:p w:rsidR="0020168C" w:rsidRPr="001D58FE" w:rsidRDefault="0020168C" w:rsidP="00EA1A8C">
            <w:pPr>
              <w:numPr>
                <w:ilvl w:val="0"/>
                <w:numId w:val="3"/>
              </w:numPr>
              <w:rPr>
                <w:rFonts w:asciiTheme="minorHAnsi" w:hAnsiTheme="minorHAnsi" w:cstheme="minorHAnsi"/>
              </w:rPr>
            </w:pPr>
            <w:r w:rsidRPr="001D58FE">
              <w:rPr>
                <w:rFonts w:asciiTheme="minorHAnsi" w:hAnsiTheme="minorHAnsi" w:cstheme="minorHAnsi"/>
              </w:rPr>
              <w:t>HTML and XML</w:t>
            </w:r>
          </w:p>
          <w:p w:rsidR="0020168C" w:rsidRPr="001D58FE" w:rsidRDefault="0020168C" w:rsidP="00EA1A8C">
            <w:pPr>
              <w:numPr>
                <w:ilvl w:val="0"/>
                <w:numId w:val="3"/>
              </w:numPr>
              <w:rPr>
                <w:rFonts w:asciiTheme="minorHAnsi" w:hAnsiTheme="minorHAnsi" w:cstheme="minorHAnsi"/>
              </w:rPr>
            </w:pPr>
            <w:r w:rsidRPr="001D58FE">
              <w:rPr>
                <w:rFonts w:asciiTheme="minorHAnsi" w:hAnsiTheme="minorHAnsi" w:cstheme="minorHAnsi"/>
              </w:rPr>
              <w:t>SQL, Oracle PL/SQL</w:t>
            </w:r>
          </w:p>
          <w:p w:rsidR="0020168C" w:rsidRPr="001D58FE" w:rsidRDefault="0020168C" w:rsidP="00EA1A8C">
            <w:pPr>
              <w:numPr>
                <w:ilvl w:val="0"/>
                <w:numId w:val="3"/>
              </w:numPr>
              <w:rPr>
                <w:rFonts w:asciiTheme="minorHAnsi" w:hAnsiTheme="minorHAnsi" w:cstheme="minorHAnsi"/>
              </w:rPr>
            </w:pPr>
            <w:r w:rsidRPr="001D58FE">
              <w:rPr>
                <w:rFonts w:asciiTheme="minorHAnsi" w:hAnsiTheme="minorHAnsi" w:cstheme="minorHAnsi"/>
              </w:rPr>
              <w:t>Batch Scripting and UNIX Shell Scripting</w:t>
            </w:r>
          </w:p>
          <w:p w:rsidR="0020168C" w:rsidRPr="001D58FE" w:rsidRDefault="0020168C" w:rsidP="0020168C">
            <w:pPr>
              <w:ind w:left="720"/>
              <w:jc w:val="both"/>
            </w:pPr>
          </w:p>
          <w:p w:rsidR="0020168C" w:rsidRPr="001D58FE" w:rsidRDefault="0020168C" w:rsidP="0020168C">
            <w:pPr>
              <w:jc w:val="both"/>
              <w:rPr>
                <w:rFonts w:asciiTheme="minorHAnsi" w:hAnsiTheme="minorHAnsi"/>
                <w:b/>
              </w:rPr>
            </w:pPr>
            <w:r w:rsidRPr="001D58FE">
              <w:rPr>
                <w:rFonts w:asciiTheme="minorHAnsi" w:hAnsiTheme="minorHAnsi"/>
                <w:b/>
              </w:rPr>
              <w:t>Operating Systems</w:t>
            </w:r>
          </w:p>
          <w:p w:rsidR="0020168C" w:rsidRPr="0020168C" w:rsidRDefault="0020168C" w:rsidP="00EA1A8C">
            <w:pPr>
              <w:numPr>
                <w:ilvl w:val="0"/>
                <w:numId w:val="3"/>
              </w:numPr>
              <w:rPr>
                <w:rFonts w:asciiTheme="minorHAnsi" w:hAnsiTheme="minorHAnsi" w:cstheme="minorHAnsi"/>
              </w:rPr>
            </w:pPr>
            <w:r w:rsidRPr="0020168C">
              <w:rPr>
                <w:rFonts w:asciiTheme="minorHAnsi" w:hAnsiTheme="minorHAnsi" w:cstheme="minorHAnsi"/>
              </w:rPr>
              <w:t>Windows 97, 98, 2000, XP, Vista &amp; Windows 7</w:t>
            </w:r>
          </w:p>
          <w:p w:rsidR="0020168C" w:rsidRPr="0020168C" w:rsidRDefault="00131161" w:rsidP="00EA1A8C">
            <w:pPr>
              <w:numPr>
                <w:ilvl w:val="0"/>
                <w:numId w:val="3"/>
              </w:numPr>
              <w:rPr>
                <w:rFonts w:asciiTheme="minorHAnsi" w:hAnsiTheme="minorHAnsi" w:cstheme="minorHAnsi"/>
              </w:rPr>
            </w:pPr>
            <w:r>
              <w:rPr>
                <w:rFonts w:asciiTheme="minorHAnsi" w:hAnsiTheme="minorHAnsi" w:cstheme="minorHAnsi"/>
              </w:rPr>
              <w:t>UNIX</w:t>
            </w:r>
          </w:p>
          <w:p w:rsidR="00657652" w:rsidRDefault="00657652" w:rsidP="00657652">
            <w:pPr>
              <w:rPr>
                <w:rFonts w:asciiTheme="minorHAnsi" w:hAnsiTheme="minorHAnsi" w:cstheme="minorHAnsi"/>
              </w:rPr>
            </w:pPr>
          </w:p>
          <w:p w:rsidR="00657652" w:rsidRPr="009458EB" w:rsidRDefault="00657652" w:rsidP="00657652">
            <w:pPr>
              <w:rPr>
                <w:rFonts w:asciiTheme="minorHAnsi" w:hAnsiTheme="minorHAnsi" w:cstheme="minorHAnsi"/>
              </w:rPr>
            </w:pPr>
          </w:p>
          <w:p w:rsidR="00657652" w:rsidRPr="0020168C" w:rsidRDefault="00657652" w:rsidP="00657652">
            <w:pPr>
              <w:pStyle w:val="Tit"/>
              <w:shd w:val="pct10" w:color="auto" w:fill="auto"/>
              <w:ind w:right="-155"/>
              <w:jc w:val="both"/>
              <w:rPr>
                <w:rFonts w:asciiTheme="minorHAnsi" w:hAnsiTheme="minorHAnsi" w:cstheme="minorHAnsi"/>
                <w:bCs w:val="0"/>
                <w:sz w:val="22"/>
                <w:szCs w:val="20"/>
              </w:rPr>
            </w:pPr>
            <w:r w:rsidRPr="00036246">
              <w:rPr>
                <w:rFonts w:asciiTheme="minorHAnsi" w:hAnsiTheme="minorHAnsi" w:cstheme="minorHAnsi"/>
                <w:bCs w:val="0"/>
                <w:sz w:val="22"/>
                <w:szCs w:val="20"/>
              </w:rPr>
              <w:t>Educational Details</w:t>
            </w:r>
          </w:p>
          <w:tbl>
            <w:tblPr>
              <w:tblW w:w="8116" w:type="dxa"/>
              <w:tblLayout w:type="fixed"/>
              <w:tblLook w:val="04A0"/>
            </w:tblPr>
            <w:tblGrid>
              <w:gridCol w:w="1099"/>
              <w:gridCol w:w="2292"/>
              <w:gridCol w:w="3415"/>
              <w:gridCol w:w="1310"/>
            </w:tblGrid>
            <w:tr w:rsidR="00657652" w:rsidRPr="002D0735" w:rsidTr="00892CF6">
              <w:trPr>
                <w:trHeight w:val="638"/>
              </w:trPr>
              <w:tc>
                <w:tcPr>
                  <w:tcW w:w="109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57652" w:rsidRPr="002D0735" w:rsidRDefault="00657652" w:rsidP="00657652">
                  <w:pPr>
                    <w:framePr w:hSpace="180" w:wrap="around" w:hAnchor="margin" w:x="-910" w:y="919"/>
                    <w:jc w:val="center"/>
                    <w:rPr>
                      <w:rFonts w:ascii="Calibri" w:hAnsi="Calibri" w:cs="Calibri"/>
                      <w:b/>
                      <w:bCs/>
                      <w:color w:val="000000"/>
                      <w:lang w:val="en-IN" w:eastAsia="en-IN"/>
                    </w:rPr>
                  </w:pPr>
                  <w:r w:rsidRPr="002D0735">
                    <w:rPr>
                      <w:rFonts w:ascii="Calibri" w:hAnsi="Calibri" w:cs="Calibri"/>
                      <w:b/>
                      <w:bCs/>
                      <w:color w:val="000000"/>
                      <w:lang w:eastAsia="en-IN"/>
                    </w:rPr>
                    <w:t>Year Of Passing</w:t>
                  </w:r>
                </w:p>
              </w:tc>
              <w:tc>
                <w:tcPr>
                  <w:tcW w:w="2292" w:type="dxa"/>
                  <w:tcBorders>
                    <w:top w:val="single" w:sz="8" w:space="0" w:color="auto"/>
                    <w:left w:val="nil"/>
                    <w:bottom w:val="single" w:sz="8" w:space="0" w:color="auto"/>
                    <w:right w:val="single" w:sz="8" w:space="0" w:color="auto"/>
                  </w:tcBorders>
                  <w:shd w:val="clear" w:color="auto" w:fill="auto"/>
                  <w:vAlign w:val="center"/>
                  <w:hideMark/>
                </w:tcPr>
                <w:p w:rsidR="00657652" w:rsidRPr="002D0735" w:rsidRDefault="00657652" w:rsidP="00657652">
                  <w:pPr>
                    <w:framePr w:hSpace="180" w:wrap="around" w:hAnchor="margin" w:x="-910" w:y="919"/>
                    <w:jc w:val="center"/>
                    <w:rPr>
                      <w:rFonts w:ascii="Calibri" w:hAnsi="Calibri" w:cs="Calibri"/>
                      <w:b/>
                      <w:bCs/>
                      <w:color w:val="000000"/>
                      <w:lang w:val="en-IN" w:eastAsia="en-IN"/>
                    </w:rPr>
                  </w:pPr>
                  <w:r w:rsidRPr="002D0735">
                    <w:rPr>
                      <w:rFonts w:ascii="Calibri" w:hAnsi="Calibri" w:cs="Calibri"/>
                      <w:b/>
                      <w:bCs/>
                      <w:color w:val="000000"/>
                      <w:lang w:eastAsia="en-IN"/>
                    </w:rPr>
                    <w:t>Degree/Certification</w:t>
                  </w:r>
                </w:p>
              </w:tc>
              <w:tc>
                <w:tcPr>
                  <w:tcW w:w="3415" w:type="dxa"/>
                  <w:tcBorders>
                    <w:top w:val="single" w:sz="8" w:space="0" w:color="auto"/>
                    <w:left w:val="nil"/>
                    <w:bottom w:val="single" w:sz="8" w:space="0" w:color="auto"/>
                    <w:right w:val="single" w:sz="8" w:space="0" w:color="auto"/>
                  </w:tcBorders>
                  <w:shd w:val="clear" w:color="auto" w:fill="auto"/>
                  <w:vAlign w:val="center"/>
                  <w:hideMark/>
                </w:tcPr>
                <w:p w:rsidR="00657652" w:rsidRPr="002D0735" w:rsidRDefault="00657652" w:rsidP="00657652">
                  <w:pPr>
                    <w:framePr w:hSpace="180" w:wrap="around" w:hAnchor="margin" w:x="-910" w:y="919"/>
                    <w:jc w:val="center"/>
                    <w:rPr>
                      <w:rFonts w:ascii="Calibri" w:hAnsi="Calibri" w:cs="Calibri"/>
                      <w:b/>
                      <w:bCs/>
                      <w:color w:val="000000"/>
                      <w:lang w:val="en-IN" w:eastAsia="en-IN"/>
                    </w:rPr>
                  </w:pPr>
                  <w:r w:rsidRPr="002D0735">
                    <w:rPr>
                      <w:rFonts w:ascii="Calibri" w:hAnsi="Calibri" w:cs="Calibri"/>
                      <w:b/>
                      <w:bCs/>
                      <w:color w:val="000000"/>
                      <w:lang w:eastAsia="en-IN"/>
                    </w:rPr>
                    <w:t>Institute(University)/ School, City</w:t>
                  </w:r>
                </w:p>
              </w:tc>
              <w:tc>
                <w:tcPr>
                  <w:tcW w:w="1310" w:type="dxa"/>
                  <w:tcBorders>
                    <w:top w:val="single" w:sz="8" w:space="0" w:color="auto"/>
                    <w:left w:val="nil"/>
                    <w:bottom w:val="single" w:sz="8" w:space="0" w:color="auto"/>
                    <w:right w:val="single" w:sz="8" w:space="0" w:color="auto"/>
                  </w:tcBorders>
                  <w:shd w:val="clear" w:color="auto" w:fill="auto"/>
                  <w:vAlign w:val="center"/>
                  <w:hideMark/>
                </w:tcPr>
                <w:p w:rsidR="00657652" w:rsidRPr="002D0735" w:rsidRDefault="00657652" w:rsidP="00657652">
                  <w:pPr>
                    <w:framePr w:hSpace="180" w:wrap="around" w:hAnchor="margin" w:x="-910" w:y="919"/>
                    <w:jc w:val="center"/>
                    <w:rPr>
                      <w:rFonts w:ascii="Calibri" w:hAnsi="Calibri" w:cs="Calibri"/>
                      <w:b/>
                      <w:bCs/>
                      <w:color w:val="000000"/>
                      <w:lang w:val="en-IN" w:eastAsia="en-IN"/>
                    </w:rPr>
                  </w:pPr>
                  <w:r w:rsidRPr="002D0735">
                    <w:rPr>
                      <w:rFonts w:ascii="Calibri" w:hAnsi="Calibri" w:cs="Calibri"/>
                      <w:b/>
                      <w:bCs/>
                      <w:color w:val="000000"/>
                      <w:lang w:eastAsia="en-IN"/>
                    </w:rPr>
                    <w:t>Percentage</w:t>
                  </w:r>
                </w:p>
              </w:tc>
            </w:tr>
            <w:tr w:rsidR="00657652" w:rsidRPr="002D0735" w:rsidTr="00892CF6">
              <w:trPr>
                <w:trHeight w:val="620"/>
              </w:trPr>
              <w:tc>
                <w:tcPr>
                  <w:tcW w:w="1099" w:type="dxa"/>
                  <w:vMerge w:val="restart"/>
                  <w:tcBorders>
                    <w:top w:val="nil"/>
                    <w:left w:val="single" w:sz="8" w:space="0" w:color="auto"/>
                    <w:bottom w:val="single" w:sz="8" w:space="0" w:color="000000"/>
                    <w:right w:val="single" w:sz="8" w:space="0" w:color="auto"/>
                  </w:tcBorders>
                  <w:shd w:val="clear" w:color="auto" w:fill="auto"/>
                  <w:vAlign w:val="center"/>
                  <w:hideMark/>
                </w:tcPr>
                <w:p w:rsidR="00657652" w:rsidRPr="002D0735" w:rsidRDefault="00657652" w:rsidP="00657652">
                  <w:pPr>
                    <w:framePr w:hSpace="180" w:wrap="around" w:hAnchor="margin" w:x="-910" w:y="919"/>
                    <w:jc w:val="center"/>
                    <w:rPr>
                      <w:rFonts w:ascii="Calibri" w:hAnsi="Calibri" w:cs="Calibri"/>
                      <w:color w:val="000000"/>
                      <w:lang w:val="en-IN" w:eastAsia="en-IN"/>
                    </w:rPr>
                  </w:pPr>
                  <w:r w:rsidRPr="002D0735">
                    <w:rPr>
                      <w:rFonts w:ascii="Calibri" w:hAnsi="Calibri" w:cs="Calibri"/>
                      <w:color w:val="000000"/>
                      <w:lang w:eastAsia="en-IN"/>
                    </w:rPr>
                    <w:t>2009</w:t>
                  </w:r>
                </w:p>
              </w:tc>
              <w:tc>
                <w:tcPr>
                  <w:tcW w:w="2292" w:type="dxa"/>
                  <w:vMerge w:val="restart"/>
                  <w:tcBorders>
                    <w:top w:val="nil"/>
                    <w:left w:val="single" w:sz="8" w:space="0" w:color="auto"/>
                    <w:bottom w:val="single" w:sz="8" w:space="0" w:color="000000"/>
                    <w:right w:val="single" w:sz="8" w:space="0" w:color="auto"/>
                  </w:tcBorders>
                  <w:shd w:val="clear" w:color="auto" w:fill="auto"/>
                  <w:vAlign w:val="center"/>
                  <w:hideMark/>
                </w:tcPr>
                <w:p w:rsidR="00657652" w:rsidRPr="002D0735" w:rsidRDefault="00657652" w:rsidP="00657652">
                  <w:pPr>
                    <w:framePr w:hSpace="180" w:wrap="around" w:hAnchor="margin" w:x="-910" w:y="919"/>
                    <w:jc w:val="center"/>
                    <w:rPr>
                      <w:rFonts w:ascii="Calibri" w:hAnsi="Calibri" w:cs="Calibri"/>
                      <w:color w:val="000000"/>
                      <w:lang w:val="en-IN" w:eastAsia="en-IN"/>
                    </w:rPr>
                  </w:pPr>
                  <w:r w:rsidRPr="002D0735">
                    <w:rPr>
                      <w:rFonts w:ascii="Calibri" w:hAnsi="Calibri" w:cs="Calibri"/>
                      <w:color w:val="000000"/>
                      <w:lang w:eastAsia="en-IN"/>
                    </w:rPr>
                    <w:t>B.Tech (Electronics &amp; Communication Engg)</w:t>
                  </w:r>
                </w:p>
              </w:tc>
              <w:tc>
                <w:tcPr>
                  <w:tcW w:w="3415" w:type="dxa"/>
                  <w:tcBorders>
                    <w:top w:val="nil"/>
                    <w:left w:val="nil"/>
                    <w:bottom w:val="nil"/>
                    <w:right w:val="single" w:sz="8" w:space="0" w:color="auto"/>
                  </w:tcBorders>
                  <w:shd w:val="clear" w:color="auto" w:fill="auto"/>
                  <w:vAlign w:val="center"/>
                  <w:hideMark/>
                </w:tcPr>
                <w:p w:rsidR="00657652" w:rsidRPr="002D0735" w:rsidRDefault="00657652" w:rsidP="00657652">
                  <w:pPr>
                    <w:framePr w:hSpace="180" w:wrap="around" w:hAnchor="margin" w:x="-910" w:y="919"/>
                    <w:jc w:val="center"/>
                    <w:rPr>
                      <w:rFonts w:ascii="Calibri" w:hAnsi="Calibri" w:cs="Calibri"/>
                      <w:color w:val="000000"/>
                      <w:lang w:val="en-IN" w:eastAsia="en-IN"/>
                    </w:rPr>
                  </w:pPr>
                  <w:r w:rsidRPr="002D0735">
                    <w:rPr>
                      <w:rFonts w:ascii="Calibri" w:hAnsi="Calibri" w:cs="Calibri"/>
                      <w:color w:val="000000"/>
                      <w:lang w:eastAsia="en-IN"/>
                    </w:rPr>
                    <w:t>Avanthi Institute of Engineering &amp; Technology, V</w:t>
                  </w:r>
                  <w:r>
                    <w:rPr>
                      <w:rFonts w:ascii="Calibri" w:hAnsi="Calibri" w:cs="Calibri"/>
                      <w:color w:val="000000"/>
                      <w:lang w:eastAsia="en-IN"/>
                    </w:rPr>
                    <w:t>isakhapatnam</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rsidR="00657652" w:rsidRPr="002D0735" w:rsidRDefault="00657652" w:rsidP="00657652">
                  <w:pPr>
                    <w:framePr w:hSpace="180" w:wrap="around" w:hAnchor="margin" w:x="-910" w:y="919"/>
                    <w:jc w:val="center"/>
                    <w:rPr>
                      <w:rFonts w:ascii="Calibri" w:hAnsi="Calibri" w:cs="Calibri"/>
                      <w:color w:val="000000"/>
                      <w:lang w:val="en-IN" w:eastAsia="en-IN"/>
                    </w:rPr>
                  </w:pPr>
                  <w:r w:rsidRPr="002D0735">
                    <w:rPr>
                      <w:rFonts w:ascii="Calibri" w:hAnsi="Calibri" w:cs="Calibri"/>
                      <w:color w:val="000000"/>
                      <w:lang w:eastAsia="en-IN"/>
                    </w:rPr>
                    <w:t>68.40%</w:t>
                  </w:r>
                </w:p>
              </w:tc>
            </w:tr>
            <w:tr w:rsidR="00657652" w:rsidRPr="002D0735" w:rsidTr="00892CF6">
              <w:trPr>
                <w:trHeight w:val="383"/>
              </w:trPr>
              <w:tc>
                <w:tcPr>
                  <w:tcW w:w="1099" w:type="dxa"/>
                  <w:vMerge/>
                  <w:tcBorders>
                    <w:top w:val="nil"/>
                    <w:left w:val="single" w:sz="8" w:space="0" w:color="auto"/>
                    <w:bottom w:val="single" w:sz="8" w:space="0" w:color="000000"/>
                    <w:right w:val="single" w:sz="8" w:space="0" w:color="auto"/>
                  </w:tcBorders>
                  <w:vAlign w:val="center"/>
                  <w:hideMark/>
                </w:tcPr>
                <w:p w:rsidR="00657652" w:rsidRPr="002D0735" w:rsidRDefault="00657652" w:rsidP="00657652">
                  <w:pPr>
                    <w:framePr w:hSpace="180" w:wrap="around" w:hAnchor="margin" w:x="-910" w:y="919"/>
                    <w:rPr>
                      <w:rFonts w:ascii="Calibri" w:hAnsi="Calibri" w:cs="Calibri"/>
                      <w:color w:val="000000"/>
                      <w:lang w:val="en-IN" w:eastAsia="en-IN"/>
                    </w:rPr>
                  </w:pPr>
                </w:p>
              </w:tc>
              <w:tc>
                <w:tcPr>
                  <w:tcW w:w="2292" w:type="dxa"/>
                  <w:vMerge/>
                  <w:tcBorders>
                    <w:top w:val="nil"/>
                    <w:left w:val="single" w:sz="8" w:space="0" w:color="auto"/>
                    <w:bottom w:val="single" w:sz="8" w:space="0" w:color="000000"/>
                    <w:right w:val="single" w:sz="8" w:space="0" w:color="auto"/>
                  </w:tcBorders>
                  <w:vAlign w:val="center"/>
                  <w:hideMark/>
                </w:tcPr>
                <w:p w:rsidR="00657652" w:rsidRPr="002D0735" w:rsidRDefault="00657652" w:rsidP="00657652">
                  <w:pPr>
                    <w:framePr w:hSpace="180" w:wrap="around" w:hAnchor="margin" w:x="-910" w:y="919"/>
                    <w:rPr>
                      <w:rFonts w:ascii="Calibri" w:hAnsi="Calibri" w:cs="Calibri"/>
                      <w:color w:val="000000"/>
                      <w:lang w:val="en-IN" w:eastAsia="en-IN"/>
                    </w:rPr>
                  </w:pPr>
                </w:p>
              </w:tc>
              <w:tc>
                <w:tcPr>
                  <w:tcW w:w="3415" w:type="dxa"/>
                  <w:tcBorders>
                    <w:top w:val="nil"/>
                    <w:left w:val="nil"/>
                    <w:bottom w:val="single" w:sz="8" w:space="0" w:color="auto"/>
                    <w:right w:val="single" w:sz="8" w:space="0" w:color="auto"/>
                  </w:tcBorders>
                  <w:shd w:val="clear" w:color="auto" w:fill="auto"/>
                  <w:vAlign w:val="center"/>
                  <w:hideMark/>
                </w:tcPr>
                <w:p w:rsidR="00657652" w:rsidRPr="002D0735" w:rsidRDefault="00657652" w:rsidP="00657652">
                  <w:pPr>
                    <w:framePr w:hSpace="180" w:wrap="around" w:hAnchor="margin" w:x="-910" w:y="919"/>
                    <w:jc w:val="center"/>
                    <w:rPr>
                      <w:rFonts w:ascii="Calibri" w:hAnsi="Calibri" w:cs="Calibri"/>
                      <w:color w:val="000000"/>
                      <w:lang w:val="en-IN" w:eastAsia="en-IN"/>
                    </w:rPr>
                  </w:pPr>
                  <w:r w:rsidRPr="002D0735">
                    <w:rPr>
                      <w:rFonts w:ascii="Calibri" w:hAnsi="Calibri" w:cs="Calibri"/>
                      <w:color w:val="000000"/>
                      <w:lang w:eastAsia="en-IN"/>
                    </w:rPr>
                    <w:t>(JNTU, Kakinada)</w:t>
                  </w:r>
                </w:p>
              </w:tc>
              <w:tc>
                <w:tcPr>
                  <w:tcW w:w="1310" w:type="dxa"/>
                  <w:vMerge/>
                  <w:tcBorders>
                    <w:top w:val="nil"/>
                    <w:left w:val="single" w:sz="8" w:space="0" w:color="auto"/>
                    <w:bottom w:val="single" w:sz="8" w:space="0" w:color="000000"/>
                    <w:right w:val="single" w:sz="8" w:space="0" w:color="auto"/>
                  </w:tcBorders>
                  <w:vAlign w:val="center"/>
                  <w:hideMark/>
                </w:tcPr>
                <w:p w:rsidR="00657652" w:rsidRPr="002D0735" w:rsidRDefault="00657652" w:rsidP="00657652">
                  <w:pPr>
                    <w:framePr w:hSpace="180" w:wrap="around" w:hAnchor="margin" w:x="-910" w:y="919"/>
                    <w:rPr>
                      <w:rFonts w:ascii="Calibri" w:hAnsi="Calibri" w:cs="Calibri"/>
                      <w:color w:val="000000"/>
                      <w:lang w:val="en-IN" w:eastAsia="en-IN"/>
                    </w:rPr>
                  </w:pPr>
                </w:p>
              </w:tc>
            </w:tr>
            <w:tr w:rsidR="00657652" w:rsidRPr="002D0735" w:rsidTr="00892CF6">
              <w:trPr>
                <w:trHeight w:val="638"/>
              </w:trPr>
              <w:tc>
                <w:tcPr>
                  <w:tcW w:w="1099" w:type="dxa"/>
                  <w:tcBorders>
                    <w:top w:val="nil"/>
                    <w:left w:val="single" w:sz="8" w:space="0" w:color="auto"/>
                    <w:bottom w:val="single" w:sz="8" w:space="0" w:color="auto"/>
                    <w:right w:val="single" w:sz="8" w:space="0" w:color="auto"/>
                  </w:tcBorders>
                  <w:shd w:val="clear" w:color="auto" w:fill="auto"/>
                  <w:vAlign w:val="center"/>
                  <w:hideMark/>
                </w:tcPr>
                <w:p w:rsidR="00657652" w:rsidRPr="002D0735" w:rsidRDefault="00657652" w:rsidP="00657652">
                  <w:pPr>
                    <w:framePr w:hSpace="180" w:wrap="around" w:hAnchor="margin" w:x="-910" w:y="919"/>
                    <w:jc w:val="center"/>
                    <w:rPr>
                      <w:rFonts w:ascii="Calibri" w:hAnsi="Calibri" w:cs="Calibri"/>
                      <w:color w:val="000000"/>
                      <w:lang w:val="en-IN" w:eastAsia="en-IN"/>
                    </w:rPr>
                  </w:pPr>
                  <w:r w:rsidRPr="002D0735">
                    <w:rPr>
                      <w:rFonts w:ascii="Calibri" w:hAnsi="Calibri" w:cs="Calibri"/>
                      <w:color w:val="000000"/>
                      <w:lang w:eastAsia="en-IN"/>
                    </w:rPr>
                    <w:t>2005</w:t>
                  </w:r>
                </w:p>
              </w:tc>
              <w:tc>
                <w:tcPr>
                  <w:tcW w:w="2292" w:type="dxa"/>
                  <w:tcBorders>
                    <w:top w:val="nil"/>
                    <w:left w:val="nil"/>
                    <w:bottom w:val="single" w:sz="8" w:space="0" w:color="auto"/>
                    <w:right w:val="single" w:sz="8" w:space="0" w:color="auto"/>
                  </w:tcBorders>
                  <w:shd w:val="clear" w:color="auto" w:fill="auto"/>
                  <w:vAlign w:val="center"/>
                  <w:hideMark/>
                </w:tcPr>
                <w:p w:rsidR="00657652" w:rsidRPr="002D0735" w:rsidRDefault="00657652" w:rsidP="00657652">
                  <w:pPr>
                    <w:framePr w:hSpace="180" w:wrap="around" w:hAnchor="margin" w:x="-910" w:y="919"/>
                    <w:jc w:val="center"/>
                    <w:rPr>
                      <w:rFonts w:ascii="Calibri" w:hAnsi="Calibri" w:cs="Calibri"/>
                      <w:color w:val="000000"/>
                      <w:lang w:val="en-IN" w:eastAsia="en-IN"/>
                    </w:rPr>
                  </w:pPr>
                  <w:r w:rsidRPr="002D0735">
                    <w:rPr>
                      <w:rFonts w:ascii="Calibri" w:hAnsi="Calibri" w:cs="Calibri"/>
                      <w:color w:val="000000"/>
                      <w:lang w:eastAsia="en-IN"/>
                    </w:rPr>
                    <w:t>HSC: State Board</w:t>
                  </w:r>
                </w:p>
              </w:tc>
              <w:tc>
                <w:tcPr>
                  <w:tcW w:w="3415" w:type="dxa"/>
                  <w:tcBorders>
                    <w:top w:val="nil"/>
                    <w:left w:val="nil"/>
                    <w:bottom w:val="single" w:sz="8" w:space="0" w:color="auto"/>
                    <w:right w:val="single" w:sz="8" w:space="0" w:color="auto"/>
                  </w:tcBorders>
                  <w:shd w:val="clear" w:color="auto" w:fill="auto"/>
                  <w:vAlign w:val="center"/>
                  <w:hideMark/>
                </w:tcPr>
                <w:p w:rsidR="00657652" w:rsidRPr="002D0735" w:rsidRDefault="00657652" w:rsidP="00657652">
                  <w:pPr>
                    <w:framePr w:hSpace="180" w:wrap="around" w:hAnchor="margin" w:x="-910" w:y="919"/>
                    <w:jc w:val="center"/>
                    <w:rPr>
                      <w:rFonts w:ascii="Calibri" w:hAnsi="Calibri" w:cs="Calibri"/>
                      <w:color w:val="000000"/>
                      <w:lang w:val="en-IN" w:eastAsia="en-IN"/>
                    </w:rPr>
                  </w:pPr>
                  <w:r w:rsidRPr="002D0735">
                    <w:rPr>
                      <w:rFonts w:ascii="Calibri" w:hAnsi="Calibri" w:cs="Calibri"/>
                      <w:color w:val="000000"/>
                      <w:lang w:eastAsia="en-IN"/>
                    </w:rPr>
                    <w:t>Pavani Junior College(Board of Intermediate Education), Vi</w:t>
                  </w:r>
                  <w:r>
                    <w:rPr>
                      <w:rFonts w:ascii="Calibri" w:hAnsi="Calibri" w:cs="Calibri"/>
                      <w:color w:val="000000"/>
                      <w:lang w:eastAsia="en-IN"/>
                    </w:rPr>
                    <w:t>sakhapatnam</w:t>
                  </w:r>
                </w:p>
              </w:tc>
              <w:tc>
                <w:tcPr>
                  <w:tcW w:w="1310" w:type="dxa"/>
                  <w:tcBorders>
                    <w:top w:val="nil"/>
                    <w:left w:val="nil"/>
                    <w:bottom w:val="single" w:sz="8" w:space="0" w:color="auto"/>
                    <w:right w:val="single" w:sz="8" w:space="0" w:color="auto"/>
                  </w:tcBorders>
                  <w:shd w:val="clear" w:color="auto" w:fill="auto"/>
                  <w:vAlign w:val="center"/>
                  <w:hideMark/>
                </w:tcPr>
                <w:p w:rsidR="00657652" w:rsidRPr="002D0735" w:rsidRDefault="00657652" w:rsidP="00657652">
                  <w:pPr>
                    <w:framePr w:hSpace="180" w:wrap="around" w:hAnchor="margin" w:x="-910" w:y="919"/>
                    <w:jc w:val="center"/>
                    <w:rPr>
                      <w:rFonts w:ascii="Calibri" w:hAnsi="Calibri" w:cs="Calibri"/>
                      <w:color w:val="000000"/>
                      <w:lang w:val="en-IN" w:eastAsia="en-IN"/>
                    </w:rPr>
                  </w:pPr>
                  <w:r w:rsidRPr="002D0735">
                    <w:rPr>
                      <w:rFonts w:ascii="Calibri" w:hAnsi="Calibri" w:cs="Calibri"/>
                      <w:color w:val="000000"/>
                      <w:lang w:eastAsia="en-IN"/>
                    </w:rPr>
                    <w:t>83.20%</w:t>
                  </w:r>
                </w:p>
              </w:tc>
            </w:tr>
            <w:tr w:rsidR="00657652" w:rsidRPr="002D0735" w:rsidTr="00892CF6">
              <w:trPr>
                <w:trHeight w:val="383"/>
              </w:trPr>
              <w:tc>
                <w:tcPr>
                  <w:tcW w:w="1099" w:type="dxa"/>
                  <w:tcBorders>
                    <w:top w:val="nil"/>
                    <w:left w:val="single" w:sz="8" w:space="0" w:color="auto"/>
                    <w:bottom w:val="single" w:sz="8" w:space="0" w:color="auto"/>
                    <w:right w:val="single" w:sz="8" w:space="0" w:color="auto"/>
                  </w:tcBorders>
                  <w:shd w:val="clear" w:color="auto" w:fill="auto"/>
                  <w:vAlign w:val="center"/>
                  <w:hideMark/>
                </w:tcPr>
                <w:p w:rsidR="00657652" w:rsidRPr="002D0735" w:rsidRDefault="00657652" w:rsidP="00657652">
                  <w:pPr>
                    <w:framePr w:hSpace="180" w:wrap="around" w:hAnchor="margin" w:x="-910" w:y="919"/>
                    <w:jc w:val="center"/>
                    <w:rPr>
                      <w:rFonts w:ascii="Calibri" w:hAnsi="Calibri" w:cs="Calibri"/>
                      <w:color w:val="000000"/>
                      <w:lang w:val="en-IN" w:eastAsia="en-IN"/>
                    </w:rPr>
                  </w:pPr>
                  <w:r w:rsidRPr="002D0735">
                    <w:rPr>
                      <w:rFonts w:ascii="Calibri" w:hAnsi="Calibri" w:cs="Calibri"/>
                      <w:color w:val="000000"/>
                      <w:lang w:eastAsia="en-IN"/>
                    </w:rPr>
                    <w:t>2003</w:t>
                  </w:r>
                </w:p>
              </w:tc>
              <w:tc>
                <w:tcPr>
                  <w:tcW w:w="2292" w:type="dxa"/>
                  <w:tcBorders>
                    <w:top w:val="nil"/>
                    <w:left w:val="nil"/>
                    <w:bottom w:val="single" w:sz="8" w:space="0" w:color="auto"/>
                    <w:right w:val="single" w:sz="8" w:space="0" w:color="auto"/>
                  </w:tcBorders>
                  <w:shd w:val="clear" w:color="auto" w:fill="auto"/>
                  <w:vAlign w:val="center"/>
                  <w:hideMark/>
                </w:tcPr>
                <w:p w:rsidR="00657652" w:rsidRPr="002D0735" w:rsidRDefault="00657652" w:rsidP="00657652">
                  <w:pPr>
                    <w:framePr w:hSpace="180" w:wrap="around" w:hAnchor="margin" w:x="-910" w:y="919"/>
                    <w:jc w:val="center"/>
                    <w:rPr>
                      <w:rFonts w:ascii="Calibri" w:hAnsi="Calibri" w:cs="Calibri"/>
                      <w:color w:val="000000"/>
                      <w:lang w:val="en-IN" w:eastAsia="en-IN"/>
                    </w:rPr>
                  </w:pPr>
                  <w:r w:rsidRPr="002D0735">
                    <w:rPr>
                      <w:rFonts w:ascii="Calibri" w:hAnsi="Calibri" w:cs="Calibri"/>
                      <w:color w:val="000000"/>
                      <w:lang w:eastAsia="en-IN"/>
                    </w:rPr>
                    <w:t>SSC: CBSE Board</w:t>
                  </w:r>
                </w:p>
              </w:tc>
              <w:tc>
                <w:tcPr>
                  <w:tcW w:w="3415" w:type="dxa"/>
                  <w:tcBorders>
                    <w:top w:val="nil"/>
                    <w:left w:val="nil"/>
                    <w:bottom w:val="single" w:sz="8" w:space="0" w:color="auto"/>
                    <w:right w:val="single" w:sz="8" w:space="0" w:color="auto"/>
                  </w:tcBorders>
                  <w:shd w:val="clear" w:color="auto" w:fill="auto"/>
                  <w:vAlign w:val="center"/>
                  <w:hideMark/>
                </w:tcPr>
                <w:p w:rsidR="00657652" w:rsidRPr="002D0735" w:rsidRDefault="00657652" w:rsidP="00657652">
                  <w:pPr>
                    <w:framePr w:hSpace="180" w:wrap="around" w:hAnchor="margin" w:x="-910" w:y="919"/>
                    <w:jc w:val="center"/>
                    <w:rPr>
                      <w:rFonts w:ascii="Calibri" w:hAnsi="Calibri" w:cs="Calibri"/>
                      <w:color w:val="000000"/>
                      <w:lang w:val="en-IN" w:eastAsia="en-IN"/>
                    </w:rPr>
                  </w:pPr>
                  <w:r w:rsidRPr="002D0735">
                    <w:rPr>
                      <w:rFonts w:ascii="Calibri" w:hAnsi="Calibri" w:cs="Calibri"/>
                      <w:color w:val="000000"/>
                      <w:lang w:eastAsia="en-IN"/>
                    </w:rPr>
                    <w:t>Delhi Public School, Vi</w:t>
                  </w:r>
                  <w:r>
                    <w:rPr>
                      <w:rFonts w:ascii="Calibri" w:hAnsi="Calibri" w:cs="Calibri"/>
                      <w:color w:val="000000"/>
                      <w:lang w:eastAsia="en-IN"/>
                    </w:rPr>
                    <w:t>sakhapatnam</w:t>
                  </w:r>
                </w:p>
              </w:tc>
              <w:tc>
                <w:tcPr>
                  <w:tcW w:w="1310" w:type="dxa"/>
                  <w:tcBorders>
                    <w:top w:val="nil"/>
                    <w:left w:val="nil"/>
                    <w:bottom w:val="single" w:sz="8" w:space="0" w:color="auto"/>
                    <w:right w:val="single" w:sz="8" w:space="0" w:color="auto"/>
                  </w:tcBorders>
                  <w:shd w:val="clear" w:color="auto" w:fill="auto"/>
                  <w:vAlign w:val="center"/>
                  <w:hideMark/>
                </w:tcPr>
                <w:p w:rsidR="00657652" w:rsidRPr="002D0735" w:rsidRDefault="00657652" w:rsidP="00657652">
                  <w:pPr>
                    <w:framePr w:hSpace="180" w:wrap="around" w:hAnchor="margin" w:x="-910" w:y="919"/>
                    <w:jc w:val="center"/>
                    <w:rPr>
                      <w:rFonts w:ascii="Calibri" w:hAnsi="Calibri" w:cs="Calibri"/>
                      <w:color w:val="000000"/>
                      <w:lang w:val="en-IN" w:eastAsia="en-IN"/>
                    </w:rPr>
                  </w:pPr>
                  <w:r w:rsidRPr="002D0735">
                    <w:rPr>
                      <w:rFonts w:ascii="Calibri" w:hAnsi="Calibri" w:cs="Calibri"/>
                      <w:color w:val="000000"/>
                      <w:lang w:eastAsia="en-IN"/>
                    </w:rPr>
                    <w:t>82.60%</w:t>
                  </w:r>
                </w:p>
              </w:tc>
            </w:tr>
          </w:tbl>
          <w:p w:rsidR="00657652" w:rsidRDefault="00657652" w:rsidP="00657652">
            <w:pPr>
              <w:rPr>
                <w:rFonts w:asciiTheme="minorHAnsi" w:hAnsiTheme="minorHAnsi" w:cstheme="minorHAnsi"/>
              </w:rPr>
            </w:pPr>
          </w:p>
          <w:p w:rsidR="000834A2" w:rsidRPr="0041010D" w:rsidRDefault="000834A2" w:rsidP="0020168C">
            <w:pPr>
              <w:ind w:right="-360"/>
            </w:pPr>
          </w:p>
        </w:tc>
      </w:tr>
    </w:tbl>
    <w:p w:rsidR="00040E7B" w:rsidRPr="00685592" w:rsidRDefault="00685592" w:rsidP="00C41CCD">
      <w:pPr>
        <w:pStyle w:val="Heading4"/>
        <w:ind w:left="2880"/>
        <w:jc w:val="left"/>
        <w:rPr>
          <w:rFonts w:asciiTheme="minorHAnsi" w:hAnsiTheme="minorHAnsi"/>
          <w:sz w:val="40"/>
          <w:szCs w:val="40"/>
        </w:rPr>
      </w:pPr>
      <w:r w:rsidRPr="00685592">
        <w:rPr>
          <w:rFonts w:asciiTheme="minorHAnsi" w:hAnsiTheme="minorHAnsi"/>
          <w:sz w:val="40"/>
          <w:szCs w:val="40"/>
        </w:rPr>
        <w:t>RANAJIT ADHIKARY</w:t>
      </w:r>
    </w:p>
    <w:p w:rsidR="005E01EE" w:rsidRPr="00AF0477" w:rsidRDefault="00685592" w:rsidP="00AF0477">
      <w:pPr>
        <w:pStyle w:val="Tit"/>
        <w:shd w:val="pct10" w:color="auto" w:fill="auto"/>
        <w:ind w:left="0" w:right="-155" w:firstLine="0"/>
        <w:jc w:val="both"/>
        <w:rPr>
          <w:rFonts w:asciiTheme="minorHAnsi" w:hAnsiTheme="minorHAnsi" w:cstheme="minorHAnsi"/>
          <w:bCs w:val="0"/>
          <w:sz w:val="22"/>
          <w:szCs w:val="20"/>
        </w:rPr>
      </w:pPr>
      <w:r>
        <w:rPr>
          <w:rFonts w:asciiTheme="minorHAnsi" w:hAnsiTheme="minorHAnsi" w:cstheme="minorHAnsi"/>
          <w:bCs w:val="0"/>
          <w:sz w:val="22"/>
          <w:szCs w:val="20"/>
        </w:rPr>
        <w:lastRenderedPageBreak/>
        <w:t>Professional Experience</w:t>
      </w:r>
    </w:p>
    <w:p w:rsidR="00444508" w:rsidRPr="00444508" w:rsidRDefault="00444508" w:rsidP="00444508">
      <w:pPr>
        <w:ind w:left="180"/>
        <w:rPr>
          <w:rFonts w:asciiTheme="minorHAnsi" w:hAnsiTheme="minorHAnsi"/>
          <w:bCs/>
          <w:shadow/>
          <w:color w:val="002060"/>
          <w:szCs w:val="22"/>
        </w:rPr>
      </w:pPr>
      <w:r w:rsidRPr="00444508">
        <w:rPr>
          <w:rFonts w:asciiTheme="minorHAnsi" w:hAnsiTheme="minorHAnsi"/>
          <w:b/>
          <w:bCs/>
          <w:shadow/>
          <w:color w:val="002060"/>
          <w:szCs w:val="22"/>
        </w:rPr>
        <w:t>Infosys Limited</w:t>
      </w:r>
      <w:r w:rsidR="001613C2">
        <w:rPr>
          <w:rFonts w:asciiTheme="minorHAnsi" w:hAnsiTheme="minorHAnsi"/>
          <w:b/>
          <w:bCs/>
          <w:shadow/>
          <w:color w:val="002060"/>
          <w:szCs w:val="22"/>
        </w:rPr>
        <w:t xml:space="preserve"> (3 years)</w:t>
      </w:r>
      <w:r w:rsidRPr="00444508">
        <w:rPr>
          <w:rFonts w:asciiTheme="minorHAnsi" w:hAnsiTheme="minorHAnsi"/>
          <w:b/>
          <w:bCs/>
          <w:shadow/>
          <w:color w:val="002060"/>
          <w:szCs w:val="22"/>
        </w:rPr>
        <w:t>:</w:t>
      </w:r>
      <w:r w:rsidRPr="00444508">
        <w:rPr>
          <w:rFonts w:asciiTheme="minorHAnsi" w:hAnsiTheme="minorHAnsi"/>
          <w:b/>
          <w:bCs/>
          <w:shadow/>
          <w:color w:val="002060"/>
          <w:szCs w:val="22"/>
        </w:rPr>
        <w:tab/>
      </w:r>
      <w:r w:rsidRPr="00444508">
        <w:rPr>
          <w:rFonts w:asciiTheme="minorHAnsi" w:hAnsiTheme="minorHAnsi"/>
          <w:b/>
          <w:bCs/>
          <w:shadow/>
          <w:color w:val="002060"/>
          <w:szCs w:val="22"/>
        </w:rPr>
        <w:tab/>
      </w:r>
      <w:r w:rsidRPr="00444508">
        <w:rPr>
          <w:rFonts w:asciiTheme="minorHAnsi" w:hAnsiTheme="minorHAnsi"/>
          <w:b/>
          <w:bCs/>
          <w:shadow/>
          <w:color w:val="002060"/>
          <w:szCs w:val="22"/>
        </w:rPr>
        <w:tab/>
      </w:r>
      <w:r w:rsidRPr="00444508">
        <w:rPr>
          <w:rFonts w:asciiTheme="minorHAnsi" w:hAnsiTheme="minorHAnsi"/>
          <w:b/>
          <w:bCs/>
          <w:shadow/>
          <w:color w:val="002060"/>
          <w:szCs w:val="22"/>
        </w:rPr>
        <w:tab/>
      </w:r>
      <w:r w:rsidR="001613C2">
        <w:rPr>
          <w:rFonts w:asciiTheme="minorHAnsi" w:hAnsiTheme="minorHAnsi" w:cs="Tahoma"/>
          <w:b/>
          <w:shadow/>
          <w:color w:val="002060"/>
          <w:szCs w:val="22"/>
        </w:rPr>
        <w:tab/>
      </w:r>
      <w:r w:rsidR="001613C2">
        <w:rPr>
          <w:rFonts w:asciiTheme="minorHAnsi" w:hAnsiTheme="minorHAnsi" w:cs="Tahoma"/>
          <w:b/>
          <w:shadow/>
          <w:color w:val="002060"/>
          <w:szCs w:val="22"/>
        </w:rPr>
        <w:tab/>
      </w:r>
      <w:r w:rsidRPr="00444508">
        <w:rPr>
          <w:rFonts w:asciiTheme="minorHAnsi" w:hAnsiTheme="minorHAnsi" w:cs="Tahoma"/>
          <w:b/>
          <w:shadow/>
          <w:color w:val="002060"/>
          <w:szCs w:val="22"/>
        </w:rPr>
        <w:t>(</w:t>
      </w:r>
      <w:r w:rsidR="009D4079">
        <w:rPr>
          <w:rFonts w:asciiTheme="minorHAnsi" w:hAnsiTheme="minorHAnsi"/>
          <w:bCs/>
          <w:shadow/>
          <w:color w:val="002060"/>
          <w:szCs w:val="22"/>
        </w:rPr>
        <w:t>Since March 2010 to Feb 2013</w:t>
      </w:r>
      <w:r w:rsidRPr="00444508">
        <w:rPr>
          <w:rFonts w:asciiTheme="minorHAnsi" w:hAnsiTheme="minorHAnsi"/>
          <w:bCs/>
          <w:shadow/>
          <w:color w:val="002060"/>
          <w:szCs w:val="22"/>
        </w:rPr>
        <w:t>)</w:t>
      </w:r>
    </w:p>
    <w:p w:rsidR="00444508" w:rsidRPr="00444508" w:rsidRDefault="00444508" w:rsidP="00444508">
      <w:pPr>
        <w:ind w:left="180"/>
        <w:rPr>
          <w:rFonts w:asciiTheme="minorHAnsi" w:hAnsiTheme="minorHAnsi"/>
          <w:b/>
          <w:bCs/>
          <w:shadow/>
          <w:color w:val="002060"/>
          <w:sz w:val="2"/>
          <w:szCs w:val="22"/>
        </w:rPr>
      </w:pPr>
    </w:p>
    <w:p w:rsidR="00444508" w:rsidRPr="004F3F99" w:rsidRDefault="00444508" w:rsidP="004F3F99">
      <w:pPr>
        <w:numPr>
          <w:ilvl w:val="0"/>
          <w:numId w:val="3"/>
        </w:numPr>
        <w:rPr>
          <w:rFonts w:asciiTheme="minorHAnsi" w:hAnsiTheme="minorHAnsi" w:cstheme="minorHAnsi"/>
        </w:rPr>
      </w:pPr>
      <w:r w:rsidRPr="004F3F99">
        <w:rPr>
          <w:rFonts w:asciiTheme="minorHAnsi" w:hAnsiTheme="minorHAnsi" w:cstheme="minorHAnsi"/>
        </w:rPr>
        <w:t>Systems Engineer Trainee at EnR Dept in Infosys Limited, Mysore</w:t>
      </w:r>
      <w:r w:rsidRPr="004F3F99">
        <w:rPr>
          <w:rFonts w:asciiTheme="minorHAnsi" w:hAnsiTheme="minorHAnsi" w:cstheme="minorHAnsi"/>
        </w:rPr>
        <w:tab/>
        <w:t>(Since March 2010 to July 2010)</w:t>
      </w:r>
    </w:p>
    <w:p w:rsidR="00444508" w:rsidRPr="004F3F99" w:rsidRDefault="00444508" w:rsidP="004F3F99">
      <w:pPr>
        <w:numPr>
          <w:ilvl w:val="0"/>
          <w:numId w:val="3"/>
        </w:numPr>
        <w:rPr>
          <w:rFonts w:asciiTheme="minorHAnsi" w:hAnsiTheme="minorHAnsi" w:cstheme="minorHAnsi"/>
        </w:rPr>
      </w:pPr>
      <w:r w:rsidRPr="004F3F99">
        <w:rPr>
          <w:rFonts w:asciiTheme="minorHAnsi" w:hAnsiTheme="minorHAnsi" w:cstheme="minorHAnsi"/>
        </w:rPr>
        <w:t>Systems Engineer Trainee at ESA in Infosys Limited, Hyderabad(STP)</w:t>
      </w:r>
      <w:r w:rsidRPr="004F3F99">
        <w:rPr>
          <w:rFonts w:asciiTheme="minorHAnsi" w:hAnsiTheme="minorHAnsi" w:cstheme="minorHAnsi"/>
        </w:rPr>
        <w:tab/>
        <w:t>(Since July 2010 to September 2010)</w:t>
      </w:r>
    </w:p>
    <w:p w:rsidR="00444508" w:rsidRPr="004F3F99" w:rsidRDefault="00444508" w:rsidP="004F3F99">
      <w:pPr>
        <w:numPr>
          <w:ilvl w:val="0"/>
          <w:numId w:val="3"/>
        </w:numPr>
        <w:rPr>
          <w:rFonts w:asciiTheme="minorHAnsi" w:hAnsiTheme="minorHAnsi" w:cstheme="minorHAnsi"/>
        </w:rPr>
      </w:pPr>
      <w:r w:rsidRPr="004F3F99">
        <w:rPr>
          <w:rFonts w:asciiTheme="minorHAnsi" w:hAnsiTheme="minorHAnsi" w:cstheme="minorHAnsi"/>
        </w:rPr>
        <w:t>Systems Engineer at Infosys Limited, Hyderabad(SEZ)</w:t>
      </w:r>
      <w:r w:rsidRPr="004F3F99">
        <w:rPr>
          <w:rFonts w:asciiTheme="minorHAnsi" w:hAnsiTheme="minorHAnsi" w:cstheme="minorHAnsi"/>
        </w:rPr>
        <w:tab/>
      </w:r>
      <w:r w:rsidRPr="004F3F99">
        <w:rPr>
          <w:rFonts w:asciiTheme="minorHAnsi" w:hAnsiTheme="minorHAnsi" w:cstheme="minorHAnsi"/>
        </w:rPr>
        <w:tab/>
      </w:r>
      <w:r w:rsidRPr="004F3F99">
        <w:rPr>
          <w:rFonts w:asciiTheme="minorHAnsi" w:hAnsiTheme="minorHAnsi" w:cstheme="minorHAnsi"/>
        </w:rPr>
        <w:tab/>
        <w:t>(Since October 2010 to June 2012)</w:t>
      </w:r>
    </w:p>
    <w:p w:rsidR="00685592" w:rsidRPr="00161D93" w:rsidRDefault="00444508" w:rsidP="004F3F99">
      <w:pPr>
        <w:numPr>
          <w:ilvl w:val="0"/>
          <w:numId w:val="3"/>
        </w:numPr>
        <w:rPr>
          <w:rFonts w:asciiTheme="minorHAnsi" w:hAnsiTheme="minorHAnsi" w:cstheme="minorHAnsi"/>
        </w:rPr>
      </w:pPr>
      <w:r w:rsidRPr="004F3F99">
        <w:rPr>
          <w:rFonts w:asciiTheme="minorHAnsi" w:hAnsiTheme="minorHAnsi" w:cstheme="minorHAnsi"/>
        </w:rPr>
        <w:t>Senior Systems Engineer at Infosys Limited, Hyderabad(SEZ)</w:t>
      </w:r>
      <w:r w:rsidRPr="004F3F99">
        <w:rPr>
          <w:rFonts w:asciiTheme="minorHAnsi" w:hAnsiTheme="minorHAnsi" w:cstheme="minorHAnsi"/>
        </w:rPr>
        <w:tab/>
      </w:r>
      <w:r w:rsidRPr="004F3F99">
        <w:rPr>
          <w:rFonts w:asciiTheme="minorHAnsi" w:hAnsiTheme="minorHAnsi" w:cstheme="minorHAnsi"/>
        </w:rPr>
        <w:tab/>
        <w:t>(Since July 2012 to Feb 2013)</w:t>
      </w:r>
    </w:p>
    <w:p w:rsidR="005E01EE" w:rsidRDefault="005E01EE" w:rsidP="00685592">
      <w:pPr>
        <w:rPr>
          <w:rFonts w:asciiTheme="minorHAnsi" w:hAnsiTheme="minorHAnsi" w:cstheme="minorHAnsi"/>
        </w:rPr>
      </w:pPr>
    </w:p>
    <w:p w:rsidR="00685592" w:rsidRDefault="00685592" w:rsidP="00685592">
      <w:pPr>
        <w:rPr>
          <w:rFonts w:asciiTheme="minorHAnsi" w:hAnsiTheme="minorHAnsi" w:cstheme="minorHAnsi"/>
        </w:rPr>
      </w:pPr>
    </w:p>
    <w:p w:rsidR="00495E2B" w:rsidRPr="00892CF6" w:rsidRDefault="004172F0" w:rsidP="00495E2B">
      <w:pPr>
        <w:pStyle w:val="resume1"/>
        <w:pBdr>
          <w:bottom w:val="single" w:sz="4" w:space="3" w:color="auto"/>
        </w:pBdr>
        <w:spacing w:after="240"/>
        <w:rPr>
          <w:rFonts w:asciiTheme="minorHAnsi" w:hAnsiTheme="minorHAnsi" w:cstheme="minorHAnsi"/>
          <w:bCs w:val="0"/>
          <w:spacing w:val="0"/>
          <w:szCs w:val="20"/>
        </w:rPr>
      </w:pPr>
      <w:r w:rsidRPr="00892CF6">
        <w:rPr>
          <w:rFonts w:asciiTheme="minorHAnsi" w:hAnsiTheme="minorHAnsi" w:cstheme="minorHAnsi"/>
          <w:bCs w:val="0"/>
          <w:spacing w:val="0"/>
          <w:szCs w:val="20"/>
        </w:rPr>
        <w:t>Project</w:t>
      </w:r>
      <w:r w:rsidR="00495E2B" w:rsidRPr="00892CF6">
        <w:rPr>
          <w:rFonts w:asciiTheme="minorHAnsi" w:hAnsiTheme="minorHAnsi" w:cstheme="minorHAnsi"/>
          <w:bCs w:val="0"/>
          <w:spacing w:val="0"/>
          <w:szCs w:val="20"/>
        </w:rPr>
        <w:t xml:space="preserve"> Experience </w:t>
      </w:r>
    </w:p>
    <w:tbl>
      <w:tblPr>
        <w:tblW w:w="996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2136"/>
        <w:gridCol w:w="7830"/>
      </w:tblGrid>
      <w:tr w:rsidR="00495E2B" w:rsidRPr="00EF022D" w:rsidTr="00892CF6">
        <w:trPr>
          <w:cantSplit/>
        </w:trPr>
        <w:tc>
          <w:tcPr>
            <w:tcW w:w="9966" w:type="dxa"/>
            <w:gridSpan w:val="2"/>
            <w:tcBorders>
              <w:top w:val="single" w:sz="4" w:space="0" w:color="auto"/>
              <w:left w:val="single" w:sz="4" w:space="0" w:color="auto"/>
              <w:bottom w:val="single" w:sz="6" w:space="0" w:color="auto"/>
              <w:right w:val="single" w:sz="4" w:space="0" w:color="auto"/>
            </w:tcBorders>
            <w:shd w:val="clear" w:color="auto" w:fill="FFFFFF"/>
          </w:tcPr>
          <w:p w:rsidR="00495E2B" w:rsidRPr="00EA1826" w:rsidRDefault="00495E2B" w:rsidP="00EA1A8C">
            <w:pPr>
              <w:pStyle w:val="Heading2"/>
              <w:numPr>
                <w:ilvl w:val="0"/>
                <w:numId w:val="5"/>
              </w:numPr>
              <w:rPr>
                <w:rFonts w:asciiTheme="minorHAnsi" w:hAnsiTheme="minorHAnsi"/>
                <w:shadow/>
                <w:color w:val="002060"/>
                <w:szCs w:val="22"/>
              </w:rPr>
            </w:pPr>
            <w:r w:rsidRPr="00EA1826">
              <w:rPr>
                <w:rFonts w:asciiTheme="minorHAnsi" w:hAnsiTheme="minorHAnsi"/>
                <w:shadow/>
                <w:color w:val="002060"/>
                <w:szCs w:val="22"/>
              </w:rPr>
              <w:t xml:space="preserve">Pfizer’s HCP-CMS R 2.0 Development Project </w:t>
            </w:r>
          </w:p>
        </w:tc>
      </w:tr>
      <w:tr w:rsidR="00495E2B" w:rsidRPr="00892CF6" w:rsidTr="00892CF6">
        <w:trPr>
          <w:trHeight w:val="387"/>
        </w:trPr>
        <w:tc>
          <w:tcPr>
            <w:tcW w:w="2136" w:type="dxa"/>
            <w:tcBorders>
              <w:top w:val="single" w:sz="6" w:space="0" w:color="auto"/>
              <w:left w:val="single" w:sz="4" w:space="0" w:color="auto"/>
              <w:bottom w:val="single" w:sz="6" w:space="0" w:color="auto"/>
              <w:right w:val="single" w:sz="6" w:space="0" w:color="auto"/>
            </w:tcBorders>
          </w:tcPr>
          <w:p w:rsidR="00495E2B" w:rsidRPr="00EA1826" w:rsidRDefault="00495E2B" w:rsidP="00892CF6">
            <w:pPr>
              <w:spacing w:before="60" w:after="60"/>
              <w:jc w:val="both"/>
              <w:rPr>
                <w:rFonts w:asciiTheme="minorHAnsi" w:hAnsiTheme="minorHAnsi"/>
                <w:bCs/>
                <w:shadow/>
                <w:color w:val="002060"/>
                <w:szCs w:val="22"/>
              </w:rPr>
            </w:pPr>
            <w:r w:rsidRPr="00EA1826">
              <w:rPr>
                <w:rFonts w:asciiTheme="minorHAnsi" w:hAnsiTheme="minorHAnsi"/>
                <w:b/>
              </w:rPr>
              <w:t>Languages &amp; Tools</w:t>
            </w:r>
          </w:p>
        </w:tc>
        <w:tc>
          <w:tcPr>
            <w:tcW w:w="7830" w:type="dxa"/>
            <w:tcBorders>
              <w:top w:val="single" w:sz="6" w:space="0" w:color="auto"/>
              <w:left w:val="single" w:sz="6" w:space="0" w:color="auto"/>
              <w:bottom w:val="single" w:sz="6" w:space="0" w:color="auto"/>
              <w:right w:val="single" w:sz="4" w:space="0" w:color="auto"/>
            </w:tcBorders>
          </w:tcPr>
          <w:p w:rsidR="00495E2B" w:rsidRPr="00892CF6" w:rsidRDefault="00495E2B" w:rsidP="00892CF6">
            <w:pPr>
              <w:rPr>
                <w:rFonts w:asciiTheme="minorHAnsi" w:hAnsiTheme="minorHAnsi"/>
              </w:rPr>
            </w:pPr>
            <w:r w:rsidRPr="00892CF6">
              <w:rPr>
                <w:rFonts w:asciiTheme="minorHAnsi" w:hAnsiTheme="minorHAnsi"/>
              </w:rPr>
              <w:t>Informatica 8.x, OBIEE 10g, Siebel marketing 8.x, Windows Batch Scripting</w:t>
            </w:r>
          </w:p>
        </w:tc>
      </w:tr>
      <w:tr w:rsidR="00495E2B" w:rsidRPr="00892CF6" w:rsidTr="00892CF6">
        <w:tc>
          <w:tcPr>
            <w:tcW w:w="2136" w:type="dxa"/>
            <w:tcBorders>
              <w:top w:val="single" w:sz="6" w:space="0" w:color="auto"/>
              <w:left w:val="single" w:sz="4" w:space="0" w:color="auto"/>
              <w:bottom w:val="single" w:sz="6" w:space="0" w:color="auto"/>
              <w:right w:val="single" w:sz="6" w:space="0" w:color="auto"/>
            </w:tcBorders>
          </w:tcPr>
          <w:p w:rsidR="00495E2B" w:rsidRPr="00892CF6" w:rsidRDefault="00495E2B" w:rsidP="00892CF6">
            <w:pPr>
              <w:spacing w:before="60" w:after="60"/>
              <w:jc w:val="both"/>
              <w:rPr>
                <w:rFonts w:asciiTheme="minorHAnsi" w:hAnsiTheme="minorHAnsi"/>
                <w:b/>
              </w:rPr>
            </w:pPr>
            <w:r w:rsidRPr="00892CF6">
              <w:rPr>
                <w:rFonts w:asciiTheme="minorHAnsi" w:hAnsiTheme="minorHAnsi"/>
                <w:b/>
              </w:rPr>
              <w:t>Roles/ Responsibilities</w:t>
            </w:r>
          </w:p>
        </w:tc>
        <w:tc>
          <w:tcPr>
            <w:tcW w:w="7830" w:type="dxa"/>
            <w:tcBorders>
              <w:top w:val="single" w:sz="6" w:space="0" w:color="auto"/>
              <w:left w:val="single" w:sz="6" w:space="0" w:color="auto"/>
              <w:bottom w:val="single" w:sz="6" w:space="0" w:color="auto"/>
              <w:right w:val="single" w:sz="4" w:space="0" w:color="auto"/>
            </w:tcBorders>
          </w:tcPr>
          <w:p w:rsidR="00653411" w:rsidRPr="00892CF6" w:rsidRDefault="00653411" w:rsidP="001F3B69">
            <w:pPr>
              <w:numPr>
                <w:ilvl w:val="0"/>
                <w:numId w:val="3"/>
              </w:numPr>
              <w:jc w:val="both"/>
              <w:rPr>
                <w:rFonts w:asciiTheme="minorHAnsi" w:hAnsiTheme="minorHAnsi" w:cstheme="minorHAnsi"/>
              </w:rPr>
            </w:pPr>
            <w:r w:rsidRPr="00892CF6">
              <w:rPr>
                <w:rFonts w:asciiTheme="minorHAnsi" w:hAnsiTheme="minorHAnsi" w:cstheme="minorHAnsi"/>
              </w:rPr>
              <w:t>To create the ETL jobs for data migration from a Teradata source to Oracle’s OLAP data warehouse using Informatica 8.x and testing of the same.</w:t>
            </w:r>
          </w:p>
          <w:p w:rsidR="00653411" w:rsidRPr="00892CF6" w:rsidRDefault="00653411" w:rsidP="001F3B69">
            <w:pPr>
              <w:numPr>
                <w:ilvl w:val="0"/>
                <w:numId w:val="3"/>
              </w:numPr>
              <w:jc w:val="both"/>
              <w:rPr>
                <w:rFonts w:asciiTheme="minorHAnsi" w:hAnsiTheme="minorHAnsi" w:cstheme="minorHAnsi"/>
              </w:rPr>
            </w:pPr>
            <w:r w:rsidRPr="00892CF6">
              <w:rPr>
                <w:rFonts w:asciiTheme="minorHAnsi" w:hAnsiTheme="minorHAnsi" w:cstheme="minorHAnsi"/>
              </w:rPr>
              <w:t>To report, discuss to improve the performance of the SDE and SIL loads.</w:t>
            </w:r>
          </w:p>
          <w:p w:rsidR="00653411" w:rsidRPr="00892CF6" w:rsidRDefault="00653411" w:rsidP="001F3B69">
            <w:pPr>
              <w:numPr>
                <w:ilvl w:val="0"/>
                <w:numId w:val="3"/>
              </w:numPr>
              <w:jc w:val="both"/>
              <w:rPr>
                <w:rFonts w:asciiTheme="minorHAnsi" w:hAnsiTheme="minorHAnsi" w:cstheme="minorHAnsi"/>
              </w:rPr>
            </w:pPr>
            <w:r w:rsidRPr="00892CF6">
              <w:rPr>
                <w:rFonts w:asciiTheme="minorHAnsi" w:hAnsiTheme="minorHAnsi" w:cstheme="minorHAnsi"/>
              </w:rPr>
              <w:t>To create the test plans for Unit, SIT and UAT Test activities for the end to end functionality – ETL, Reporting/Segmentation and Campaign Load-Launches.</w:t>
            </w:r>
          </w:p>
          <w:p w:rsidR="00653411" w:rsidRPr="00892CF6" w:rsidRDefault="00653411" w:rsidP="001F3B69">
            <w:pPr>
              <w:numPr>
                <w:ilvl w:val="0"/>
                <w:numId w:val="3"/>
              </w:numPr>
              <w:jc w:val="both"/>
              <w:rPr>
                <w:rFonts w:asciiTheme="minorHAnsi" w:hAnsiTheme="minorHAnsi" w:cstheme="minorHAnsi"/>
              </w:rPr>
            </w:pPr>
            <w:r w:rsidRPr="00892CF6">
              <w:rPr>
                <w:rFonts w:asciiTheme="minorHAnsi" w:hAnsiTheme="minorHAnsi" w:cstheme="minorHAnsi"/>
              </w:rPr>
              <w:t>To carry out the test case designing, test data preparation and test case execution.</w:t>
            </w:r>
          </w:p>
          <w:p w:rsidR="00653411" w:rsidRPr="00892CF6" w:rsidRDefault="00653411" w:rsidP="001F3B69">
            <w:pPr>
              <w:numPr>
                <w:ilvl w:val="0"/>
                <w:numId w:val="3"/>
              </w:numPr>
              <w:jc w:val="both"/>
              <w:rPr>
                <w:rFonts w:asciiTheme="minorHAnsi" w:hAnsiTheme="minorHAnsi" w:cstheme="minorHAnsi"/>
              </w:rPr>
            </w:pPr>
            <w:r w:rsidRPr="00892CF6">
              <w:rPr>
                <w:rFonts w:asciiTheme="minorHAnsi" w:hAnsiTheme="minorHAnsi" w:cstheme="minorHAnsi"/>
              </w:rPr>
              <w:t>To report the development and the test status to the team and the clients.</w:t>
            </w:r>
          </w:p>
          <w:p w:rsidR="00495E2B" w:rsidRPr="00892CF6" w:rsidRDefault="00495E2B" w:rsidP="00653411">
            <w:pPr>
              <w:rPr>
                <w:rFonts w:asciiTheme="minorHAnsi" w:hAnsiTheme="minorHAnsi" w:cs="Calibri"/>
              </w:rPr>
            </w:pPr>
          </w:p>
        </w:tc>
      </w:tr>
      <w:tr w:rsidR="00495E2B" w:rsidRPr="00892CF6" w:rsidTr="00892CF6">
        <w:tc>
          <w:tcPr>
            <w:tcW w:w="2136" w:type="dxa"/>
            <w:tcBorders>
              <w:top w:val="single" w:sz="6" w:space="0" w:color="auto"/>
              <w:left w:val="single" w:sz="4" w:space="0" w:color="auto"/>
              <w:bottom w:val="single" w:sz="6" w:space="0" w:color="auto"/>
              <w:right w:val="single" w:sz="6" w:space="0" w:color="auto"/>
            </w:tcBorders>
          </w:tcPr>
          <w:p w:rsidR="00495E2B" w:rsidRPr="00892CF6" w:rsidRDefault="00495E2B" w:rsidP="00892CF6">
            <w:pPr>
              <w:spacing w:before="60" w:after="60"/>
              <w:jc w:val="both"/>
              <w:rPr>
                <w:rFonts w:asciiTheme="minorHAnsi" w:hAnsiTheme="minorHAnsi"/>
                <w:b/>
              </w:rPr>
            </w:pPr>
            <w:r w:rsidRPr="00892CF6">
              <w:rPr>
                <w:rFonts w:asciiTheme="minorHAnsi" w:hAnsiTheme="minorHAnsi"/>
                <w:b/>
              </w:rPr>
              <w:t>Client</w:t>
            </w:r>
          </w:p>
        </w:tc>
        <w:tc>
          <w:tcPr>
            <w:tcW w:w="7830" w:type="dxa"/>
            <w:tcBorders>
              <w:top w:val="single" w:sz="6" w:space="0" w:color="auto"/>
              <w:left w:val="single" w:sz="6" w:space="0" w:color="auto"/>
              <w:bottom w:val="single" w:sz="6" w:space="0" w:color="auto"/>
              <w:right w:val="single" w:sz="4" w:space="0" w:color="auto"/>
            </w:tcBorders>
          </w:tcPr>
          <w:p w:rsidR="00495E2B" w:rsidRPr="00892CF6" w:rsidRDefault="00653411" w:rsidP="00892CF6">
            <w:pPr>
              <w:spacing w:before="60" w:after="60"/>
              <w:rPr>
                <w:rFonts w:asciiTheme="minorHAnsi" w:hAnsiTheme="minorHAnsi"/>
              </w:rPr>
            </w:pPr>
            <w:r w:rsidRPr="00892CF6">
              <w:rPr>
                <w:rFonts w:asciiTheme="minorHAnsi" w:hAnsiTheme="minorHAnsi"/>
              </w:rPr>
              <w:t>Pfizer Inc.</w:t>
            </w:r>
          </w:p>
        </w:tc>
      </w:tr>
      <w:tr w:rsidR="00495E2B" w:rsidRPr="00892CF6" w:rsidTr="00892CF6">
        <w:tc>
          <w:tcPr>
            <w:tcW w:w="2136" w:type="dxa"/>
            <w:tcBorders>
              <w:top w:val="single" w:sz="6" w:space="0" w:color="auto"/>
              <w:left w:val="single" w:sz="4" w:space="0" w:color="auto"/>
              <w:bottom w:val="single" w:sz="6" w:space="0" w:color="auto"/>
              <w:right w:val="single" w:sz="6" w:space="0" w:color="auto"/>
            </w:tcBorders>
          </w:tcPr>
          <w:p w:rsidR="00495E2B" w:rsidRPr="00892CF6" w:rsidRDefault="00495E2B" w:rsidP="00892CF6">
            <w:pPr>
              <w:spacing w:before="60" w:after="60"/>
              <w:jc w:val="both"/>
              <w:rPr>
                <w:rFonts w:asciiTheme="minorHAnsi" w:hAnsiTheme="minorHAnsi"/>
                <w:b/>
                <w:color w:val="000000" w:themeColor="text1"/>
              </w:rPr>
            </w:pPr>
            <w:r w:rsidRPr="00892CF6">
              <w:rPr>
                <w:rFonts w:asciiTheme="minorHAnsi" w:hAnsiTheme="minorHAnsi"/>
                <w:b/>
                <w:color w:val="000000" w:themeColor="text1"/>
              </w:rPr>
              <w:t>Description</w:t>
            </w:r>
          </w:p>
        </w:tc>
        <w:tc>
          <w:tcPr>
            <w:tcW w:w="7830" w:type="dxa"/>
            <w:tcBorders>
              <w:top w:val="single" w:sz="6" w:space="0" w:color="auto"/>
              <w:left w:val="single" w:sz="6" w:space="0" w:color="auto"/>
              <w:bottom w:val="single" w:sz="6" w:space="0" w:color="auto"/>
              <w:right w:val="single" w:sz="4" w:space="0" w:color="auto"/>
            </w:tcBorders>
          </w:tcPr>
          <w:p w:rsidR="000D7B9B" w:rsidRPr="00892CF6" w:rsidRDefault="000D7B9B" w:rsidP="003C4B26">
            <w:pPr>
              <w:jc w:val="both"/>
              <w:rPr>
                <w:rFonts w:asciiTheme="minorHAnsi" w:hAnsiTheme="minorHAnsi" w:cstheme="minorHAnsi"/>
              </w:rPr>
            </w:pPr>
            <w:r w:rsidRPr="00892CF6">
              <w:rPr>
                <w:rFonts w:asciiTheme="minorHAnsi" w:hAnsiTheme="minorHAnsi" w:cstheme="minorHAnsi"/>
              </w:rPr>
              <w:t>Pfizer Inc. is prominent pharmaceutical firm based out in New York and one of the biggest clients of Infosys Limited with a vast operational feasibilities and structural base.</w:t>
            </w:r>
          </w:p>
          <w:p w:rsidR="00653411" w:rsidRPr="00892CF6" w:rsidRDefault="00653411" w:rsidP="003C4B26">
            <w:pPr>
              <w:jc w:val="both"/>
              <w:rPr>
                <w:rFonts w:asciiTheme="minorHAnsi" w:hAnsiTheme="minorHAnsi" w:cstheme="minorHAnsi"/>
              </w:rPr>
            </w:pPr>
            <w:r w:rsidRPr="00892CF6">
              <w:rPr>
                <w:rFonts w:asciiTheme="minorHAnsi" w:hAnsiTheme="minorHAnsi" w:cstheme="minorHAnsi"/>
              </w:rPr>
              <w:t>HCP-CMS Application is one of Pfizer’s Marketing Applications – ‘Health Care Professional–Campaign Management System’ maintained by Infosys. This Application is to maintain a data warehouse of Pfizer’s customers, aka Health Care Professionals, and their Interactions with Pfizer. Based on this data, the application enables Market Segmentation and Campaign Creation to target these segmented customers per business requirements and promotion plans through Campaigns and Surveys.  The technologies used for this Application are –</w:t>
            </w:r>
          </w:p>
          <w:p w:rsidR="00653411" w:rsidRPr="00892CF6" w:rsidRDefault="00653411" w:rsidP="003C4B26">
            <w:pPr>
              <w:numPr>
                <w:ilvl w:val="0"/>
                <w:numId w:val="3"/>
              </w:numPr>
              <w:jc w:val="both"/>
              <w:rPr>
                <w:rFonts w:asciiTheme="minorHAnsi" w:hAnsiTheme="minorHAnsi" w:cstheme="minorHAnsi"/>
              </w:rPr>
            </w:pPr>
            <w:r w:rsidRPr="00892CF6">
              <w:rPr>
                <w:rFonts w:asciiTheme="minorHAnsi" w:hAnsiTheme="minorHAnsi" w:cstheme="minorHAnsi"/>
              </w:rPr>
              <w:t>Informatica 8.x – It is used as the ETL tool to load data in Oracle’s OLTP and OLAP databases from flat files and Teradata Semantic Views.</w:t>
            </w:r>
          </w:p>
          <w:p w:rsidR="00653411" w:rsidRPr="00892CF6" w:rsidRDefault="00FB404F" w:rsidP="003C4B26">
            <w:pPr>
              <w:numPr>
                <w:ilvl w:val="0"/>
                <w:numId w:val="3"/>
              </w:numPr>
              <w:jc w:val="both"/>
              <w:rPr>
                <w:rFonts w:asciiTheme="minorHAnsi" w:hAnsiTheme="minorHAnsi" w:cstheme="minorHAnsi"/>
              </w:rPr>
            </w:pPr>
            <w:r>
              <w:rPr>
                <w:rFonts w:asciiTheme="minorHAnsi" w:hAnsiTheme="minorHAnsi" w:cstheme="minorHAnsi"/>
              </w:rPr>
              <w:t>OBIEE 10g</w:t>
            </w:r>
            <w:r w:rsidR="00653411" w:rsidRPr="00892CF6">
              <w:rPr>
                <w:rFonts w:asciiTheme="minorHAnsi" w:hAnsiTheme="minorHAnsi" w:cstheme="minorHAnsi"/>
              </w:rPr>
              <w:t xml:space="preserve"> </w:t>
            </w:r>
            <w:r w:rsidR="00653411" w:rsidRPr="00892CF6">
              <w:rPr>
                <w:rFonts w:asciiTheme="minorHAnsi" w:hAnsiTheme="minorHAnsi" w:cstheme="minorHAnsi"/>
              </w:rPr>
              <w:softHyphen/>
              <w:t>– It is used as the Marketing Analytics Tool to enable Ad-hoc reporting in BI Answers and BI Dashboards and Segmentation in BI Marketing Analytics.</w:t>
            </w:r>
          </w:p>
          <w:p w:rsidR="00495E2B" w:rsidRPr="00892CF6" w:rsidRDefault="00653411" w:rsidP="003C4B26">
            <w:pPr>
              <w:numPr>
                <w:ilvl w:val="0"/>
                <w:numId w:val="3"/>
              </w:numPr>
              <w:jc w:val="both"/>
              <w:rPr>
                <w:rFonts w:asciiTheme="minorHAnsi" w:hAnsiTheme="minorHAnsi" w:cstheme="minorHAnsi"/>
              </w:rPr>
            </w:pPr>
            <w:r w:rsidRPr="00892CF6">
              <w:rPr>
                <w:rFonts w:asciiTheme="minorHAnsi" w:hAnsiTheme="minorHAnsi" w:cstheme="minorHAnsi"/>
              </w:rPr>
              <w:t>Siebel Marketing 8.x – It is used as the User Interface to create the campaigns &amp; its constituent objects. Loading and Launching the Campaigns.</w:t>
            </w:r>
          </w:p>
        </w:tc>
      </w:tr>
    </w:tbl>
    <w:p w:rsidR="00495E2B" w:rsidRDefault="00495E2B" w:rsidP="00685592">
      <w:pPr>
        <w:rPr>
          <w:rFonts w:asciiTheme="minorHAnsi" w:hAnsiTheme="minorHAnsi"/>
          <w:b/>
          <w:bCs/>
          <w:shadow/>
          <w:color w:val="002060"/>
          <w:szCs w:val="22"/>
        </w:rPr>
      </w:pPr>
    </w:p>
    <w:p w:rsidR="003E1478" w:rsidRPr="00EA1826" w:rsidRDefault="003E1478" w:rsidP="00685592">
      <w:pPr>
        <w:rPr>
          <w:rFonts w:asciiTheme="minorHAnsi" w:hAnsiTheme="minorHAnsi"/>
          <w:b/>
          <w:bCs/>
          <w:shadow/>
          <w:color w:val="002060"/>
          <w:szCs w:val="22"/>
        </w:rPr>
      </w:pPr>
    </w:p>
    <w:tbl>
      <w:tblPr>
        <w:tblW w:w="996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2136"/>
        <w:gridCol w:w="7830"/>
      </w:tblGrid>
      <w:tr w:rsidR="00FD4D9F" w:rsidRPr="00EA1826" w:rsidTr="00892CF6">
        <w:trPr>
          <w:cantSplit/>
        </w:trPr>
        <w:tc>
          <w:tcPr>
            <w:tcW w:w="9966" w:type="dxa"/>
            <w:gridSpan w:val="2"/>
            <w:tcBorders>
              <w:top w:val="single" w:sz="4" w:space="0" w:color="auto"/>
              <w:left w:val="single" w:sz="4" w:space="0" w:color="auto"/>
              <w:bottom w:val="single" w:sz="6" w:space="0" w:color="auto"/>
              <w:right w:val="single" w:sz="4" w:space="0" w:color="auto"/>
            </w:tcBorders>
            <w:shd w:val="clear" w:color="auto" w:fill="FFFFFF"/>
          </w:tcPr>
          <w:p w:rsidR="00FD4D9F" w:rsidRPr="00EA1826" w:rsidRDefault="00FD4D9F" w:rsidP="00EA1A8C">
            <w:pPr>
              <w:pStyle w:val="Heading2"/>
              <w:numPr>
                <w:ilvl w:val="0"/>
                <w:numId w:val="5"/>
              </w:numPr>
              <w:rPr>
                <w:rFonts w:asciiTheme="minorHAnsi" w:hAnsiTheme="minorHAnsi"/>
                <w:shadow/>
                <w:color w:val="002060"/>
                <w:szCs w:val="22"/>
              </w:rPr>
            </w:pPr>
            <w:r w:rsidRPr="00EA1826">
              <w:rPr>
                <w:rFonts w:asciiTheme="minorHAnsi" w:hAnsiTheme="minorHAnsi"/>
                <w:shadow/>
                <w:color w:val="002060"/>
                <w:szCs w:val="22"/>
              </w:rPr>
              <w:t>Pfizer’s CUE CMS Enhanc</w:t>
            </w:r>
            <w:r w:rsidR="00B72AFD">
              <w:rPr>
                <w:rFonts w:asciiTheme="minorHAnsi" w:hAnsiTheme="minorHAnsi"/>
                <w:shadow/>
                <w:color w:val="002060"/>
                <w:szCs w:val="22"/>
              </w:rPr>
              <w:t>e</w:t>
            </w:r>
            <w:r w:rsidRPr="00EA1826">
              <w:rPr>
                <w:rFonts w:asciiTheme="minorHAnsi" w:hAnsiTheme="minorHAnsi"/>
                <w:shadow/>
                <w:color w:val="002060"/>
                <w:szCs w:val="22"/>
              </w:rPr>
              <w:t xml:space="preserve">ments Project </w:t>
            </w:r>
          </w:p>
        </w:tc>
      </w:tr>
      <w:tr w:rsidR="00FD4D9F" w:rsidRPr="00892CF6" w:rsidTr="00892CF6">
        <w:trPr>
          <w:trHeight w:val="387"/>
        </w:trPr>
        <w:tc>
          <w:tcPr>
            <w:tcW w:w="2136" w:type="dxa"/>
            <w:tcBorders>
              <w:top w:val="single" w:sz="6" w:space="0" w:color="auto"/>
              <w:left w:val="single" w:sz="4" w:space="0" w:color="auto"/>
              <w:bottom w:val="single" w:sz="6" w:space="0" w:color="auto"/>
              <w:right w:val="single" w:sz="6" w:space="0" w:color="auto"/>
            </w:tcBorders>
          </w:tcPr>
          <w:p w:rsidR="00FD4D9F" w:rsidRPr="00BB1574" w:rsidRDefault="00FD4D9F" w:rsidP="00892CF6">
            <w:pPr>
              <w:spacing w:before="60" w:after="60"/>
              <w:jc w:val="both"/>
              <w:rPr>
                <w:rFonts w:asciiTheme="minorHAnsi" w:hAnsiTheme="minorHAnsi"/>
                <w:b/>
              </w:rPr>
            </w:pPr>
            <w:r w:rsidRPr="00BB1574">
              <w:rPr>
                <w:rFonts w:asciiTheme="minorHAnsi" w:hAnsiTheme="minorHAnsi"/>
                <w:b/>
              </w:rPr>
              <w:t>Languages &amp; Tools</w:t>
            </w:r>
          </w:p>
        </w:tc>
        <w:tc>
          <w:tcPr>
            <w:tcW w:w="7830" w:type="dxa"/>
            <w:tcBorders>
              <w:top w:val="single" w:sz="6" w:space="0" w:color="auto"/>
              <w:left w:val="single" w:sz="6" w:space="0" w:color="auto"/>
              <w:bottom w:val="single" w:sz="6" w:space="0" w:color="auto"/>
              <w:right w:val="single" w:sz="4" w:space="0" w:color="auto"/>
            </w:tcBorders>
          </w:tcPr>
          <w:p w:rsidR="00FD4D9F" w:rsidRPr="00892CF6" w:rsidRDefault="00FD4D9F" w:rsidP="00892CF6">
            <w:pPr>
              <w:rPr>
                <w:rFonts w:asciiTheme="minorHAnsi" w:hAnsiTheme="minorHAnsi"/>
              </w:rPr>
            </w:pPr>
            <w:r w:rsidRPr="00892CF6">
              <w:rPr>
                <w:rFonts w:asciiTheme="minorHAnsi" w:hAnsiTheme="minorHAnsi"/>
              </w:rPr>
              <w:t>Informatica 8.x, OBIEE 10g, Siebel marketing 8.x, Windows Batch Scripting</w:t>
            </w:r>
          </w:p>
        </w:tc>
      </w:tr>
      <w:tr w:rsidR="00FD4D9F" w:rsidRPr="00892CF6" w:rsidTr="00892CF6">
        <w:tc>
          <w:tcPr>
            <w:tcW w:w="2136" w:type="dxa"/>
            <w:tcBorders>
              <w:top w:val="single" w:sz="6" w:space="0" w:color="auto"/>
              <w:left w:val="single" w:sz="4" w:space="0" w:color="auto"/>
              <w:bottom w:val="single" w:sz="6" w:space="0" w:color="auto"/>
              <w:right w:val="single" w:sz="6" w:space="0" w:color="auto"/>
            </w:tcBorders>
          </w:tcPr>
          <w:p w:rsidR="00FD4D9F" w:rsidRPr="00BB1574" w:rsidRDefault="00FD4D9F" w:rsidP="00892CF6">
            <w:pPr>
              <w:spacing w:before="60" w:after="60"/>
              <w:jc w:val="both"/>
              <w:rPr>
                <w:rFonts w:asciiTheme="minorHAnsi" w:hAnsiTheme="minorHAnsi"/>
                <w:b/>
              </w:rPr>
            </w:pPr>
            <w:r w:rsidRPr="00BB1574">
              <w:rPr>
                <w:rFonts w:asciiTheme="minorHAnsi" w:hAnsiTheme="minorHAnsi"/>
                <w:b/>
              </w:rPr>
              <w:t>Roles/ Responsibilities</w:t>
            </w:r>
          </w:p>
        </w:tc>
        <w:tc>
          <w:tcPr>
            <w:tcW w:w="7830" w:type="dxa"/>
            <w:tcBorders>
              <w:top w:val="single" w:sz="6" w:space="0" w:color="auto"/>
              <w:left w:val="single" w:sz="6" w:space="0" w:color="auto"/>
              <w:bottom w:val="single" w:sz="6" w:space="0" w:color="auto"/>
              <w:right w:val="single" w:sz="4" w:space="0" w:color="auto"/>
            </w:tcBorders>
          </w:tcPr>
          <w:p w:rsidR="00FD4D9F" w:rsidRPr="00892CF6" w:rsidRDefault="00FD4D9F" w:rsidP="00EA1A8C">
            <w:pPr>
              <w:numPr>
                <w:ilvl w:val="0"/>
                <w:numId w:val="3"/>
              </w:numPr>
              <w:rPr>
                <w:rFonts w:asciiTheme="minorHAnsi" w:hAnsiTheme="minorHAnsi" w:cstheme="minorHAnsi"/>
              </w:rPr>
            </w:pPr>
            <w:r w:rsidRPr="00892CF6">
              <w:rPr>
                <w:rFonts w:asciiTheme="minorHAnsi" w:hAnsiTheme="minorHAnsi" w:cstheme="minorHAnsi"/>
              </w:rPr>
              <w:t>To configure the User Interface for the Marketing Application using Siebel Tools and related database changes.</w:t>
            </w:r>
          </w:p>
          <w:p w:rsidR="00FD4D9F" w:rsidRPr="00892CF6" w:rsidRDefault="00FD4D9F" w:rsidP="00EA1A8C">
            <w:pPr>
              <w:numPr>
                <w:ilvl w:val="0"/>
                <w:numId w:val="3"/>
              </w:numPr>
              <w:rPr>
                <w:rFonts w:asciiTheme="minorHAnsi" w:hAnsiTheme="minorHAnsi" w:cstheme="minorHAnsi"/>
              </w:rPr>
            </w:pPr>
            <w:r w:rsidRPr="00892CF6">
              <w:rPr>
                <w:rFonts w:asciiTheme="minorHAnsi" w:hAnsiTheme="minorHAnsi" w:cstheme="minorHAnsi"/>
              </w:rPr>
              <w:t>To create the campaigns and the related objects to test the Load-Launch of the campaigns using Siebel Marketing Application.</w:t>
            </w:r>
          </w:p>
          <w:p w:rsidR="00FD4D9F" w:rsidRPr="00892CF6" w:rsidRDefault="00FD4D9F" w:rsidP="00EA1A8C">
            <w:pPr>
              <w:numPr>
                <w:ilvl w:val="0"/>
                <w:numId w:val="3"/>
              </w:numPr>
              <w:rPr>
                <w:rFonts w:asciiTheme="minorHAnsi" w:hAnsiTheme="minorHAnsi" w:cstheme="minorHAnsi"/>
              </w:rPr>
            </w:pPr>
            <w:r w:rsidRPr="00892CF6">
              <w:rPr>
                <w:rFonts w:asciiTheme="minorHAnsi" w:hAnsiTheme="minorHAnsi" w:cstheme="minorHAnsi"/>
              </w:rPr>
              <w:t>To create the test plans for Unit, System and Use Acceptance Test activities for the end to end functionality – ETL, Reporting/Segmentation and Campaign Load-Launches.</w:t>
            </w:r>
          </w:p>
          <w:p w:rsidR="00FD4D9F" w:rsidRPr="00892CF6" w:rsidRDefault="00FD4D9F" w:rsidP="00EA1A8C">
            <w:pPr>
              <w:numPr>
                <w:ilvl w:val="0"/>
                <w:numId w:val="3"/>
              </w:numPr>
              <w:rPr>
                <w:rFonts w:asciiTheme="minorHAnsi" w:hAnsiTheme="minorHAnsi" w:cstheme="minorHAnsi"/>
              </w:rPr>
            </w:pPr>
            <w:r w:rsidRPr="00892CF6">
              <w:rPr>
                <w:rFonts w:asciiTheme="minorHAnsi" w:hAnsiTheme="minorHAnsi" w:cstheme="minorHAnsi"/>
              </w:rPr>
              <w:t>To carry out the test case designing, test data preparation and test case execution.</w:t>
            </w:r>
          </w:p>
          <w:p w:rsidR="00FD4D9F" w:rsidRPr="00892CF6" w:rsidRDefault="00FD4D9F" w:rsidP="00EA1A8C">
            <w:pPr>
              <w:numPr>
                <w:ilvl w:val="0"/>
                <w:numId w:val="3"/>
              </w:numPr>
              <w:rPr>
                <w:rFonts w:asciiTheme="minorHAnsi" w:hAnsiTheme="minorHAnsi" w:cstheme="minorHAnsi"/>
              </w:rPr>
            </w:pPr>
            <w:r w:rsidRPr="00892CF6">
              <w:rPr>
                <w:rFonts w:asciiTheme="minorHAnsi" w:hAnsiTheme="minorHAnsi" w:cstheme="minorHAnsi"/>
              </w:rPr>
              <w:t>To report the test status and the bugs to the team and the clients.</w:t>
            </w:r>
          </w:p>
          <w:p w:rsidR="00FD4D9F" w:rsidRPr="00892CF6" w:rsidRDefault="00FD4D9F" w:rsidP="00FD4D9F">
            <w:pPr>
              <w:rPr>
                <w:rFonts w:asciiTheme="minorHAnsi" w:hAnsiTheme="minorHAnsi" w:cs="Calibri"/>
              </w:rPr>
            </w:pPr>
          </w:p>
        </w:tc>
      </w:tr>
      <w:tr w:rsidR="00FD4D9F" w:rsidRPr="00892CF6" w:rsidTr="00892CF6">
        <w:tc>
          <w:tcPr>
            <w:tcW w:w="2136" w:type="dxa"/>
            <w:tcBorders>
              <w:top w:val="single" w:sz="6" w:space="0" w:color="auto"/>
              <w:left w:val="single" w:sz="4" w:space="0" w:color="auto"/>
              <w:bottom w:val="single" w:sz="6" w:space="0" w:color="auto"/>
              <w:right w:val="single" w:sz="6" w:space="0" w:color="auto"/>
            </w:tcBorders>
          </w:tcPr>
          <w:p w:rsidR="00FD4D9F" w:rsidRPr="00BB1574" w:rsidRDefault="00FD4D9F" w:rsidP="00892CF6">
            <w:pPr>
              <w:spacing w:before="60" w:after="60"/>
              <w:jc w:val="both"/>
              <w:rPr>
                <w:rFonts w:asciiTheme="minorHAnsi" w:hAnsiTheme="minorHAnsi"/>
                <w:b/>
              </w:rPr>
            </w:pPr>
            <w:r w:rsidRPr="00BB1574">
              <w:rPr>
                <w:rFonts w:asciiTheme="minorHAnsi" w:hAnsiTheme="minorHAnsi"/>
                <w:b/>
              </w:rPr>
              <w:t>Client</w:t>
            </w:r>
          </w:p>
        </w:tc>
        <w:tc>
          <w:tcPr>
            <w:tcW w:w="7830" w:type="dxa"/>
            <w:tcBorders>
              <w:top w:val="single" w:sz="6" w:space="0" w:color="auto"/>
              <w:left w:val="single" w:sz="6" w:space="0" w:color="auto"/>
              <w:bottom w:val="single" w:sz="6" w:space="0" w:color="auto"/>
              <w:right w:val="single" w:sz="4" w:space="0" w:color="auto"/>
            </w:tcBorders>
          </w:tcPr>
          <w:p w:rsidR="00FD4D9F" w:rsidRPr="00892CF6" w:rsidRDefault="00FD4D9F" w:rsidP="00892CF6">
            <w:pPr>
              <w:spacing w:before="60" w:after="60"/>
              <w:rPr>
                <w:rFonts w:asciiTheme="minorHAnsi" w:hAnsiTheme="minorHAnsi"/>
              </w:rPr>
            </w:pPr>
            <w:r w:rsidRPr="00892CF6">
              <w:rPr>
                <w:rFonts w:asciiTheme="minorHAnsi" w:hAnsiTheme="minorHAnsi"/>
              </w:rPr>
              <w:t>Pfizer Inc.</w:t>
            </w:r>
          </w:p>
        </w:tc>
      </w:tr>
      <w:tr w:rsidR="00FD4D9F" w:rsidRPr="00892CF6" w:rsidTr="00892CF6">
        <w:tc>
          <w:tcPr>
            <w:tcW w:w="2136" w:type="dxa"/>
            <w:tcBorders>
              <w:top w:val="single" w:sz="6" w:space="0" w:color="auto"/>
              <w:left w:val="single" w:sz="4" w:space="0" w:color="auto"/>
              <w:bottom w:val="single" w:sz="6" w:space="0" w:color="auto"/>
              <w:right w:val="single" w:sz="6" w:space="0" w:color="auto"/>
            </w:tcBorders>
          </w:tcPr>
          <w:p w:rsidR="00FD4D9F" w:rsidRPr="00BB1574" w:rsidRDefault="00FD4D9F" w:rsidP="00892CF6">
            <w:pPr>
              <w:spacing w:before="60" w:after="60"/>
              <w:jc w:val="both"/>
              <w:rPr>
                <w:rFonts w:asciiTheme="minorHAnsi" w:hAnsiTheme="minorHAnsi"/>
                <w:b/>
              </w:rPr>
            </w:pPr>
            <w:r w:rsidRPr="00BB1574">
              <w:rPr>
                <w:rFonts w:asciiTheme="minorHAnsi" w:hAnsiTheme="minorHAnsi"/>
                <w:b/>
              </w:rPr>
              <w:t>Description</w:t>
            </w:r>
          </w:p>
        </w:tc>
        <w:tc>
          <w:tcPr>
            <w:tcW w:w="7830" w:type="dxa"/>
            <w:tcBorders>
              <w:top w:val="single" w:sz="6" w:space="0" w:color="auto"/>
              <w:left w:val="single" w:sz="6" w:space="0" w:color="auto"/>
              <w:bottom w:val="single" w:sz="6" w:space="0" w:color="auto"/>
              <w:right w:val="single" w:sz="4" w:space="0" w:color="auto"/>
            </w:tcBorders>
          </w:tcPr>
          <w:p w:rsidR="008F41C4" w:rsidRPr="00892CF6" w:rsidRDefault="008F41C4" w:rsidP="008F41C4">
            <w:pPr>
              <w:jc w:val="both"/>
              <w:rPr>
                <w:rFonts w:asciiTheme="minorHAnsi" w:hAnsiTheme="minorHAnsi" w:cstheme="minorHAnsi"/>
              </w:rPr>
            </w:pPr>
            <w:r w:rsidRPr="00892CF6">
              <w:rPr>
                <w:rFonts w:asciiTheme="minorHAnsi" w:hAnsiTheme="minorHAnsi" w:cstheme="minorHAnsi"/>
              </w:rPr>
              <w:t>CUE CMS R2.1, R2.2 and R2.3 were enhancement releases to CUE CMS with 10-15 different enhancement requirements with the core functionality being the same – ETL, Reporting/Segmentation and Campaign Load-Launches and Siebel Configuration.</w:t>
            </w:r>
          </w:p>
          <w:p w:rsidR="00FD4D9F" w:rsidRPr="00892CF6" w:rsidRDefault="00FD4D9F" w:rsidP="008F41C4">
            <w:pPr>
              <w:rPr>
                <w:rFonts w:asciiTheme="minorHAnsi" w:hAnsiTheme="minorHAnsi" w:cstheme="minorHAnsi"/>
              </w:rPr>
            </w:pPr>
          </w:p>
        </w:tc>
      </w:tr>
    </w:tbl>
    <w:p w:rsidR="003B05F0" w:rsidRPr="00EA1826" w:rsidRDefault="003B05F0" w:rsidP="00685592">
      <w:pPr>
        <w:rPr>
          <w:rFonts w:asciiTheme="minorHAnsi" w:hAnsiTheme="minorHAnsi"/>
          <w:b/>
          <w:bCs/>
          <w:shadow/>
          <w:color w:val="002060"/>
          <w:szCs w:val="22"/>
        </w:rPr>
      </w:pPr>
    </w:p>
    <w:tbl>
      <w:tblPr>
        <w:tblW w:w="996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2136"/>
        <w:gridCol w:w="7830"/>
      </w:tblGrid>
      <w:tr w:rsidR="008F41C4" w:rsidRPr="00EA1826" w:rsidTr="00892CF6">
        <w:trPr>
          <w:cantSplit/>
        </w:trPr>
        <w:tc>
          <w:tcPr>
            <w:tcW w:w="9966" w:type="dxa"/>
            <w:gridSpan w:val="2"/>
            <w:tcBorders>
              <w:top w:val="single" w:sz="4" w:space="0" w:color="auto"/>
              <w:left w:val="single" w:sz="4" w:space="0" w:color="auto"/>
              <w:bottom w:val="single" w:sz="6" w:space="0" w:color="auto"/>
              <w:right w:val="single" w:sz="4" w:space="0" w:color="auto"/>
            </w:tcBorders>
            <w:shd w:val="clear" w:color="auto" w:fill="FFFFFF"/>
          </w:tcPr>
          <w:p w:rsidR="008F41C4" w:rsidRPr="00EA1826" w:rsidRDefault="008F41C4" w:rsidP="00EA1A8C">
            <w:pPr>
              <w:pStyle w:val="Heading2"/>
              <w:numPr>
                <w:ilvl w:val="0"/>
                <w:numId w:val="5"/>
              </w:numPr>
              <w:rPr>
                <w:rFonts w:asciiTheme="minorHAnsi" w:hAnsiTheme="minorHAnsi"/>
                <w:shadow/>
                <w:color w:val="002060"/>
                <w:szCs w:val="22"/>
              </w:rPr>
            </w:pPr>
            <w:r w:rsidRPr="00EA1826">
              <w:rPr>
                <w:rFonts w:asciiTheme="minorHAnsi" w:hAnsiTheme="minorHAnsi"/>
                <w:shadow/>
                <w:color w:val="002060"/>
                <w:szCs w:val="22"/>
              </w:rPr>
              <w:t>Pfizer’s HCP CMS Application Maintenance &amp; Support</w:t>
            </w:r>
          </w:p>
        </w:tc>
      </w:tr>
      <w:tr w:rsidR="008F41C4" w:rsidRPr="00892CF6" w:rsidTr="00892CF6">
        <w:trPr>
          <w:trHeight w:val="387"/>
        </w:trPr>
        <w:tc>
          <w:tcPr>
            <w:tcW w:w="2136" w:type="dxa"/>
            <w:tcBorders>
              <w:top w:val="single" w:sz="6" w:space="0" w:color="auto"/>
              <w:left w:val="single" w:sz="4" w:space="0" w:color="auto"/>
              <w:bottom w:val="single" w:sz="6" w:space="0" w:color="auto"/>
              <w:right w:val="single" w:sz="6" w:space="0" w:color="auto"/>
            </w:tcBorders>
          </w:tcPr>
          <w:p w:rsidR="008F41C4" w:rsidRPr="00BB1574" w:rsidRDefault="008F41C4" w:rsidP="00892CF6">
            <w:pPr>
              <w:spacing w:before="60" w:after="60"/>
              <w:jc w:val="both"/>
              <w:rPr>
                <w:rFonts w:asciiTheme="minorHAnsi" w:hAnsiTheme="minorHAnsi"/>
                <w:b/>
              </w:rPr>
            </w:pPr>
            <w:r w:rsidRPr="00BB1574">
              <w:rPr>
                <w:rFonts w:asciiTheme="minorHAnsi" w:hAnsiTheme="minorHAnsi"/>
                <w:b/>
              </w:rPr>
              <w:t>Languages &amp; Tools</w:t>
            </w:r>
          </w:p>
        </w:tc>
        <w:tc>
          <w:tcPr>
            <w:tcW w:w="7830" w:type="dxa"/>
            <w:tcBorders>
              <w:top w:val="single" w:sz="6" w:space="0" w:color="auto"/>
              <w:left w:val="single" w:sz="6" w:space="0" w:color="auto"/>
              <w:bottom w:val="single" w:sz="6" w:space="0" w:color="auto"/>
              <w:right w:val="single" w:sz="4" w:space="0" w:color="auto"/>
            </w:tcBorders>
          </w:tcPr>
          <w:p w:rsidR="008F41C4" w:rsidRPr="00892CF6" w:rsidRDefault="008F41C4" w:rsidP="00892CF6">
            <w:pPr>
              <w:rPr>
                <w:rFonts w:asciiTheme="minorHAnsi" w:hAnsiTheme="minorHAnsi"/>
              </w:rPr>
            </w:pPr>
            <w:r w:rsidRPr="00892CF6">
              <w:rPr>
                <w:rFonts w:asciiTheme="minorHAnsi" w:hAnsiTheme="minorHAnsi"/>
              </w:rPr>
              <w:t>Informatica 8.x, OBIEE 10g, Siebel marketing 8.x, Windows Batch Scripting</w:t>
            </w:r>
            <w:r w:rsidR="008751C3" w:rsidRPr="00892CF6">
              <w:rPr>
                <w:rFonts w:asciiTheme="minorHAnsi" w:hAnsiTheme="minorHAnsi"/>
              </w:rPr>
              <w:t>, Toad</w:t>
            </w:r>
          </w:p>
        </w:tc>
      </w:tr>
      <w:tr w:rsidR="008F41C4" w:rsidRPr="00892CF6" w:rsidTr="00892CF6">
        <w:tc>
          <w:tcPr>
            <w:tcW w:w="2136" w:type="dxa"/>
            <w:tcBorders>
              <w:top w:val="single" w:sz="6" w:space="0" w:color="auto"/>
              <w:left w:val="single" w:sz="4" w:space="0" w:color="auto"/>
              <w:bottom w:val="single" w:sz="6" w:space="0" w:color="auto"/>
              <w:right w:val="single" w:sz="6" w:space="0" w:color="auto"/>
            </w:tcBorders>
          </w:tcPr>
          <w:p w:rsidR="008F41C4" w:rsidRPr="00BB1574" w:rsidRDefault="008F41C4" w:rsidP="00892CF6">
            <w:pPr>
              <w:spacing w:before="60" w:after="60"/>
              <w:jc w:val="both"/>
              <w:rPr>
                <w:rFonts w:asciiTheme="minorHAnsi" w:hAnsiTheme="minorHAnsi"/>
                <w:b/>
              </w:rPr>
            </w:pPr>
            <w:r w:rsidRPr="00BB1574">
              <w:rPr>
                <w:rFonts w:asciiTheme="minorHAnsi" w:hAnsiTheme="minorHAnsi"/>
                <w:b/>
              </w:rPr>
              <w:t>Roles/ Responsibilities</w:t>
            </w:r>
          </w:p>
        </w:tc>
        <w:tc>
          <w:tcPr>
            <w:tcW w:w="7830" w:type="dxa"/>
            <w:tcBorders>
              <w:top w:val="single" w:sz="6" w:space="0" w:color="auto"/>
              <w:left w:val="single" w:sz="6" w:space="0" w:color="auto"/>
              <w:bottom w:val="single" w:sz="6" w:space="0" w:color="auto"/>
              <w:right w:val="single" w:sz="4" w:space="0" w:color="auto"/>
            </w:tcBorders>
          </w:tcPr>
          <w:p w:rsidR="00D32354" w:rsidRPr="00892CF6" w:rsidRDefault="00D32354" w:rsidP="00EA1A8C">
            <w:pPr>
              <w:numPr>
                <w:ilvl w:val="0"/>
                <w:numId w:val="3"/>
              </w:numPr>
              <w:rPr>
                <w:rFonts w:asciiTheme="minorHAnsi" w:hAnsiTheme="minorHAnsi" w:cstheme="minorHAnsi"/>
              </w:rPr>
            </w:pPr>
            <w:r w:rsidRPr="00892CF6">
              <w:rPr>
                <w:rFonts w:asciiTheme="minorHAnsi" w:hAnsiTheme="minorHAnsi" w:cstheme="minorHAnsi"/>
              </w:rPr>
              <w:t>To respond to the ops team for their queries on the observed inconsistency in the data or the functionality.</w:t>
            </w:r>
          </w:p>
          <w:p w:rsidR="00D32354" w:rsidRPr="00892CF6" w:rsidRDefault="00D32354" w:rsidP="00EA1A8C">
            <w:pPr>
              <w:numPr>
                <w:ilvl w:val="0"/>
                <w:numId w:val="3"/>
              </w:numPr>
              <w:rPr>
                <w:rFonts w:asciiTheme="minorHAnsi" w:hAnsiTheme="minorHAnsi" w:cstheme="minorHAnsi"/>
              </w:rPr>
            </w:pPr>
            <w:r w:rsidRPr="00892CF6">
              <w:rPr>
                <w:rFonts w:asciiTheme="minorHAnsi" w:hAnsiTheme="minorHAnsi" w:cstheme="minorHAnsi"/>
              </w:rPr>
              <w:t>To develop a design-implementation-test-deployment plan for the reported bugs in the system.</w:t>
            </w:r>
          </w:p>
          <w:p w:rsidR="00D32354" w:rsidRPr="00892CF6" w:rsidRDefault="00D32354" w:rsidP="00EA1A8C">
            <w:pPr>
              <w:numPr>
                <w:ilvl w:val="0"/>
                <w:numId w:val="3"/>
              </w:numPr>
              <w:rPr>
                <w:rFonts w:asciiTheme="minorHAnsi" w:hAnsiTheme="minorHAnsi" w:cstheme="minorHAnsi"/>
              </w:rPr>
            </w:pPr>
            <w:r w:rsidRPr="00892CF6">
              <w:rPr>
                <w:rFonts w:asciiTheme="minorHAnsi" w:hAnsiTheme="minorHAnsi" w:cstheme="minorHAnsi"/>
              </w:rPr>
              <w:t xml:space="preserve">To implement the plan and coordinate with different admin teams to release code in the production environ. </w:t>
            </w:r>
          </w:p>
          <w:p w:rsidR="00D32354" w:rsidRPr="00892CF6" w:rsidRDefault="00D32354" w:rsidP="00EA1A8C">
            <w:pPr>
              <w:numPr>
                <w:ilvl w:val="0"/>
                <w:numId w:val="3"/>
              </w:numPr>
              <w:rPr>
                <w:rFonts w:asciiTheme="minorHAnsi" w:hAnsiTheme="minorHAnsi" w:cstheme="minorHAnsi"/>
              </w:rPr>
            </w:pPr>
            <w:r w:rsidRPr="00892CF6">
              <w:rPr>
                <w:rFonts w:asciiTheme="minorHAnsi" w:hAnsiTheme="minorHAnsi" w:cstheme="minorHAnsi"/>
              </w:rPr>
              <w:t>To carry out minor enhancements requested by the ops team or client and manage the end to end deployment.</w:t>
            </w:r>
          </w:p>
          <w:p w:rsidR="008F41C4" w:rsidRPr="00892CF6" w:rsidRDefault="00D32354" w:rsidP="00EA1A8C">
            <w:pPr>
              <w:numPr>
                <w:ilvl w:val="0"/>
                <w:numId w:val="3"/>
              </w:numPr>
              <w:rPr>
                <w:rFonts w:asciiTheme="minorHAnsi" w:hAnsiTheme="minorHAnsi" w:cstheme="minorHAnsi"/>
              </w:rPr>
            </w:pPr>
            <w:r w:rsidRPr="00892CF6">
              <w:rPr>
                <w:rFonts w:asciiTheme="minorHAnsi" w:hAnsiTheme="minorHAnsi" w:cstheme="minorHAnsi"/>
              </w:rPr>
              <w:t>To maintain the work load among the team members to ensure the maximum band-width utilization and a balanced and healthy work environment.</w:t>
            </w:r>
          </w:p>
        </w:tc>
      </w:tr>
      <w:tr w:rsidR="008F41C4" w:rsidRPr="00892CF6" w:rsidTr="00892CF6">
        <w:tc>
          <w:tcPr>
            <w:tcW w:w="2136" w:type="dxa"/>
            <w:tcBorders>
              <w:top w:val="single" w:sz="6" w:space="0" w:color="auto"/>
              <w:left w:val="single" w:sz="4" w:space="0" w:color="auto"/>
              <w:bottom w:val="single" w:sz="6" w:space="0" w:color="auto"/>
              <w:right w:val="single" w:sz="6" w:space="0" w:color="auto"/>
            </w:tcBorders>
          </w:tcPr>
          <w:p w:rsidR="008F41C4" w:rsidRPr="00BB1574" w:rsidRDefault="008F41C4" w:rsidP="00892CF6">
            <w:pPr>
              <w:spacing w:before="60" w:after="60"/>
              <w:jc w:val="both"/>
              <w:rPr>
                <w:rFonts w:asciiTheme="minorHAnsi" w:hAnsiTheme="minorHAnsi"/>
                <w:b/>
              </w:rPr>
            </w:pPr>
            <w:r w:rsidRPr="00BB1574">
              <w:rPr>
                <w:rFonts w:asciiTheme="minorHAnsi" w:hAnsiTheme="minorHAnsi"/>
                <w:b/>
              </w:rPr>
              <w:t>Client</w:t>
            </w:r>
          </w:p>
        </w:tc>
        <w:tc>
          <w:tcPr>
            <w:tcW w:w="7830" w:type="dxa"/>
            <w:tcBorders>
              <w:top w:val="single" w:sz="6" w:space="0" w:color="auto"/>
              <w:left w:val="single" w:sz="6" w:space="0" w:color="auto"/>
              <w:bottom w:val="single" w:sz="6" w:space="0" w:color="auto"/>
              <w:right w:val="single" w:sz="4" w:space="0" w:color="auto"/>
            </w:tcBorders>
          </w:tcPr>
          <w:p w:rsidR="008F41C4" w:rsidRPr="00892CF6" w:rsidRDefault="008F41C4" w:rsidP="00892CF6">
            <w:pPr>
              <w:spacing w:before="60" w:after="60"/>
              <w:rPr>
                <w:rFonts w:asciiTheme="minorHAnsi" w:hAnsiTheme="minorHAnsi"/>
              </w:rPr>
            </w:pPr>
            <w:r w:rsidRPr="00892CF6">
              <w:rPr>
                <w:rFonts w:asciiTheme="minorHAnsi" w:hAnsiTheme="minorHAnsi"/>
              </w:rPr>
              <w:t>Pfizer Inc.</w:t>
            </w:r>
          </w:p>
        </w:tc>
      </w:tr>
      <w:tr w:rsidR="008F41C4" w:rsidRPr="00892CF6" w:rsidTr="00892CF6">
        <w:tc>
          <w:tcPr>
            <w:tcW w:w="2136" w:type="dxa"/>
            <w:tcBorders>
              <w:top w:val="single" w:sz="6" w:space="0" w:color="auto"/>
              <w:left w:val="single" w:sz="4" w:space="0" w:color="auto"/>
              <w:bottom w:val="single" w:sz="6" w:space="0" w:color="auto"/>
              <w:right w:val="single" w:sz="6" w:space="0" w:color="auto"/>
            </w:tcBorders>
          </w:tcPr>
          <w:p w:rsidR="008F41C4" w:rsidRPr="00BB1574" w:rsidRDefault="008F41C4" w:rsidP="00892CF6">
            <w:pPr>
              <w:spacing w:before="60" w:after="60"/>
              <w:jc w:val="both"/>
              <w:rPr>
                <w:rFonts w:asciiTheme="minorHAnsi" w:hAnsiTheme="minorHAnsi"/>
                <w:b/>
              </w:rPr>
            </w:pPr>
            <w:r w:rsidRPr="00BB1574">
              <w:rPr>
                <w:rFonts w:asciiTheme="minorHAnsi" w:hAnsiTheme="minorHAnsi"/>
                <w:b/>
              </w:rPr>
              <w:t>Description</w:t>
            </w:r>
          </w:p>
        </w:tc>
        <w:tc>
          <w:tcPr>
            <w:tcW w:w="7830" w:type="dxa"/>
            <w:tcBorders>
              <w:top w:val="single" w:sz="6" w:space="0" w:color="auto"/>
              <w:left w:val="single" w:sz="6" w:space="0" w:color="auto"/>
              <w:bottom w:val="single" w:sz="6" w:space="0" w:color="auto"/>
              <w:right w:val="single" w:sz="4" w:space="0" w:color="auto"/>
            </w:tcBorders>
          </w:tcPr>
          <w:p w:rsidR="00A6419A" w:rsidRPr="00892CF6" w:rsidRDefault="00A6419A" w:rsidP="00A6419A">
            <w:pPr>
              <w:jc w:val="both"/>
              <w:rPr>
                <w:rFonts w:asciiTheme="minorHAnsi" w:hAnsiTheme="minorHAnsi" w:cstheme="minorHAnsi"/>
              </w:rPr>
            </w:pPr>
            <w:r w:rsidRPr="00892CF6">
              <w:rPr>
                <w:rFonts w:asciiTheme="minorHAnsi" w:hAnsiTheme="minorHAnsi" w:cstheme="minorHAnsi"/>
              </w:rPr>
              <w:t>HCP-CMS Maintenance and Support project was to maintain the application by assisting different client teams with their queries and to fix the reported bugs in the system.</w:t>
            </w:r>
          </w:p>
          <w:p w:rsidR="008F41C4" w:rsidRPr="00892CF6" w:rsidRDefault="008F41C4" w:rsidP="00892CF6">
            <w:pPr>
              <w:rPr>
                <w:rFonts w:asciiTheme="minorHAnsi" w:hAnsiTheme="minorHAnsi" w:cstheme="minorHAnsi"/>
              </w:rPr>
            </w:pPr>
          </w:p>
        </w:tc>
      </w:tr>
    </w:tbl>
    <w:p w:rsidR="008F41C4" w:rsidRDefault="008F41C4" w:rsidP="00685592">
      <w:pPr>
        <w:rPr>
          <w:rFonts w:asciiTheme="minorHAnsi" w:hAnsiTheme="minorHAnsi" w:cstheme="minorHAnsi"/>
        </w:rPr>
      </w:pPr>
    </w:p>
    <w:p w:rsidR="007B2AE0" w:rsidRPr="00892CF6" w:rsidRDefault="007B2AE0" w:rsidP="00685592">
      <w:pPr>
        <w:rPr>
          <w:rFonts w:asciiTheme="minorHAnsi" w:hAnsiTheme="minorHAnsi" w:cstheme="minorHAnsi"/>
        </w:rPr>
      </w:pPr>
    </w:p>
    <w:p w:rsidR="003522AF" w:rsidRDefault="003522AF" w:rsidP="00685592">
      <w:pPr>
        <w:rPr>
          <w:rFonts w:asciiTheme="minorHAnsi" w:hAnsiTheme="minorHAnsi"/>
          <w:b/>
          <w:bCs/>
          <w:shadow/>
          <w:color w:val="002060"/>
          <w:szCs w:val="22"/>
        </w:rPr>
      </w:pPr>
    </w:p>
    <w:tbl>
      <w:tblPr>
        <w:tblW w:w="996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2136"/>
        <w:gridCol w:w="7830"/>
      </w:tblGrid>
      <w:tr w:rsidR="0087157A" w:rsidRPr="00EA1826" w:rsidTr="00892CF6">
        <w:trPr>
          <w:cantSplit/>
        </w:trPr>
        <w:tc>
          <w:tcPr>
            <w:tcW w:w="9966" w:type="dxa"/>
            <w:gridSpan w:val="2"/>
            <w:tcBorders>
              <w:top w:val="single" w:sz="4" w:space="0" w:color="auto"/>
              <w:left w:val="single" w:sz="4" w:space="0" w:color="auto"/>
              <w:bottom w:val="single" w:sz="6" w:space="0" w:color="auto"/>
              <w:right w:val="single" w:sz="4" w:space="0" w:color="auto"/>
            </w:tcBorders>
            <w:shd w:val="clear" w:color="auto" w:fill="FFFFFF"/>
          </w:tcPr>
          <w:p w:rsidR="0087157A" w:rsidRPr="00EA1826" w:rsidRDefault="00A55A8C" w:rsidP="00EA1A8C">
            <w:pPr>
              <w:pStyle w:val="Heading2"/>
              <w:numPr>
                <w:ilvl w:val="0"/>
                <w:numId w:val="5"/>
              </w:numPr>
              <w:rPr>
                <w:rFonts w:asciiTheme="minorHAnsi" w:hAnsiTheme="minorHAnsi"/>
                <w:shadow/>
                <w:color w:val="002060"/>
                <w:szCs w:val="22"/>
              </w:rPr>
            </w:pPr>
            <w:r>
              <w:rPr>
                <w:rFonts w:asciiTheme="minorHAnsi" w:hAnsiTheme="minorHAnsi"/>
                <w:shadow/>
                <w:color w:val="002060"/>
                <w:szCs w:val="22"/>
              </w:rPr>
              <w:t xml:space="preserve">Infoprint </w:t>
            </w:r>
            <w:r w:rsidR="007B2AE0">
              <w:rPr>
                <w:rFonts w:asciiTheme="minorHAnsi" w:hAnsiTheme="minorHAnsi"/>
                <w:shadow/>
                <w:color w:val="002060"/>
                <w:szCs w:val="22"/>
              </w:rPr>
              <w:t xml:space="preserve">solutions - </w:t>
            </w:r>
            <w:r>
              <w:rPr>
                <w:rFonts w:asciiTheme="minorHAnsi" w:hAnsiTheme="minorHAnsi"/>
                <w:shadow/>
                <w:color w:val="002060"/>
                <w:szCs w:val="22"/>
              </w:rPr>
              <w:t>RICOH</w:t>
            </w:r>
            <w:r w:rsidR="0095588B">
              <w:rPr>
                <w:rFonts w:asciiTheme="minorHAnsi" w:hAnsiTheme="minorHAnsi"/>
                <w:shadow/>
                <w:color w:val="002060"/>
                <w:szCs w:val="22"/>
              </w:rPr>
              <w:t xml:space="preserve"> Maintenance &amp; Support</w:t>
            </w:r>
            <w:r w:rsidR="00615418">
              <w:rPr>
                <w:rFonts w:asciiTheme="minorHAnsi" w:hAnsiTheme="minorHAnsi"/>
                <w:shadow/>
                <w:color w:val="002060"/>
                <w:szCs w:val="22"/>
              </w:rPr>
              <w:t xml:space="preserve"> Project</w:t>
            </w:r>
          </w:p>
        </w:tc>
      </w:tr>
      <w:tr w:rsidR="0087157A" w:rsidRPr="00892CF6" w:rsidTr="00892CF6">
        <w:trPr>
          <w:trHeight w:val="387"/>
        </w:trPr>
        <w:tc>
          <w:tcPr>
            <w:tcW w:w="2136" w:type="dxa"/>
            <w:tcBorders>
              <w:top w:val="single" w:sz="6" w:space="0" w:color="auto"/>
              <w:left w:val="single" w:sz="4" w:space="0" w:color="auto"/>
              <w:bottom w:val="single" w:sz="6" w:space="0" w:color="auto"/>
              <w:right w:val="single" w:sz="6" w:space="0" w:color="auto"/>
            </w:tcBorders>
          </w:tcPr>
          <w:p w:rsidR="0087157A" w:rsidRPr="00BB1574" w:rsidRDefault="0087157A" w:rsidP="00892CF6">
            <w:pPr>
              <w:spacing w:before="60" w:after="60"/>
              <w:jc w:val="both"/>
              <w:rPr>
                <w:rFonts w:asciiTheme="minorHAnsi" w:hAnsiTheme="minorHAnsi"/>
                <w:b/>
              </w:rPr>
            </w:pPr>
            <w:r w:rsidRPr="00BB1574">
              <w:rPr>
                <w:rFonts w:asciiTheme="minorHAnsi" w:hAnsiTheme="minorHAnsi"/>
                <w:b/>
              </w:rPr>
              <w:t>Languages &amp; Tools</w:t>
            </w:r>
          </w:p>
        </w:tc>
        <w:tc>
          <w:tcPr>
            <w:tcW w:w="7830" w:type="dxa"/>
            <w:tcBorders>
              <w:top w:val="single" w:sz="6" w:space="0" w:color="auto"/>
              <w:left w:val="single" w:sz="6" w:space="0" w:color="auto"/>
              <w:bottom w:val="single" w:sz="6" w:space="0" w:color="auto"/>
              <w:right w:val="single" w:sz="4" w:space="0" w:color="auto"/>
            </w:tcBorders>
          </w:tcPr>
          <w:p w:rsidR="0087157A" w:rsidRPr="00892CF6" w:rsidRDefault="0087157A" w:rsidP="00892CF6">
            <w:pPr>
              <w:rPr>
                <w:rFonts w:asciiTheme="minorHAnsi" w:hAnsiTheme="minorHAnsi"/>
              </w:rPr>
            </w:pPr>
            <w:r w:rsidRPr="00892CF6">
              <w:rPr>
                <w:rFonts w:asciiTheme="minorHAnsi" w:hAnsiTheme="minorHAnsi"/>
              </w:rPr>
              <w:t>Informatic</w:t>
            </w:r>
            <w:r w:rsidR="00A55A8C">
              <w:rPr>
                <w:rFonts w:asciiTheme="minorHAnsi" w:hAnsiTheme="minorHAnsi"/>
              </w:rPr>
              <w:t xml:space="preserve">a 8.x, OBIEE 10g, Siebel </w:t>
            </w:r>
            <w:r w:rsidR="00317A8C">
              <w:rPr>
                <w:rFonts w:asciiTheme="minorHAnsi" w:hAnsiTheme="minorHAnsi"/>
              </w:rPr>
              <w:t>8.x,</w:t>
            </w:r>
            <w:r w:rsidRPr="00892CF6">
              <w:rPr>
                <w:rFonts w:asciiTheme="minorHAnsi" w:hAnsiTheme="minorHAnsi"/>
              </w:rPr>
              <w:t xml:space="preserve"> Toad</w:t>
            </w:r>
          </w:p>
        </w:tc>
      </w:tr>
      <w:tr w:rsidR="0087157A" w:rsidRPr="00892CF6" w:rsidTr="00892CF6">
        <w:tc>
          <w:tcPr>
            <w:tcW w:w="2136" w:type="dxa"/>
            <w:tcBorders>
              <w:top w:val="single" w:sz="6" w:space="0" w:color="auto"/>
              <w:left w:val="single" w:sz="4" w:space="0" w:color="auto"/>
              <w:bottom w:val="single" w:sz="6" w:space="0" w:color="auto"/>
              <w:right w:val="single" w:sz="6" w:space="0" w:color="auto"/>
            </w:tcBorders>
          </w:tcPr>
          <w:p w:rsidR="0087157A" w:rsidRPr="00BB1574" w:rsidRDefault="0087157A" w:rsidP="00892CF6">
            <w:pPr>
              <w:spacing w:before="60" w:after="60"/>
              <w:jc w:val="both"/>
              <w:rPr>
                <w:rFonts w:asciiTheme="minorHAnsi" w:hAnsiTheme="minorHAnsi"/>
                <w:b/>
              </w:rPr>
            </w:pPr>
            <w:r w:rsidRPr="00BB1574">
              <w:rPr>
                <w:rFonts w:asciiTheme="minorHAnsi" w:hAnsiTheme="minorHAnsi"/>
                <w:b/>
              </w:rPr>
              <w:t>Roles/ Responsibilities</w:t>
            </w:r>
          </w:p>
        </w:tc>
        <w:tc>
          <w:tcPr>
            <w:tcW w:w="7830" w:type="dxa"/>
            <w:tcBorders>
              <w:top w:val="single" w:sz="6" w:space="0" w:color="auto"/>
              <w:left w:val="single" w:sz="6" w:space="0" w:color="auto"/>
              <w:bottom w:val="single" w:sz="6" w:space="0" w:color="auto"/>
              <w:right w:val="single" w:sz="4" w:space="0" w:color="auto"/>
            </w:tcBorders>
          </w:tcPr>
          <w:p w:rsidR="007B2AE0" w:rsidRDefault="007B2AE0" w:rsidP="00EA1A8C">
            <w:pPr>
              <w:numPr>
                <w:ilvl w:val="0"/>
                <w:numId w:val="3"/>
              </w:numPr>
              <w:rPr>
                <w:rFonts w:asciiTheme="minorHAnsi" w:hAnsiTheme="minorHAnsi" w:cstheme="minorHAnsi"/>
              </w:rPr>
            </w:pPr>
            <w:r w:rsidRPr="007B2AE0">
              <w:rPr>
                <w:rFonts w:asciiTheme="minorHAnsi" w:hAnsiTheme="minorHAnsi" w:cstheme="minorHAnsi"/>
              </w:rPr>
              <w:t>Gathering the details for change requirements proposed by the client and deploying them periodically, after complete unit testing and system integration testing.</w:t>
            </w:r>
          </w:p>
          <w:p w:rsidR="0087157A" w:rsidRPr="00892CF6" w:rsidRDefault="0087157A" w:rsidP="00EA1A8C">
            <w:pPr>
              <w:numPr>
                <w:ilvl w:val="0"/>
                <w:numId w:val="3"/>
              </w:numPr>
              <w:rPr>
                <w:rFonts w:asciiTheme="minorHAnsi" w:hAnsiTheme="minorHAnsi" w:cstheme="minorHAnsi"/>
              </w:rPr>
            </w:pPr>
            <w:r w:rsidRPr="00892CF6">
              <w:rPr>
                <w:rFonts w:asciiTheme="minorHAnsi" w:hAnsiTheme="minorHAnsi" w:cstheme="minorHAnsi"/>
              </w:rPr>
              <w:t>To respond to the ops team for their queries on the observed inconsistency in the data or the functionality.</w:t>
            </w:r>
          </w:p>
          <w:p w:rsidR="0087157A" w:rsidRPr="00892CF6" w:rsidRDefault="0087157A" w:rsidP="00EA1A8C">
            <w:pPr>
              <w:numPr>
                <w:ilvl w:val="0"/>
                <w:numId w:val="3"/>
              </w:numPr>
              <w:rPr>
                <w:rFonts w:asciiTheme="minorHAnsi" w:hAnsiTheme="minorHAnsi" w:cstheme="minorHAnsi"/>
              </w:rPr>
            </w:pPr>
            <w:r w:rsidRPr="00892CF6">
              <w:rPr>
                <w:rFonts w:asciiTheme="minorHAnsi" w:hAnsiTheme="minorHAnsi" w:cstheme="minorHAnsi"/>
              </w:rPr>
              <w:t>To develop a design-implementation-test-deployment plan for the reported bugs in the system.</w:t>
            </w:r>
          </w:p>
          <w:p w:rsidR="0087157A" w:rsidRDefault="0087157A" w:rsidP="00EA1A8C">
            <w:pPr>
              <w:numPr>
                <w:ilvl w:val="0"/>
                <w:numId w:val="3"/>
              </w:numPr>
              <w:rPr>
                <w:rFonts w:asciiTheme="minorHAnsi" w:hAnsiTheme="minorHAnsi" w:cstheme="minorHAnsi"/>
              </w:rPr>
            </w:pPr>
            <w:r w:rsidRPr="00892CF6">
              <w:rPr>
                <w:rFonts w:asciiTheme="minorHAnsi" w:hAnsiTheme="minorHAnsi" w:cstheme="minorHAnsi"/>
              </w:rPr>
              <w:t xml:space="preserve">To implement the plan and coordinate with different admin teams to release code in the production environ. </w:t>
            </w:r>
          </w:p>
          <w:p w:rsidR="007B2AE0" w:rsidRPr="00892CF6" w:rsidRDefault="007B2AE0" w:rsidP="00EA1A8C">
            <w:pPr>
              <w:numPr>
                <w:ilvl w:val="0"/>
                <w:numId w:val="3"/>
              </w:numPr>
              <w:rPr>
                <w:rFonts w:asciiTheme="minorHAnsi" w:hAnsiTheme="minorHAnsi" w:cstheme="minorHAnsi"/>
              </w:rPr>
            </w:pPr>
            <w:r w:rsidRPr="007B2AE0">
              <w:rPr>
                <w:rFonts w:asciiTheme="minorHAnsi" w:hAnsiTheme="minorHAnsi" w:cstheme="minorHAnsi"/>
              </w:rPr>
              <w:t>Software installation on the servers, periodical health check on the mount points of the servers, automation of the batch jobs using scripts and workflows and overall supervision of all the server components</w:t>
            </w:r>
          </w:p>
          <w:p w:rsidR="0087157A" w:rsidRPr="00892CF6" w:rsidRDefault="0087157A" w:rsidP="00EA1A8C">
            <w:pPr>
              <w:numPr>
                <w:ilvl w:val="0"/>
                <w:numId w:val="3"/>
              </w:numPr>
              <w:rPr>
                <w:rFonts w:asciiTheme="minorHAnsi" w:hAnsiTheme="minorHAnsi" w:cstheme="minorHAnsi"/>
              </w:rPr>
            </w:pPr>
            <w:r w:rsidRPr="00892CF6">
              <w:rPr>
                <w:rFonts w:asciiTheme="minorHAnsi" w:hAnsiTheme="minorHAnsi" w:cstheme="minorHAnsi"/>
              </w:rPr>
              <w:t>To carry out minor enhancements requested by the ops team or client and manage the end to end deployment.</w:t>
            </w:r>
          </w:p>
          <w:p w:rsidR="007B2AE0" w:rsidRPr="007B2AE0" w:rsidRDefault="0087157A" w:rsidP="007B2AE0">
            <w:pPr>
              <w:numPr>
                <w:ilvl w:val="0"/>
                <w:numId w:val="3"/>
              </w:numPr>
              <w:rPr>
                <w:rFonts w:asciiTheme="minorHAnsi" w:hAnsiTheme="minorHAnsi" w:cstheme="minorHAnsi"/>
              </w:rPr>
            </w:pPr>
            <w:r w:rsidRPr="00892CF6">
              <w:rPr>
                <w:rFonts w:asciiTheme="minorHAnsi" w:hAnsiTheme="minorHAnsi" w:cstheme="minorHAnsi"/>
              </w:rPr>
              <w:t>To maintain the work load among the team members to ensure the maximum band-width utilization and a balanced and healthy work environment.</w:t>
            </w:r>
          </w:p>
        </w:tc>
      </w:tr>
      <w:tr w:rsidR="0087157A" w:rsidRPr="00892CF6" w:rsidTr="00892CF6">
        <w:tc>
          <w:tcPr>
            <w:tcW w:w="2136" w:type="dxa"/>
            <w:tcBorders>
              <w:top w:val="single" w:sz="6" w:space="0" w:color="auto"/>
              <w:left w:val="single" w:sz="4" w:space="0" w:color="auto"/>
              <w:bottom w:val="single" w:sz="6" w:space="0" w:color="auto"/>
              <w:right w:val="single" w:sz="6" w:space="0" w:color="auto"/>
            </w:tcBorders>
          </w:tcPr>
          <w:p w:rsidR="0087157A" w:rsidRPr="00BB1574" w:rsidRDefault="0087157A" w:rsidP="00892CF6">
            <w:pPr>
              <w:spacing w:before="60" w:after="60"/>
              <w:jc w:val="both"/>
              <w:rPr>
                <w:rFonts w:asciiTheme="minorHAnsi" w:hAnsiTheme="minorHAnsi"/>
                <w:b/>
              </w:rPr>
            </w:pPr>
            <w:r w:rsidRPr="00BB1574">
              <w:rPr>
                <w:rFonts w:asciiTheme="minorHAnsi" w:hAnsiTheme="minorHAnsi"/>
                <w:b/>
              </w:rPr>
              <w:t>Client</w:t>
            </w:r>
          </w:p>
        </w:tc>
        <w:tc>
          <w:tcPr>
            <w:tcW w:w="7830" w:type="dxa"/>
            <w:tcBorders>
              <w:top w:val="single" w:sz="6" w:space="0" w:color="auto"/>
              <w:left w:val="single" w:sz="6" w:space="0" w:color="auto"/>
              <w:bottom w:val="single" w:sz="6" w:space="0" w:color="auto"/>
              <w:right w:val="single" w:sz="4" w:space="0" w:color="auto"/>
            </w:tcBorders>
          </w:tcPr>
          <w:p w:rsidR="0087157A" w:rsidRPr="00892CF6" w:rsidRDefault="00244BCB" w:rsidP="004E0441">
            <w:pPr>
              <w:spacing w:before="60" w:after="60"/>
              <w:rPr>
                <w:rFonts w:asciiTheme="minorHAnsi" w:hAnsiTheme="minorHAnsi"/>
              </w:rPr>
            </w:pPr>
            <w:r>
              <w:rPr>
                <w:rFonts w:asciiTheme="minorHAnsi" w:hAnsiTheme="minorHAnsi"/>
              </w:rPr>
              <w:t>RICOH Infoprint (USA)</w:t>
            </w:r>
          </w:p>
        </w:tc>
      </w:tr>
      <w:tr w:rsidR="0087157A" w:rsidRPr="00892CF6" w:rsidTr="00892CF6">
        <w:tc>
          <w:tcPr>
            <w:tcW w:w="2136" w:type="dxa"/>
            <w:tcBorders>
              <w:top w:val="single" w:sz="6" w:space="0" w:color="auto"/>
              <w:left w:val="single" w:sz="4" w:space="0" w:color="auto"/>
              <w:bottom w:val="single" w:sz="6" w:space="0" w:color="auto"/>
              <w:right w:val="single" w:sz="6" w:space="0" w:color="auto"/>
            </w:tcBorders>
          </w:tcPr>
          <w:p w:rsidR="0087157A" w:rsidRPr="00BB1574" w:rsidRDefault="0087157A" w:rsidP="00892CF6">
            <w:pPr>
              <w:spacing w:before="60" w:after="60"/>
              <w:jc w:val="both"/>
              <w:rPr>
                <w:rFonts w:asciiTheme="minorHAnsi" w:hAnsiTheme="minorHAnsi"/>
                <w:b/>
              </w:rPr>
            </w:pPr>
            <w:r w:rsidRPr="00BB1574">
              <w:rPr>
                <w:rFonts w:asciiTheme="minorHAnsi" w:hAnsiTheme="minorHAnsi"/>
                <w:b/>
              </w:rPr>
              <w:t>Description</w:t>
            </w:r>
          </w:p>
        </w:tc>
        <w:tc>
          <w:tcPr>
            <w:tcW w:w="7830" w:type="dxa"/>
            <w:tcBorders>
              <w:top w:val="single" w:sz="6" w:space="0" w:color="auto"/>
              <w:left w:val="single" w:sz="6" w:space="0" w:color="auto"/>
              <w:bottom w:val="single" w:sz="6" w:space="0" w:color="auto"/>
              <w:right w:val="single" w:sz="4" w:space="0" w:color="auto"/>
            </w:tcBorders>
          </w:tcPr>
          <w:p w:rsidR="0087157A" w:rsidRPr="00892CF6" w:rsidRDefault="00CC21FC" w:rsidP="00892CF6">
            <w:pPr>
              <w:jc w:val="both"/>
              <w:rPr>
                <w:rFonts w:asciiTheme="minorHAnsi" w:hAnsiTheme="minorHAnsi" w:cstheme="minorHAnsi"/>
              </w:rPr>
            </w:pPr>
            <w:r>
              <w:rPr>
                <w:rFonts w:asciiTheme="minorHAnsi" w:hAnsiTheme="minorHAnsi"/>
              </w:rPr>
              <w:t xml:space="preserve">RICOH – </w:t>
            </w:r>
            <w:r w:rsidRPr="00892CF6">
              <w:rPr>
                <w:rFonts w:asciiTheme="minorHAnsi" w:hAnsiTheme="minorHAnsi"/>
              </w:rPr>
              <w:t>Infoprint</w:t>
            </w:r>
            <w:r>
              <w:rPr>
                <w:rFonts w:asciiTheme="minorHAnsi" w:hAnsiTheme="minorHAnsi"/>
              </w:rPr>
              <w:t xml:space="preserve"> U.S.A Maintenance and Support project was to maintain the application which runs the Database of RICOH’s end user target. Infoprint provides electronic alternatives to print/delivery of information in multiple channels.  The project was first with IBM which was later handed over to Infosys.</w:t>
            </w:r>
            <w:r w:rsidR="0095588B">
              <w:rPr>
                <w:rFonts w:asciiTheme="minorHAnsi" w:hAnsiTheme="minorHAnsi"/>
              </w:rPr>
              <w:t xml:space="preserve"> It deals with the logistics like printers, scanners and its associated stationaries</w:t>
            </w:r>
            <w:r w:rsidR="007B2AE0">
              <w:rPr>
                <w:rFonts w:asciiTheme="minorHAnsi" w:hAnsiTheme="minorHAnsi"/>
              </w:rPr>
              <w:t>.</w:t>
            </w:r>
            <w:r w:rsidR="007B2AE0" w:rsidRPr="00A603C7">
              <w:rPr>
                <w:rFonts w:ascii="Arial" w:hAnsi="Arial" w:cs="Arial"/>
                <w:color w:val="1D1E1F"/>
                <w:sz w:val="18"/>
                <w:szCs w:val="16"/>
              </w:rPr>
              <w:t xml:space="preserve"> </w:t>
            </w:r>
            <w:r w:rsidR="007B2AE0" w:rsidRPr="007B2AE0">
              <w:rPr>
                <w:rFonts w:asciiTheme="minorHAnsi" w:hAnsiTheme="minorHAnsi"/>
              </w:rPr>
              <w:t>This Project is a complete migration of data and application from the IBM Network to the Infosys Network.</w:t>
            </w:r>
          </w:p>
          <w:p w:rsidR="0087157A" w:rsidRPr="00892CF6" w:rsidRDefault="0087157A" w:rsidP="00892CF6">
            <w:pPr>
              <w:rPr>
                <w:rFonts w:asciiTheme="minorHAnsi" w:hAnsiTheme="minorHAnsi" w:cstheme="minorHAnsi"/>
              </w:rPr>
            </w:pPr>
          </w:p>
        </w:tc>
      </w:tr>
    </w:tbl>
    <w:p w:rsidR="003522AF" w:rsidRDefault="003522AF" w:rsidP="002F7A46">
      <w:pPr>
        <w:spacing w:line="360" w:lineRule="auto"/>
        <w:rPr>
          <w:rFonts w:ascii="Verdana" w:hAnsi="Verdana"/>
        </w:rPr>
      </w:pPr>
    </w:p>
    <w:p w:rsidR="007B2AE0" w:rsidRDefault="007B2AE0" w:rsidP="002F7A46">
      <w:pPr>
        <w:spacing w:line="360" w:lineRule="auto"/>
        <w:rPr>
          <w:rFonts w:ascii="Verdana" w:hAnsi="Verdana"/>
        </w:rPr>
      </w:pPr>
    </w:p>
    <w:p w:rsidR="003B05F0" w:rsidRPr="003522AF" w:rsidRDefault="003E1478" w:rsidP="003522AF">
      <w:pPr>
        <w:pStyle w:val="resume1"/>
        <w:pBdr>
          <w:bottom w:val="single" w:sz="4" w:space="3" w:color="auto"/>
        </w:pBdr>
        <w:spacing w:after="240"/>
        <w:rPr>
          <w:rFonts w:asciiTheme="minorHAnsi" w:hAnsiTheme="minorHAnsi" w:cstheme="minorHAnsi"/>
          <w:bCs w:val="0"/>
          <w:spacing w:val="0"/>
          <w:szCs w:val="20"/>
        </w:rPr>
      </w:pPr>
      <w:r>
        <w:rPr>
          <w:rFonts w:asciiTheme="minorHAnsi" w:hAnsiTheme="minorHAnsi" w:cstheme="minorHAnsi"/>
          <w:bCs w:val="0"/>
          <w:spacing w:val="0"/>
          <w:szCs w:val="20"/>
        </w:rPr>
        <w:t>Trainee</w:t>
      </w:r>
      <w:r w:rsidRPr="00892CF6">
        <w:rPr>
          <w:rFonts w:asciiTheme="minorHAnsi" w:hAnsiTheme="minorHAnsi" w:cstheme="minorHAnsi"/>
          <w:bCs w:val="0"/>
          <w:spacing w:val="0"/>
          <w:szCs w:val="20"/>
        </w:rPr>
        <w:t xml:space="preserve"> Experience </w:t>
      </w:r>
    </w:p>
    <w:p w:rsidR="00C36BCC" w:rsidRPr="00C36BCC" w:rsidRDefault="00C36BCC" w:rsidP="00C36BCC">
      <w:pPr>
        <w:numPr>
          <w:ilvl w:val="0"/>
          <w:numId w:val="3"/>
        </w:numPr>
        <w:rPr>
          <w:rFonts w:asciiTheme="minorHAnsi" w:hAnsiTheme="minorHAnsi" w:cstheme="minorHAnsi"/>
        </w:rPr>
      </w:pPr>
      <w:r w:rsidRPr="00C36BCC">
        <w:rPr>
          <w:rFonts w:asciiTheme="minorHAnsi" w:hAnsiTheme="minorHAnsi" w:cstheme="minorHAnsi"/>
          <w:b/>
        </w:rPr>
        <w:t>Systems Engineer Trainee at EnR Dept in Infosys Limited, Mysore</w:t>
      </w:r>
      <w:r w:rsidRPr="00C36BCC">
        <w:rPr>
          <w:rFonts w:asciiTheme="minorHAnsi" w:hAnsiTheme="minorHAnsi" w:cstheme="minorHAnsi"/>
        </w:rPr>
        <w:t>.            (Since March ’10 to July ’10)</w:t>
      </w:r>
    </w:p>
    <w:p w:rsidR="00C36BCC" w:rsidRDefault="00C36BCC" w:rsidP="00C36BCC">
      <w:pPr>
        <w:ind w:left="720"/>
        <w:rPr>
          <w:rFonts w:asciiTheme="minorHAnsi" w:hAnsiTheme="minorHAnsi" w:cstheme="minorHAnsi"/>
        </w:rPr>
      </w:pPr>
      <w:r w:rsidRPr="00C36BCC">
        <w:rPr>
          <w:rFonts w:asciiTheme="minorHAnsi" w:hAnsiTheme="minorHAnsi" w:cstheme="minorHAnsi"/>
        </w:rPr>
        <w:t>The major areas covered were</w:t>
      </w:r>
      <w:r w:rsidRPr="00C36BCC">
        <w:rPr>
          <w:rFonts w:asciiTheme="minorHAnsi" w:hAnsiTheme="minorHAnsi" w:cstheme="minorHAnsi"/>
        </w:rPr>
        <w:softHyphen/>
        <w:t xml:space="preserve"> – Java Programming, Oracle 8i/9i and UNIX with other basics of Software Engineering.</w:t>
      </w:r>
    </w:p>
    <w:p w:rsidR="007B2AE0" w:rsidRDefault="007B2AE0" w:rsidP="00C36BCC">
      <w:pPr>
        <w:ind w:left="720"/>
        <w:rPr>
          <w:rFonts w:asciiTheme="minorHAnsi" w:hAnsiTheme="minorHAnsi" w:cstheme="minorHAnsi"/>
        </w:rPr>
      </w:pPr>
    </w:p>
    <w:p w:rsidR="007B2AE0" w:rsidRPr="00C36BCC" w:rsidRDefault="007B2AE0" w:rsidP="00C36BCC">
      <w:pPr>
        <w:ind w:left="720"/>
        <w:rPr>
          <w:rFonts w:asciiTheme="minorHAnsi" w:hAnsiTheme="minorHAnsi" w:cstheme="minorHAnsi"/>
        </w:rPr>
      </w:pPr>
    </w:p>
    <w:p w:rsidR="00C36BCC" w:rsidRPr="00C36BCC" w:rsidRDefault="00C36BCC" w:rsidP="00C36BCC">
      <w:pPr>
        <w:numPr>
          <w:ilvl w:val="0"/>
          <w:numId w:val="3"/>
        </w:numPr>
        <w:rPr>
          <w:rFonts w:asciiTheme="minorHAnsi" w:hAnsiTheme="minorHAnsi" w:cstheme="minorHAnsi"/>
        </w:rPr>
      </w:pPr>
      <w:r w:rsidRPr="00C36BCC">
        <w:rPr>
          <w:rFonts w:asciiTheme="minorHAnsi" w:hAnsiTheme="minorHAnsi" w:cstheme="minorHAnsi"/>
          <w:b/>
        </w:rPr>
        <w:lastRenderedPageBreak/>
        <w:t>Systems Engineer Trainee at ESA in Infosys Limited, Hyderabad (STP)</w:t>
      </w:r>
      <w:r w:rsidRPr="00C36BCC">
        <w:rPr>
          <w:rFonts w:asciiTheme="minorHAnsi" w:hAnsiTheme="minorHAnsi" w:cstheme="minorHAnsi"/>
        </w:rPr>
        <w:t>.</w:t>
      </w:r>
      <w:r>
        <w:rPr>
          <w:rFonts w:asciiTheme="minorHAnsi" w:hAnsiTheme="minorHAnsi" w:cstheme="minorHAnsi"/>
        </w:rPr>
        <w:tab/>
      </w:r>
      <w:r w:rsidRPr="00C36BCC">
        <w:rPr>
          <w:rFonts w:asciiTheme="minorHAnsi" w:hAnsiTheme="minorHAnsi" w:cstheme="minorHAnsi"/>
        </w:rPr>
        <w:t xml:space="preserve">  (Since July ‘10 to Sep ‘10)</w:t>
      </w:r>
    </w:p>
    <w:p w:rsidR="00C36BCC" w:rsidRPr="00C36BCC" w:rsidRDefault="00C36BCC" w:rsidP="00C36BCC">
      <w:pPr>
        <w:ind w:left="720"/>
        <w:rPr>
          <w:rFonts w:asciiTheme="minorHAnsi" w:hAnsiTheme="minorHAnsi" w:cstheme="minorHAnsi"/>
        </w:rPr>
      </w:pPr>
      <w:r w:rsidRPr="00C36BCC">
        <w:rPr>
          <w:rFonts w:asciiTheme="minorHAnsi" w:hAnsiTheme="minorHAnsi" w:cstheme="minorHAnsi"/>
        </w:rPr>
        <w:t xml:space="preserve">I have undergone the ES Applications’ Training on Oracle Application Framework at ES Academy of Infosys Limited, Hyderabad. </w:t>
      </w:r>
    </w:p>
    <w:p w:rsidR="00C36BCC" w:rsidRPr="00C36BCC" w:rsidRDefault="00C36BCC" w:rsidP="00C36BCC">
      <w:pPr>
        <w:ind w:left="720"/>
        <w:rPr>
          <w:rFonts w:asciiTheme="minorHAnsi" w:hAnsiTheme="minorHAnsi" w:cstheme="minorHAnsi"/>
        </w:rPr>
      </w:pPr>
      <w:r w:rsidRPr="00C36BCC">
        <w:rPr>
          <w:rFonts w:asciiTheme="minorHAnsi" w:hAnsiTheme="minorHAnsi" w:cstheme="minorHAnsi"/>
        </w:rPr>
        <w:t>The major areas of Oracle Application Framework covered were – OAF Technical, Functional and Integration Foundation along with OAF Reports Foundation.</w:t>
      </w:r>
    </w:p>
    <w:p w:rsidR="003E1478" w:rsidRDefault="003E1478" w:rsidP="002F7A46">
      <w:pPr>
        <w:spacing w:line="360" w:lineRule="auto"/>
        <w:rPr>
          <w:rFonts w:ascii="Verdana" w:hAnsi="Verdana"/>
        </w:rPr>
      </w:pPr>
    </w:p>
    <w:p w:rsidR="003E1478" w:rsidRDefault="003E1478" w:rsidP="002F7A46">
      <w:pPr>
        <w:spacing w:line="360" w:lineRule="auto"/>
        <w:rPr>
          <w:rFonts w:ascii="Verdana" w:hAnsi="Verdana"/>
        </w:rPr>
      </w:pPr>
    </w:p>
    <w:p w:rsidR="002F7A46" w:rsidRPr="00AF0477" w:rsidRDefault="003522AF" w:rsidP="003522AF">
      <w:pPr>
        <w:pStyle w:val="Tit"/>
        <w:shd w:val="pct10" w:color="auto" w:fill="auto"/>
        <w:ind w:left="0" w:right="-155" w:firstLine="0"/>
        <w:rPr>
          <w:rFonts w:asciiTheme="minorHAnsi" w:hAnsiTheme="minorHAnsi" w:cstheme="minorHAnsi"/>
          <w:bCs w:val="0"/>
          <w:sz w:val="22"/>
          <w:szCs w:val="20"/>
        </w:rPr>
      </w:pPr>
      <w:r>
        <w:rPr>
          <w:rFonts w:asciiTheme="minorHAnsi" w:hAnsiTheme="minorHAnsi" w:cstheme="minorHAnsi"/>
          <w:bCs w:val="0"/>
          <w:sz w:val="22"/>
          <w:szCs w:val="20"/>
        </w:rPr>
        <w:t>Other Areas of I</w:t>
      </w:r>
      <w:r w:rsidR="002F7A46">
        <w:rPr>
          <w:rFonts w:asciiTheme="minorHAnsi" w:hAnsiTheme="minorHAnsi" w:cstheme="minorHAnsi"/>
          <w:bCs w:val="0"/>
          <w:sz w:val="22"/>
          <w:szCs w:val="20"/>
        </w:rPr>
        <w:t>nterest</w:t>
      </w:r>
    </w:p>
    <w:p w:rsidR="002F7A46" w:rsidRDefault="002F7A46" w:rsidP="00685592">
      <w:pPr>
        <w:rPr>
          <w:rFonts w:asciiTheme="minorHAnsi" w:hAnsiTheme="minorHAnsi" w:cstheme="minorHAnsi"/>
        </w:rPr>
      </w:pPr>
    </w:p>
    <w:p w:rsidR="005E01EE" w:rsidRPr="00537C71" w:rsidRDefault="005E01EE" w:rsidP="00537C71">
      <w:pPr>
        <w:numPr>
          <w:ilvl w:val="0"/>
          <w:numId w:val="3"/>
        </w:numPr>
        <w:rPr>
          <w:rFonts w:asciiTheme="minorHAnsi" w:hAnsiTheme="minorHAnsi" w:cstheme="minorHAnsi"/>
        </w:rPr>
      </w:pPr>
      <w:r>
        <w:rPr>
          <w:rFonts w:asciiTheme="minorHAnsi" w:hAnsiTheme="minorHAnsi" w:cstheme="minorHAnsi"/>
        </w:rPr>
        <w:t>Secured 2</w:t>
      </w:r>
      <w:r w:rsidRPr="00537C71">
        <w:rPr>
          <w:rFonts w:asciiTheme="minorHAnsi" w:hAnsiTheme="minorHAnsi" w:cstheme="minorHAnsi"/>
        </w:rPr>
        <w:t>nd</w:t>
      </w:r>
      <w:r>
        <w:rPr>
          <w:rFonts w:asciiTheme="minorHAnsi" w:hAnsiTheme="minorHAnsi" w:cstheme="minorHAnsi"/>
        </w:rPr>
        <w:t xml:space="preserve"> position in paper presentation</w:t>
      </w:r>
      <w:r w:rsidRPr="003E54C6">
        <w:rPr>
          <w:rFonts w:asciiTheme="minorHAnsi" w:hAnsiTheme="minorHAnsi" w:cstheme="minorHAnsi"/>
        </w:rPr>
        <w:t xml:space="preserve"> in “ADHYAYANA-2K8” – A National level technical meet on emerging trends in engineering &amp; technol</w:t>
      </w:r>
      <w:r>
        <w:rPr>
          <w:rFonts w:asciiTheme="minorHAnsi" w:hAnsiTheme="minorHAnsi" w:cstheme="minorHAnsi"/>
        </w:rPr>
        <w:t>ogy</w:t>
      </w:r>
      <w:r w:rsidRPr="003E54C6">
        <w:rPr>
          <w:rFonts w:asciiTheme="minorHAnsi" w:hAnsiTheme="minorHAnsi" w:cstheme="minorHAnsi"/>
        </w:rPr>
        <w:t>; Paper titled</w:t>
      </w:r>
      <w:r w:rsidR="00D0794E">
        <w:rPr>
          <w:rFonts w:asciiTheme="minorHAnsi" w:hAnsiTheme="minorHAnsi" w:cstheme="minorHAnsi"/>
        </w:rPr>
        <w:t xml:space="preserve"> Next Generation Nano-Electronic</w:t>
      </w:r>
      <w:r w:rsidRPr="003E54C6">
        <w:rPr>
          <w:rFonts w:asciiTheme="minorHAnsi" w:hAnsiTheme="minorHAnsi" w:cstheme="minorHAnsi"/>
        </w:rPr>
        <w:t xml:space="preserve"> devices.</w:t>
      </w:r>
    </w:p>
    <w:p w:rsidR="005E01EE" w:rsidRPr="00537C71" w:rsidRDefault="005E01EE" w:rsidP="00537C71">
      <w:pPr>
        <w:numPr>
          <w:ilvl w:val="0"/>
          <w:numId w:val="3"/>
        </w:numPr>
        <w:rPr>
          <w:rFonts w:asciiTheme="minorHAnsi" w:hAnsiTheme="minorHAnsi" w:cstheme="minorHAnsi"/>
        </w:rPr>
      </w:pPr>
      <w:r w:rsidRPr="003E54C6">
        <w:rPr>
          <w:rFonts w:asciiTheme="minorHAnsi" w:hAnsiTheme="minorHAnsi" w:cstheme="minorHAnsi"/>
        </w:rPr>
        <w:t>Represented my college in “ASPIRATIONS 2020” – A Campus Connect Contest conducted by Infosys at Pragathi Engineering College, Kakinada.</w:t>
      </w:r>
    </w:p>
    <w:p w:rsidR="005E01EE" w:rsidRPr="004E5CF2" w:rsidRDefault="005E01EE" w:rsidP="004E5CF2">
      <w:pPr>
        <w:numPr>
          <w:ilvl w:val="0"/>
          <w:numId w:val="3"/>
        </w:numPr>
        <w:rPr>
          <w:rFonts w:asciiTheme="minorHAnsi" w:hAnsiTheme="minorHAnsi" w:cstheme="minorHAnsi"/>
        </w:rPr>
      </w:pPr>
      <w:r w:rsidRPr="003E54C6">
        <w:rPr>
          <w:rFonts w:asciiTheme="minorHAnsi" w:hAnsiTheme="minorHAnsi" w:cstheme="minorHAnsi"/>
        </w:rPr>
        <w:t>Participated in “SAMMELAN-2K8” – A National level technical symposium and presented paper; Paper titled Smart Antennas.</w:t>
      </w:r>
    </w:p>
    <w:p w:rsidR="005E01EE" w:rsidRDefault="005E01EE" w:rsidP="00537C71">
      <w:pPr>
        <w:numPr>
          <w:ilvl w:val="0"/>
          <w:numId w:val="3"/>
        </w:numPr>
        <w:rPr>
          <w:rFonts w:asciiTheme="minorHAnsi" w:hAnsiTheme="minorHAnsi" w:cstheme="minorHAnsi"/>
        </w:rPr>
      </w:pPr>
      <w:r>
        <w:rPr>
          <w:rFonts w:asciiTheme="minorHAnsi" w:hAnsiTheme="minorHAnsi" w:cstheme="minorHAnsi"/>
        </w:rPr>
        <w:t xml:space="preserve">Elected </w:t>
      </w:r>
      <w:r w:rsidRPr="003E54C6">
        <w:rPr>
          <w:rFonts w:asciiTheme="minorHAnsi" w:hAnsiTheme="minorHAnsi" w:cstheme="minorHAnsi"/>
        </w:rPr>
        <w:t>as Cultural secreta</w:t>
      </w:r>
      <w:r w:rsidR="008E14D0">
        <w:rPr>
          <w:rFonts w:asciiTheme="minorHAnsi" w:hAnsiTheme="minorHAnsi" w:cstheme="minorHAnsi"/>
        </w:rPr>
        <w:t>ry of ECE Departments Association</w:t>
      </w:r>
      <w:r w:rsidRPr="003E54C6">
        <w:rPr>
          <w:rFonts w:asciiTheme="minorHAnsi" w:hAnsiTheme="minorHAnsi" w:cstheme="minorHAnsi"/>
        </w:rPr>
        <w:t>.</w:t>
      </w:r>
    </w:p>
    <w:p w:rsidR="003F69E3" w:rsidRDefault="004D3ED1" w:rsidP="00537C71">
      <w:pPr>
        <w:numPr>
          <w:ilvl w:val="0"/>
          <w:numId w:val="3"/>
        </w:numPr>
        <w:rPr>
          <w:rFonts w:asciiTheme="minorHAnsi" w:hAnsiTheme="minorHAnsi" w:cstheme="minorHAnsi"/>
        </w:rPr>
      </w:pPr>
      <w:r>
        <w:rPr>
          <w:rFonts w:asciiTheme="minorHAnsi" w:hAnsiTheme="minorHAnsi" w:cstheme="minorHAnsi"/>
        </w:rPr>
        <w:t>I have been a TOASTMASTERS</w:t>
      </w:r>
      <w:r w:rsidR="003F69E3">
        <w:rPr>
          <w:rFonts w:asciiTheme="minorHAnsi" w:hAnsiTheme="minorHAnsi" w:cstheme="minorHAnsi"/>
        </w:rPr>
        <w:t xml:space="preserve"> member and achieved competent communicator award and gave many public speeches and held numerous contests.</w:t>
      </w:r>
    </w:p>
    <w:p w:rsidR="00293F13" w:rsidRPr="00537C71" w:rsidRDefault="00293F13" w:rsidP="00537C71">
      <w:pPr>
        <w:numPr>
          <w:ilvl w:val="0"/>
          <w:numId w:val="3"/>
        </w:numPr>
        <w:rPr>
          <w:rFonts w:asciiTheme="minorHAnsi" w:hAnsiTheme="minorHAnsi" w:cstheme="minorHAnsi"/>
        </w:rPr>
      </w:pPr>
      <w:r>
        <w:rPr>
          <w:rFonts w:asciiTheme="minorHAnsi" w:hAnsiTheme="minorHAnsi" w:cstheme="minorHAnsi"/>
        </w:rPr>
        <w:t>SPOC and active volunteer for a noble cause MAMATHA, were we tought school children Computer applications, Spoken english, Arts, Maths, Singing &amp; Dancing</w:t>
      </w:r>
    </w:p>
    <w:p w:rsidR="005E01EE" w:rsidRPr="004E5CF2" w:rsidRDefault="005E01EE" w:rsidP="004E5CF2">
      <w:pPr>
        <w:numPr>
          <w:ilvl w:val="0"/>
          <w:numId w:val="3"/>
        </w:numPr>
        <w:rPr>
          <w:rFonts w:asciiTheme="minorHAnsi" w:hAnsiTheme="minorHAnsi" w:cstheme="minorHAnsi"/>
        </w:rPr>
      </w:pPr>
      <w:r>
        <w:rPr>
          <w:rFonts w:asciiTheme="minorHAnsi" w:hAnsiTheme="minorHAnsi" w:cstheme="minorHAnsi"/>
        </w:rPr>
        <w:t>Secured 1</w:t>
      </w:r>
      <w:r w:rsidRPr="004E5CF2">
        <w:rPr>
          <w:rFonts w:asciiTheme="minorHAnsi" w:hAnsiTheme="minorHAnsi" w:cstheme="minorHAnsi"/>
          <w:vertAlign w:val="superscript"/>
        </w:rPr>
        <w:t>st</w:t>
      </w:r>
      <w:r w:rsidR="004E5CF2">
        <w:rPr>
          <w:rFonts w:asciiTheme="minorHAnsi" w:hAnsiTheme="minorHAnsi" w:cstheme="minorHAnsi"/>
        </w:rPr>
        <w:t>, 2</w:t>
      </w:r>
      <w:r w:rsidR="004E5CF2" w:rsidRPr="004E5CF2">
        <w:rPr>
          <w:rFonts w:asciiTheme="minorHAnsi" w:hAnsiTheme="minorHAnsi" w:cstheme="minorHAnsi"/>
          <w:vertAlign w:val="superscript"/>
        </w:rPr>
        <w:t>nd</w:t>
      </w:r>
      <w:r w:rsidR="008E14D0">
        <w:rPr>
          <w:rFonts w:asciiTheme="minorHAnsi" w:hAnsiTheme="minorHAnsi" w:cstheme="minorHAnsi"/>
        </w:rPr>
        <w:t xml:space="preserve"> </w:t>
      </w:r>
      <w:r w:rsidR="004E5CF2">
        <w:rPr>
          <w:rFonts w:asciiTheme="minorHAnsi" w:hAnsiTheme="minorHAnsi" w:cstheme="minorHAnsi"/>
        </w:rPr>
        <w:t>and 3</w:t>
      </w:r>
      <w:r w:rsidR="004E5CF2" w:rsidRPr="004E5CF2">
        <w:rPr>
          <w:rFonts w:asciiTheme="minorHAnsi" w:hAnsiTheme="minorHAnsi" w:cstheme="minorHAnsi"/>
          <w:vertAlign w:val="superscript"/>
        </w:rPr>
        <w:t>rd</w:t>
      </w:r>
      <w:r w:rsidR="004E5CF2">
        <w:rPr>
          <w:rFonts w:asciiTheme="minorHAnsi" w:hAnsiTheme="minorHAnsi" w:cstheme="minorHAnsi"/>
        </w:rPr>
        <w:t xml:space="preserve"> </w:t>
      </w:r>
      <w:r>
        <w:rPr>
          <w:rFonts w:asciiTheme="minorHAnsi" w:hAnsiTheme="minorHAnsi" w:cstheme="minorHAnsi"/>
        </w:rPr>
        <w:t xml:space="preserve"> position</w:t>
      </w:r>
      <w:r w:rsidR="008E14D0">
        <w:rPr>
          <w:rFonts w:asciiTheme="minorHAnsi" w:hAnsiTheme="minorHAnsi" w:cstheme="minorHAnsi"/>
        </w:rPr>
        <w:t>s respectively</w:t>
      </w:r>
      <w:r>
        <w:rPr>
          <w:rFonts w:asciiTheme="minorHAnsi" w:hAnsiTheme="minorHAnsi" w:cstheme="minorHAnsi"/>
        </w:rPr>
        <w:t xml:space="preserve"> in Fashion Show </w:t>
      </w:r>
      <w:r w:rsidR="004E5CF2">
        <w:rPr>
          <w:rFonts w:asciiTheme="minorHAnsi" w:hAnsiTheme="minorHAnsi" w:cstheme="minorHAnsi"/>
        </w:rPr>
        <w:t>–</w:t>
      </w:r>
      <w:r>
        <w:rPr>
          <w:rFonts w:asciiTheme="minorHAnsi" w:hAnsiTheme="minorHAnsi" w:cstheme="minorHAnsi"/>
        </w:rPr>
        <w:t xml:space="preserve"> MILAN</w:t>
      </w:r>
      <w:r w:rsidR="004E5CF2">
        <w:rPr>
          <w:rFonts w:asciiTheme="minorHAnsi" w:hAnsiTheme="minorHAnsi" w:cstheme="minorHAnsi"/>
        </w:rPr>
        <w:t>, Dance Shows – CRESCENDO &amp; state level Corporate ITsAP</w:t>
      </w:r>
      <w:r>
        <w:rPr>
          <w:rFonts w:asciiTheme="minorHAnsi" w:hAnsiTheme="minorHAnsi" w:cstheme="minorHAnsi"/>
        </w:rPr>
        <w:t xml:space="preserve"> held in Infosys HYD.</w:t>
      </w:r>
    </w:p>
    <w:p w:rsidR="005E01EE" w:rsidRDefault="005E01EE" w:rsidP="00537C71">
      <w:pPr>
        <w:numPr>
          <w:ilvl w:val="0"/>
          <w:numId w:val="3"/>
        </w:numPr>
        <w:rPr>
          <w:rFonts w:asciiTheme="minorHAnsi" w:hAnsiTheme="minorHAnsi" w:cstheme="minorHAnsi"/>
        </w:rPr>
      </w:pPr>
      <w:r>
        <w:rPr>
          <w:rFonts w:asciiTheme="minorHAnsi" w:hAnsiTheme="minorHAnsi" w:cstheme="minorHAnsi"/>
        </w:rPr>
        <w:t>Organised, choreographed and performed in events in Infosys being: FIESTA 2011, HYD-MILAN 2011,  RNR AWARDS 2011, AFE 2011, STRAP 2011, CRESCENDO 2012, RNR AWARDS 2012, ROAD SAFETY 2012, GLITZ 2012, FLASH MOB 2012, ITsAP 2012</w:t>
      </w:r>
    </w:p>
    <w:p w:rsidR="004D4E4F" w:rsidRDefault="004D4E4F" w:rsidP="005E01EE">
      <w:pPr>
        <w:tabs>
          <w:tab w:val="left" w:pos="2400"/>
        </w:tabs>
        <w:jc w:val="both"/>
        <w:rPr>
          <w:rFonts w:asciiTheme="minorHAnsi" w:hAnsiTheme="minorHAnsi" w:cstheme="minorHAnsi"/>
          <w:b/>
          <w:sz w:val="22"/>
        </w:rPr>
      </w:pPr>
    </w:p>
    <w:p w:rsidR="005E01EE" w:rsidRPr="009458EB" w:rsidRDefault="005E01EE" w:rsidP="005E01EE">
      <w:pPr>
        <w:jc w:val="both"/>
        <w:rPr>
          <w:rFonts w:asciiTheme="minorHAnsi" w:hAnsiTheme="minorHAnsi" w:cstheme="minorHAnsi"/>
          <w:bCs/>
          <w:sz w:val="22"/>
          <w:szCs w:val="22"/>
        </w:rPr>
      </w:pPr>
    </w:p>
    <w:p w:rsidR="005E01EE" w:rsidRPr="00DD7E2C" w:rsidRDefault="007465E4" w:rsidP="005E01EE">
      <w:pPr>
        <w:shd w:val="clear" w:color="auto" w:fill="D9D9D9"/>
        <w:tabs>
          <w:tab w:val="left" w:pos="5940"/>
        </w:tabs>
        <w:spacing w:line="360" w:lineRule="auto"/>
        <w:jc w:val="both"/>
        <w:rPr>
          <w:rFonts w:asciiTheme="minorHAnsi" w:hAnsiTheme="minorHAnsi" w:cstheme="minorHAnsi"/>
          <w:b/>
          <w:sz w:val="22"/>
        </w:rPr>
      </w:pPr>
      <w:r w:rsidRPr="00DD7E2C">
        <w:rPr>
          <w:rFonts w:asciiTheme="minorHAnsi" w:hAnsiTheme="minorHAnsi" w:cstheme="minorHAnsi"/>
          <w:b/>
          <w:sz w:val="22"/>
        </w:rPr>
        <w:t>Total Experi</w:t>
      </w:r>
      <w:r w:rsidR="00DD7E2C">
        <w:rPr>
          <w:rFonts w:asciiTheme="minorHAnsi" w:hAnsiTheme="minorHAnsi" w:cstheme="minorHAnsi"/>
          <w:b/>
          <w:sz w:val="22"/>
        </w:rPr>
        <w:t>e</w:t>
      </w:r>
      <w:r w:rsidRPr="00DD7E2C">
        <w:rPr>
          <w:rFonts w:asciiTheme="minorHAnsi" w:hAnsiTheme="minorHAnsi" w:cstheme="minorHAnsi"/>
          <w:b/>
          <w:sz w:val="22"/>
        </w:rPr>
        <w:t>nce</w:t>
      </w:r>
      <w:r w:rsidR="005E01EE" w:rsidRPr="00DD7E2C">
        <w:rPr>
          <w:rFonts w:asciiTheme="minorHAnsi" w:hAnsiTheme="minorHAnsi" w:cstheme="minorHAnsi"/>
          <w:b/>
          <w:sz w:val="22"/>
        </w:rPr>
        <w:t xml:space="preserve">: </w:t>
      </w:r>
    </w:p>
    <w:p w:rsidR="005E01EE" w:rsidRPr="009458EB" w:rsidRDefault="005E01EE" w:rsidP="005E01EE">
      <w:pPr>
        <w:ind w:left="360"/>
        <w:jc w:val="both"/>
        <w:rPr>
          <w:rFonts w:asciiTheme="minorHAnsi" w:hAnsiTheme="minorHAnsi" w:cstheme="minorHAnsi"/>
          <w:bCs/>
          <w:sz w:val="22"/>
          <w:szCs w:val="22"/>
        </w:rPr>
      </w:pPr>
    </w:p>
    <w:p w:rsidR="005E01EE" w:rsidRPr="0034403E" w:rsidRDefault="00A37FE7" w:rsidP="00EA1A8C">
      <w:pPr>
        <w:numPr>
          <w:ilvl w:val="0"/>
          <w:numId w:val="4"/>
        </w:numPr>
        <w:jc w:val="both"/>
        <w:rPr>
          <w:rFonts w:asciiTheme="minorHAnsi" w:hAnsiTheme="minorHAnsi" w:cstheme="minorHAnsi"/>
          <w:bCs/>
          <w:sz w:val="22"/>
          <w:szCs w:val="22"/>
        </w:rPr>
      </w:pPr>
      <w:r>
        <w:rPr>
          <w:rFonts w:asciiTheme="minorHAnsi" w:hAnsiTheme="minorHAnsi" w:cstheme="minorHAnsi"/>
          <w:lang w:val="fr-FR"/>
        </w:rPr>
        <w:t>3 years</w:t>
      </w:r>
      <w:r w:rsidR="00D307AA">
        <w:rPr>
          <w:rFonts w:asciiTheme="minorHAnsi" w:hAnsiTheme="minorHAnsi" w:cstheme="minorHAnsi"/>
          <w:lang w:val="fr-FR"/>
        </w:rPr>
        <w:t xml:space="preserve"> </w:t>
      </w:r>
      <w:r w:rsidR="005E01EE">
        <w:rPr>
          <w:rFonts w:asciiTheme="minorHAnsi" w:hAnsiTheme="minorHAnsi" w:cstheme="minorHAnsi"/>
          <w:lang w:val="fr-FR"/>
        </w:rPr>
        <w:t>from March</w:t>
      </w:r>
      <w:r w:rsidR="00D307AA">
        <w:rPr>
          <w:rFonts w:asciiTheme="minorHAnsi" w:hAnsiTheme="minorHAnsi" w:cstheme="minorHAnsi"/>
          <w:lang w:val="fr-FR"/>
        </w:rPr>
        <w:t xml:space="preserve"> 2010 to Feb 2013 </w:t>
      </w:r>
      <w:r w:rsidR="005E01EE" w:rsidRPr="009458EB">
        <w:rPr>
          <w:rFonts w:asciiTheme="minorHAnsi" w:hAnsiTheme="minorHAnsi" w:cstheme="minorHAnsi"/>
          <w:lang w:val="fr-FR"/>
        </w:rPr>
        <w:t>at</w:t>
      </w:r>
      <w:r w:rsidR="00D307AA">
        <w:rPr>
          <w:rFonts w:asciiTheme="minorHAnsi" w:hAnsiTheme="minorHAnsi" w:cstheme="minorHAnsi"/>
          <w:lang w:val="fr-FR"/>
        </w:rPr>
        <w:t xml:space="preserve"> </w:t>
      </w:r>
      <w:r w:rsidR="005E01EE" w:rsidRPr="009458EB">
        <w:rPr>
          <w:rFonts w:asciiTheme="minorHAnsi" w:hAnsiTheme="minorHAnsi" w:cstheme="minorHAnsi"/>
          <w:lang w:val="fr-FR"/>
        </w:rPr>
        <w:t>Infosys Limited.</w:t>
      </w:r>
    </w:p>
    <w:p w:rsidR="0034403E" w:rsidRPr="0034403E" w:rsidRDefault="0034403E" w:rsidP="00EA1A8C">
      <w:pPr>
        <w:numPr>
          <w:ilvl w:val="0"/>
          <w:numId w:val="4"/>
        </w:numPr>
        <w:jc w:val="both"/>
        <w:rPr>
          <w:rFonts w:asciiTheme="minorHAnsi" w:hAnsiTheme="minorHAnsi" w:cstheme="minorHAnsi"/>
          <w:b/>
          <w:bCs/>
          <w:i/>
          <w:sz w:val="22"/>
          <w:szCs w:val="22"/>
        </w:rPr>
      </w:pPr>
      <w:r w:rsidRPr="0034403E">
        <w:rPr>
          <w:rFonts w:asciiTheme="minorHAnsi" w:hAnsiTheme="minorHAnsi" w:cstheme="minorHAnsi"/>
          <w:b/>
          <w:i/>
          <w:lang w:val="fr-FR"/>
        </w:rPr>
        <w:t>I took a break in my professional career to study and try for UPS</w:t>
      </w:r>
      <w:r w:rsidR="008B5711">
        <w:rPr>
          <w:rFonts w:asciiTheme="minorHAnsi" w:hAnsiTheme="minorHAnsi" w:cstheme="minorHAnsi"/>
          <w:b/>
          <w:i/>
          <w:lang w:val="fr-FR"/>
        </w:rPr>
        <w:t>C examination</w:t>
      </w:r>
      <w:r w:rsidRPr="0034403E">
        <w:rPr>
          <w:rFonts w:asciiTheme="minorHAnsi" w:hAnsiTheme="minorHAnsi" w:cstheme="minorHAnsi"/>
          <w:b/>
          <w:i/>
          <w:lang w:val="fr-FR"/>
        </w:rPr>
        <w:t xml:space="preserve"> and now i look forward to go back in IT field.</w:t>
      </w:r>
    </w:p>
    <w:p w:rsidR="005E01EE" w:rsidRDefault="005E01EE" w:rsidP="005E01EE">
      <w:pPr>
        <w:pStyle w:val="BodyText"/>
        <w:ind w:firstLine="720"/>
        <w:rPr>
          <w:rFonts w:asciiTheme="minorHAnsi" w:hAnsiTheme="minorHAnsi" w:cstheme="minorHAnsi"/>
          <w:sz w:val="18"/>
          <w:szCs w:val="20"/>
        </w:rPr>
      </w:pPr>
    </w:p>
    <w:p w:rsidR="00537C71" w:rsidRPr="009458EB" w:rsidRDefault="00537C71" w:rsidP="00537C71">
      <w:pPr>
        <w:jc w:val="both"/>
        <w:rPr>
          <w:rFonts w:asciiTheme="minorHAnsi" w:hAnsiTheme="minorHAnsi" w:cstheme="minorHAnsi"/>
          <w:bCs/>
          <w:sz w:val="22"/>
          <w:szCs w:val="22"/>
        </w:rPr>
      </w:pPr>
    </w:p>
    <w:p w:rsidR="00537C71" w:rsidRPr="00DD7E2C" w:rsidRDefault="00537C71" w:rsidP="00537C71">
      <w:pPr>
        <w:shd w:val="clear" w:color="auto" w:fill="D9D9D9"/>
        <w:tabs>
          <w:tab w:val="left" w:pos="5940"/>
        </w:tabs>
        <w:spacing w:line="360" w:lineRule="auto"/>
        <w:jc w:val="both"/>
        <w:rPr>
          <w:rFonts w:asciiTheme="minorHAnsi" w:hAnsiTheme="minorHAnsi" w:cstheme="minorHAnsi"/>
          <w:b/>
          <w:sz w:val="22"/>
        </w:rPr>
      </w:pPr>
      <w:r>
        <w:rPr>
          <w:rFonts w:asciiTheme="minorHAnsi" w:hAnsiTheme="minorHAnsi" w:cstheme="minorHAnsi"/>
          <w:b/>
          <w:sz w:val="22"/>
        </w:rPr>
        <w:t>References</w:t>
      </w:r>
      <w:r w:rsidRPr="00DD7E2C">
        <w:rPr>
          <w:rFonts w:asciiTheme="minorHAnsi" w:hAnsiTheme="minorHAnsi" w:cstheme="minorHAnsi"/>
          <w:b/>
          <w:sz w:val="22"/>
        </w:rPr>
        <w:t xml:space="preserve">: </w:t>
      </w:r>
    </w:p>
    <w:p w:rsidR="00537C71" w:rsidRDefault="00537C71" w:rsidP="00537C71">
      <w:pPr>
        <w:pStyle w:val="BodyText"/>
        <w:rPr>
          <w:rFonts w:asciiTheme="minorHAnsi" w:hAnsiTheme="minorHAnsi" w:cstheme="minorHAnsi"/>
          <w:sz w:val="18"/>
          <w:szCs w:val="20"/>
        </w:rPr>
      </w:pPr>
    </w:p>
    <w:p w:rsidR="00537C71" w:rsidRPr="009D7BD8" w:rsidRDefault="00537C71" w:rsidP="00537C71">
      <w:pPr>
        <w:pStyle w:val="BodyText"/>
        <w:rPr>
          <w:rFonts w:asciiTheme="minorHAnsi" w:hAnsiTheme="minorHAnsi" w:cstheme="minorHAnsi"/>
          <w:sz w:val="20"/>
          <w:szCs w:val="20"/>
        </w:rPr>
      </w:pPr>
      <w:r w:rsidRPr="009D7BD8">
        <w:rPr>
          <w:rFonts w:asciiTheme="minorHAnsi" w:hAnsiTheme="minorHAnsi" w:cstheme="minorHAnsi"/>
          <w:sz w:val="20"/>
          <w:szCs w:val="20"/>
        </w:rPr>
        <w:t>Available on request.</w:t>
      </w:r>
    </w:p>
    <w:p w:rsidR="00537C71" w:rsidRPr="009458EB" w:rsidRDefault="00537C71" w:rsidP="00537C71">
      <w:pPr>
        <w:pStyle w:val="BodyText"/>
        <w:rPr>
          <w:rFonts w:asciiTheme="minorHAnsi" w:hAnsiTheme="minorHAnsi" w:cstheme="minorHAnsi"/>
          <w:sz w:val="18"/>
          <w:szCs w:val="20"/>
        </w:rPr>
      </w:pPr>
    </w:p>
    <w:p w:rsidR="005E01EE" w:rsidRPr="00DD7E2C" w:rsidRDefault="00CB4E95" w:rsidP="005E01EE">
      <w:pPr>
        <w:shd w:val="clear" w:color="auto" w:fill="D9D9D9"/>
        <w:tabs>
          <w:tab w:val="left" w:pos="5940"/>
        </w:tabs>
        <w:spacing w:line="360" w:lineRule="auto"/>
        <w:jc w:val="both"/>
        <w:rPr>
          <w:rFonts w:asciiTheme="minorHAnsi" w:hAnsiTheme="minorHAnsi" w:cstheme="minorHAnsi"/>
          <w:b/>
          <w:sz w:val="22"/>
        </w:rPr>
      </w:pPr>
      <w:r>
        <w:rPr>
          <w:rFonts w:asciiTheme="minorHAnsi" w:hAnsiTheme="minorHAnsi" w:cstheme="minorHAnsi"/>
          <w:b/>
          <w:sz w:val="22"/>
        </w:rPr>
        <w:t>Declaration</w:t>
      </w:r>
      <w:bookmarkStart w:id="0" w:name="_GoBack"/>
      <w:bookmarkEnd w:id="0"/>
    </w:p>
    <w:p w:rsidR="00371247" w:rsidRDefault="00371247" w:rsidP="005E01EE">
      <w:pPr>
        <w:tabs>
          <w:tab w:val="left" w:pos="5940"/>
        </w:tabs>
        <w:spacing w:line="360" w:lineRule="auto"/>
        <w:jc w:val="both"/>
        <w:rPr>
          <w:rFonts w:asciiTheme="minorHAnsi" w:hAnsiTheme="minorHAnsi" w:cstheme="minorHAnsi"/>
          <w:b/>
          <w:lang w:val="fr-FR"/>
        </w:rPr>
      </w:pPr>
    </w:p>
    <w:p w:rsidR="007465E4" w:rsidRDefault="005E01EE" w:rsidP="005E01EE">
      <w:pPr>
        <w:tabs>
          <w:tab w:val="left" w:pos="5940"/>
        </w:tabs>
        <w:spacing w:line="360" w:lineRule="auto"/>
        <w:jc w:val="both"/>
        <w:rPr>
          <w:rFonts w:asciiTheme="minorHAnsi" w:hAnsiTheme="minorHAnsi" w:cstheme="minorHAnsi"/>
          <w:b/>
          <w:lang w:val="fr-FR"/>
        </w:rPr>
      </w:pPr>
      <w:r w:rsidRPr="009458EB">
        <w:rPr>
          <w:rFonts w:asciiTheme="minorHAnsi" w:hAnsiTheme="minorHAnsi" w:cstheme="minorHAnsi"/>
          <w:b/>
          <w:lang w:val="fr-FR"/>
        </w:rPr>
        <w:t>I hereby</w:t>
      </w:r>
      <w:r w:rsidR="004D4E4F">
        <w:rPr>
          <w:rFonts w:asciiTheme="minorHAnsi" w:hAnsiTheme="minorHAnsi" w:cstheme="minorHAnsi"/>
          <w:b/>
          <w:lang w:val="fr-FR"/>
        </w:rPr>
        <w:t xml:space="preserve"> </w:t>
      </w:r>
      <w:r w:rsidRPr="009458EB">
        <w:rPr>
          <w:rFonts w:asciiTheme="minorHAnsi" w:hAnsiTheme="minorHAnsi" w:cstheme="minorHAnsi"/>
          <w:b/>
          <w:lang w:val="fr-FR"/>
        </w:rPr>
        <w:t>declare</w:t>
      </w:r>
      <w:r w:rsidR="004D4E4F">
        <w:rPr>
          <w:rFonts w:asciiTheme="minorHAnsi" w:hAnsiTheme="minorHAnsi" w:cstheme="minorHAnsi"/>
          <w:b/>
          <w:lang w:val="fr-FR"/>
        </w:rPr>
        <w:t xml:space="preserve"> </w:t>
      </w:r>
      <w:r w:rsidRPr="009458EB">
        <w:rPr>
          <w:rFonts w:asciiTheme="minorHAnsi" w:hAnsiTheme="minorHAnsi" w:cstheme="minorHAnsi"/>
          <w:b/>
          <w:lang w:val="fr-FR"/>
        </w:rPr>
        <w:t>that all the information provided</w:t>
      </w:r>
      <w:r w:rsidR="00B8786B">
        <w:rPr>
          <w:rFonts w:asciiTheme="minorHAnsi" w:hAnsiTheme="minorHAnsi" w:cstheme="minorHAnsi"/>
          <w:b/>
          <w:lang w:val="fr-FR"/>
        </w:rPr>
        <w:t xml:space="preserve"> </w:t>
      </w:r>
      <w:r w:rsidRPr="009458EB">
        <w:rPr>
          <w:rFonts w:asciiTheme="minorHAnsi" w:hAnsiTheme="minorHAnsi" w:cstheme="minorHAnsi"/>
          <w:b/>
          <w:lang w:val="fr-FR"/>
        </w:rPr>
        <w:t>above</w:t>
      </w:r>
      <w:r w:rsidR="00B8786B">
        <w:rPr>
          <w:rFonts w:asciiTheme="minorHAnsi" w:hAnsiTheme="minorHAnsi" w:cstheme="minorHAnsi"/>
          <w:b/>
          <w:lang w:val="fr-FR"/>
        </w:rPr>
        <w:t xml:space="preserve"> </w:t>
      </w:r>
      <w:r w:rsidRPr="009458EB">
        <w:rPr>
          <w:rFonts w:asciiTheme="minorHAnsi" w:hAnsiTheme="minorHAnsi" w:cstheme="minorHAnsi"/>
          <w:b/>
          <w:lang w:val="fr-FR"/>
        </w:rPr>
        <w:t>is</w:t>
      </w:r>
      <w:r w:rsidR="00B8786B">
        <w:rPr>
          <w:rFonts w:asciiTheme="minorHAnsi" w:hAnsiTheme="minorHAnsi" w:cstheme="minorHAnsi"/>
          <w:b/>
          <w:lang w:val="fr-FR"/>
        </w:rPr>
        <w:t xml:space="preserve"> </w:t>
      </w:r>
      <w:r w:rsidRPr="009458EB">
        <w:rPr>
          <w:rFonts w:asciiTheme="minorHAnsi" w:hAnsiTheme="minorHAnsi" w:cstheme="minorHAnsi"/>
          <w:b/>
          <w:lang w:val="fr-FR"/>
        </w:rPr>
        <w:t>true and correct to the best of my</w:t>
      </w:r>
      <w:r w:rsidR="00B8786B">
        <w:rPr>
          <w:rFonts w:asciiTheme="minorHAnsi" w:hAnsiTheme="minorHAnsi" w:cstheme="minorHAnsi"/>
          <w:b/>
          <w:lang w:val="fr-FR"/>
        </w:rPr>
        <w:t xml:space="preserve"> </w:t>
      </w:r>
      <w:r w:rsidRPr="009458EB">
        <w:rPr>
          <w:rFonts w:asciiTheme="minorHAnsi" w:hAnsiTheme="minorHAnsi" w:cstheme="minorHAnsi"/>
          <w:b/>
          <w:lang w:val="fr-FR"/>
        </w:rPr>
        <w:t>knowledge and belief.</w:t>
      </w:r>
    </w:p>
    <w:p w:rsidR="007B2AE0" w:rsidRDefault="007B2AE0" w:rsidP="005E01EE">
      <w:pPr>
        <w:tabs>
          <w:tab w:val="left" w:pos="5940"/>
        </w:tabs>
        <w:spacing w:line="360" w:lineRule="auto"/>
        <w:jc w:val="both"/>
        <w:rPr>
          <w:rFonts w:asciiTheme="minorHAnsi" w:hAnsiTheme="minorHAnsi" w:cstheme="minorHAnsi"/>
          <w:b/>
          <w:lang w:val="fr-FR"/>
        </w:rPr>
      </w:pPr>
    </w:p>
    <w:p w:rsidR="005E01EE" w:rsidRPr="009458EB" w:rsidRDefault="005E01EE" w:rsidP="005E01EE">
      <w:pPr>
        <w:tabs>
          <w:tab w:val="left" w:pos="5940"/>
        </w:tabs>
        <w:spacing w:line="360" w:lineRule="auto"/>
        <w:jc w:val="both"/>
        <w:rPr>
          <w:rFonts w:asciiTheme="minorHAnsi" w:hAnsiTheme="minorHAnsi" w:cstheme="minorHAnsi"/>
          <w:b/>
          <w:lang w:val="fr-FR"/>
        </w:rPr>
      </w:pPr>
      <w:r>
        <w:rPr>
          <w:rFonts w:asciiTheme="minorHAnsi" w:hAnsiTheme="minorHAnsi" w:cstheme="minorHAnsi"/>
          <w:b/>
          <w:lang w:val="fr-FR"/>
        </w:rPr>
        <w:t>RanajitAdhikary</w:t>
      </w:r>
      <w:r w:rsidRPr="009458EB">
        <w:rPr>
          <w:rFonts w:asciiTheme="minorHAnsi" w:hAnsiTheme="minorHAnsi" w:cstheme="minorHAnsi"/>
          <w:b/>
          <w:lang w:val="fr-FR"/>
        </w:rPr>
        <w:t>.</w:t>
      </w:r>
    </w:p>
    <w:p w:rsidR="00374CF2" w:rsidRDefault="00672E23" w:rsidP="005E01EE">
      <w:pPr>
        <w:tabs>
          <w:tab w:val="left" w:pos="5940"/>
        </w:tabs>
        <w:spacing w:line="360" w:lineRule="auto"/>
        <w:jc w:val="both"/>
        <w:rPr>
          <w:rFonts w:asciiTheme="minorHAnsi" w:hAnsiTheme="minorHAnsi" w:cstheme="minorHAnsi"/>
          <w:b/>
          <w:lang w:val="fr-FR"/>
        </w:rPr>
      </w:pPr>
      <w:r>
        <w:rPr>
          <w:rFonts w:asciiTheme="minorHAnsi" w:hAnsiTheme="minorHAnsi" w:cstheme="minorHAnsi"/>
          <w:b/>
          <w:noProof/>
          <w:lang w:val="en-IN" w:eastAsia="en-IN"/>
        </w:rPr>
        <w:drawing>
          <wp:inline distT="0" distB="0" distL="0" distR="0">
            <wp:extent cx="687532" cy="448727"/>
            <wp:effectExtent l="19050" t="0" r="0" b="0"/>
            <wp:docPr id="1" name="Picture 1" descr="C:\Users\Ranajit Adhikary\Documents\RANAJIT\Personal\Data\Ranajit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ajit Adhikary\Documents\RANAJIT\Personal\Data\Ranajit Signature.jpg"/>
                    <pic:cNvPicPr>
                      <a:picLocks noChangeAspect="1" noChangeArrowheads="1"/>
                    </pic:cNvPicPr>
                  </pic:nvPicPr>
                  <pic:blipFill>
                    <a:blip r:embed="rId10" cstate="print"/>
                    <a:srcRect/>
                    <a:stretch>
                      <a:fillRect/>
                    </a:stretch>
                  </pic:blipFill>
                  <pic:spPr bwMode="auto">
                    <a:xfrm>
                      <a:off x="0" y="0"/>
                      <a:ext cx="687856" cy="448939"/>
                    </a:xfrm>
                    <a:prstGeom prst="rect">
                      <a:avLst/>
                    </a:prstGeom>
                    <a:noFill/>
                    <a:ln w="9525">
                      <a:noFill/>
                      <a:miter lim="800000"/>
                      <a:headEnd/>
                      <a:tailEnd/>
                    </a:ln>
                  </pic:spPr>
                </pic:pic>
              </a:graphicData>
            </a:graphic>
          </wp:inline>
        </w:drawing>
      </w:r>
    </w:p>
    <w:p w:rsidR="005E01EE" w:rsidRPr="009458EB" w:rsidRDefault="00FE038D" w:rsidP="005E01EE">
      <w:pPr>
        <w:tabs>
          <w:tab w:val="left" w:pos="5940"/>
        </w:tabs>
        <w:spacing w:line="360" w:lineRule="auto"/>
        <w:jc w:val="both"/>
        <w:rPr>
          <w:rFonts w:asciiTheme="minorHAnsi" w:hAnsiTheme="minorHAnsi" w:cstheme="minorHAnsi"/>
          <w:b/>
          <w:lang w:val="fr-FR"/>
        </w:rPr>
      </w:pPr>
      <w:r>
        <w:rPr>
          <w:rFonts w:asciiTheme="minorHAnsi" w:hAnsiTheme="minorHAnsi" w:cstheme="minorHAnsi"/>
          <w:b/>
          <w:lang w:val="fr-FR"/>
        </w:rPr>
        <w:t>Place : Visakhapatnam</w:t>
      </w:r>
      <w:r w:rsidR="005E01EE" w:rsidRPr="009458EB">
        <w:rPr>
          <w:rFonts w:asciiTheme="minorHAnsi" w:hAnsiTheme="minorHAnsi" w:cstheme="minorHAnsi"/>
          <w:b/>
          <w:lang w:val="fr-FR"/>
        </w:rPr>
        <w:t xml:space="preserve">                                                                                                                                                                                       </w:t>
      </w:r>
    </w:p>
    <w:p w:rsidR="005E01EE" w:rsidRPr="009458EB" w:rsidRDefault="005E01EE" w:rsidP="005E01EE">
      <w:pPr>
        <w:tabs>
          <w:tab w:val="left" w:pos="5940"/>
        </w:tabs>
        <w:spacing w:line="360" w:lineRule="auto"/>
        <w:jc w:val="both"/>
        <w:rPr>
          <w:rFonts w:asciiTheme="minorHAnsi" w:hAnsiTheme="minorHAnsi" w:cstheme="minorHAnsi"/>
          <w:b/>
          <w:lang w:val="fr-FR"/>
        </w:rPr>
      </w:pPr>
      <w:r w:rsidRPr="009458EB">
        <w:rPr>
          <w:rFonts w:asciiTheme="minorHAnsi" w:hAnsiTheme="minorHAnsi" w:cstheme="minorHAnsi"/>
          <w:b/>
          <w:lang w:val="fr-FR"/>
        </w:rPr>
        <w:t>Dat</w:t>
      </w:r>
      <w:r w:rsidR="00C06EE1">
        <w:rPr>
          <w:rFonts w:asciiTheme="minorHAnsi" w:hAnsiTheme="minorHAnsi" w:cstheme="minorHAnsi"/>
          <w:b/>
          <w:lang w:val="fr-FR"/>
        </w:rPr>
        <w:t>e :  05</w:t>
      </w:r>
      <w:r w:rsidRPr="009458EB">
        <w:rPr>
          <w:rFonts w:asciiTheme="minorHAnsi" w:hAnsiTheme="minorHAnsi" w:cstheme="minorHAnsi"/>
          <w:b/>
          <w:lang w:val="fr-FR"/>
        </w:rPr>
        <w:t>-</w:t>
      </w:r>
      <w:r w:rsidR="006B0582">
        <w:rPr>
          <w:rFonts w:asciiTheme="minorHAnsi" w:hAnsiTheme="minorHAnsi" w:cstheme="minorHAnsi"/>
          <w:b/>
          <w:lang w:val="fr-FR"/>
        </w:rPr>
        <w:t>March</w:t>
      </w:r>
      <w:r w:rsidR="00624AC4">
        <w:rPr>
          <w:rFonts w:asciiTheme="minorHAnsi" w:hAnsiTheme="minorHAnsi" w:cstheme="minorHAnsi"/>
          <w:b/>
          <w:lang w:val="fr-FR"/>
        </w:rPr>
        <w:t>-2015</w:t>
      </w:r>
    </w:p>
    <w:p w:rsidR="00EB517E" w:rsidRDefault="00EB517E" w:rsidP="00EB517E">
      <w:pPr>
        <w:tabs>
          <w:tab w:val="left" w:pos="5940"/>
        </w:tabs>
        <w:spacing w:line="360" w:lineRule="auto"/>
        <w:jc w:val="both"/>
        <w:rPr>
          <w:rFonts w:ascii="Arial" w:hAnsi="Arial"/>
          <w:b/>
          <w:lang w:val="fr-FR"/>
        </w:rPr>
      </w:pPr>
    </w:p>
    <w:sectPr w:rsidR="00EB517E" w:rsidSect="00BC1BF5">
      <w:headerReference w:type="even" r:id="rId11"/>
      <w:headerReference w:type="default" r:id="rId12"/>
      <w:footerReference w:type="even" r:id="rId13"/>
      <w:footerReference w:type="default" r:id="rId14"/>
      <w:headerReference w:type="first" r:id="rId15"/>
      <w:footerReference w:type="first" r:id="rId16"/>
      <w:pgSz w:w="11909" w:h="16834" w:code="9"/>
      <w:pgMar w:top="1440" w:right="1152" w:bottom="540" w:left="115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6BB" w:rsidRDefault="006176BB">
      <w:r>
        <w:separator/>
      </w:r>
    </w:p>
  </w:endnote>
  <w:endnote w:type="continuationSeparator" w:id="1">
    <w:p w:rsidR="006176BB" w:rsidRDefault="006176B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CF6" w:rsidRDefault="00DD3AD1">
    <w:pPr>
      <w:pStyle w:val="Footer"/>
      <w:framePr w:wrap="around" w:vAnchor="text" w:hAnchor="margin" w:xAlign="right" w:y="1"/>
      <w:rPr>
        <w:rStyle w:val="PageNumber"/>
      </w:rPr>
    </w:pPr>
    <w:r>
      <w:rPr>
        <w:rStyle w:val="PageNumber"/>
      </w:rPr>
      <w:fldChar w:fldCharType="begin"/>
    </w:r>
    <w:r w:rsidR="00892CF6">
      <w:rPr>
        <w:rStyle w:val="PageNumber"/>
      </w:rPr>
      <w:instrText xml:space="preserve">PAGE  </w:instrText>
    </w:r>
    <w:r>
      <w:rPr>
        <w:rStyle w:val="PageNumber"/>
      </w:rPr>
      <w:fldChar w:fldCharType="end"/>
    </w:r>
  </w:p>
  <w:p w:rsidR="00892CF6" w:rsidRDefault="00892CF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CF6" w:rsidRDefault="00892CF6">
    <w:pPr>
      <w:pStyle w:val="Footer"/>
      <w:jc w:val="right"/>
    </w:pPr>
    <w:r>
      <w:t xml:space="preserve">Page </w:t>
    </w:r>
    <w:r w:rsidR="00DD3AD1">
      <w:rPr>
        <w:b/>
        <w:sz w:val="24"/>
        <w:szCs w:val="24"/>
      </w:rPr>
      <w:fldChar w:fldCharType="begin"/>
    </w:r>
    <w:r>
      <w:rPr>
        <w:b/>
      </w:rPr>
      <w:instrText xml:space="preserve"> PAGE </w:instrText>
    </w:r>
    <w:r w:rsidR="00DD3AD1">
      <w:rPr>
        <w:b/>
        <w:sz w:val="24"/>
        <w:szCs w:val="24"/>
      </w:rPr>
      <w:fldChar w:fldCharType="separate"/>
    </w:r>
    <w:r w:rsidR="00C06EE1">
      <w:rPr>
        <w:b/>
        <w:noProof/>
      </w:rPr>
      <w:t>4</w:t>
    </w:r>
    <w:r w:rsidR="00DD3AD1">
      <w:rPr>
        <w:b/>
        <w:sz w:val="24"/>
        <w:szCs w:val="24"/>
      </w:rPr>
      <w:fldChar w:fldCharType="end"/>
    </w:r>
    <w:r>
      <w:t xml:space="preserve"> of </w:t>
    </w:r>
    <w:r w:rsidR="00DD3AD1">
      <w:rPr>
        <w:b/>
        <w:sz w:val="24"/>
        <w:szCs w:val="24"/>
      </w:rPr>
      <w:fldChar w:fldCharType="begin"/>
    </w:r>
    <w:r>
      <w:rPr>
        <w:b/>
      </w:rPr>
      <w:instrText xml:space="preserve"> NUMPAGES  </w:instrText>
    </w:r>
    <w:r w:rsidR="00DD3AD1">
      <w:rPr>
        <w:b/>
        <w:sz w:val="24"/>
        <w:szCs w:val="24"/>
      </w:rPr>
      <w:fldChar w:fldCharType="separate"/>
    </w:r>
    <w:r w:rsidR="00C06EE1">
      <w:rPr>
        <w:b/>
        <w:noProof/>
      </w:rPr>
      <w:t>4</w:t>
    </w:r>
    <w:r w:rsidR="00DD3AD1">
      <w:rPr>
        <w:b/>
        <w:sz w:val="24"/>
        <w:szCs w:val="24"/>
      </w:rPr>
      <w:fldChar w:fldCharType="end"/>
    </w:r>
  </w:p>
  <w:p w:rsidR="00892CF6" w:rsidRDefault="00892CF6">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478" w:rsidRDefault="003E14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6BB" w:rsidRDefault="006176BB">
      <w:r>
        <w:separator/>
      </w:r>
    </w:p>
  </w:footnote>
  <w:footnote w:type="continuationSeparator" w:id="1">
    <w:p w:rsidR="006176BB" w:rsidRDefault="006176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478" w:rsidRDefault="003E147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478" w:rsidRDefault="003E147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478" w:rsidRDefault="003E14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F1A71"/>
    <w:multiLevelType w:val="hybridMultilevel"/>
    <w:tmpl w:val="93B2C1DA"/>
    <w:lvl w:ilvl="0" w:tplc="3E0A8126">
      <w:start w:val="1"/>
      <w:numFmt w:val="decimal"/>
      <w:lvlText w:val="%1."/>
      <w:lvlJc w:val="left"/>
      <w:pPr>
        <w:ind w:left="720" w:hanging="360"/>
      </w:pPr>
      <w:rPr>
        <w:rFonts w:asciiTheme="minorHAnsi" w:hAnsiTheme="minorHAnsi" w:cs="Times New Roman" w:hint="default"/>
        <w:b/>
        <w:i w:val="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107A23"/>
    <w:multiLevelType w:val="hybridMultilevel"/>
    <w:tmpl w:val="AA0046A2"/>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322059"/>
    <w:multiLevelType w:val="hybridMultilevel"/>
    <w:tmpl w:val="74148BB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AB10EB7"/>
    <w:multiLevelType w:val="hybridMultilevel"/>
    <w:tmpl w:val="4C3C223A"/>
    <w:lvl w:ilvl="0" w:tplc="0409000F">
      <w:start w:val="1"/>
      <w:numFmt w:val="decimal"/>
      <w:lvlText w:val="%1."/>
      <w:lvlJc w:val="left"/>
      <w:pPr>
        <w:ind w:left="360" w:hanging="360"/>
      </w:pPr>
      <w:rPr>
        <w:rFonts w:hint="default"/>
        <w:b/>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
    <w:nsid w:val="4492562B"/>
    <w:multiLevelType w:val="hybridMultilevel"/>
    <w:tmpl w:val="DBFE4A12"/>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72231D6"/>
    <w:multiLevelType w:val="singleLevel"/>
    <w:tmpl w:val="5CE64D44"/>
    <w:lvl w:ilvl="0">
      <w:start w:val="1"/>
      <w:numFmt w:val="bullet"/>
      <w:pStyle w:val="Achievement"/>
      <w:lvlText w:val=""/>
      <w:lvlJc w:val="left"/>
      <w:pPr>
        <w:tabs>
          <w:tab w:val="num" w:pos="360"/>
        </w:tabs>
        <w:ind w:left="245" w:hanging="245"/>
      </w:pPr>
      <w:rPr>
        <w:rFonts w:ascii="Symbol" w:hAnsi="Symbol" w:hint="default"/>
        <w:sz w:val="22"/>
        <w:effect w:val="none"/>
      </w:rPr>
    </w:lvl>
  </w:abstractNum>
  <w:abstractNum w:abstractNumId="6">
    <w:nsid w:val="579B1ACF"/>
    <w:multiLevelType w:val="hybridMultilevel"/>
    <w:tmpl w:val="C9740A52"/>
    <w:lvl w:ilvl="0" w:tplc="57805A86">
      <w:start w:val="1"/>
      <w:numFmt w:val="bullet"/>
      <w:lvlText w:val=""/>
      <w:lvlJc w:val="left"/>
      <w:pPr>
        <w:ind w:left="360" w:hanging="360"/>
      </w:pPr>
      <w:rPr>
        <w:rFonts w:ascii="Wingdings 3" w:hAnsi="Wingdings 3"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6"/>
  </w:num>
  <w:num w:numId="7">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78850"/>
  </w:hdrShapeDefaults>
  <w:footnotePr>
    <w:footnote w:id="0"/>
    <w:footnote w:id="1"/>
  </w:footnotePr>
  <w:endnotePr>
    <w:endnote w:id="0"/>
    <w:endnote w:id="1"/>
  </w:endnotePr>
  <w:compat/>
  <w:rsids>
    <w:rsidRoot w:val="000B7D82"/>
    <w:rsid w:val="00000B2B"/>
    <w:rsid w:val="000049C3"/>
    <w:rsid w:val="000116C4"/>
    <w:rsid w:val="00021721"/>
    <w:rsid w:val="000231BD"/>
    <w:rsid w:val="000330AE"/>
    <w:rsid w:val="000334E6"/>
    <w:rsid w:val="00036246"/>
    <w:rsid w:val="00040E7B"/>
    <w:rsid w:val="00055E61"/>
    <w:rsid w:val="00062A03"/>
    <w:rsid w:val="000834A2"/>
    <w:rsid w:val="00085507"/>
    <w:rsid w:val="000A3F57"/>
    <w:rsid w:val="000B0ED5"/>
    <w:rsid w:val="000B7D82"/>
    <w:rsid w:val="000D7B9B"/>
    <w:rsid w:val="000E0ECE"/>
    <w:rsid w:val="0010172D"/>
    <w:rsid w:val="001158C2"/>
    <w:rsid w:val="00131161"/>
    <w:rsid w:val="0014202B"/>
    <w:rsid w:val="0014577B"/>
    <w:rsid w:val="00152F77"/>
    <w:rsid w:val="00156568"/>
    <w:rsid w:val="001613C2"/>
    <w:rsid w:val="00161D93"/>
    <w:rsid w:val="0016618C"/>
    <w:rsid w:val="00174A01"/>
    <w:rsid w:val="00174A33"/>
    <w:rsid w:val="0018370D"/>
    <w:rsid w:val="0019492A"/>
    <w:rsid w:val="001B25AC"/>
    <w:rsid w:val="001C7CCE"/>
    <w:rsid w:val="001D58FE"/>
    <w:rsid w:val="001D6772"/>
    <w:rsid w:val="001F3B69"/>
    <w:rsid w:val="0020168C"/>
    <w:rsid w:val="00226A80"/>
    <w:rsid w:val="00244BCB"/>
    <w:rsid w:val="002478DE"/>
    <w:rsid w:val="002502A0"/>
    <w:rsid w:val="00251382"/>
    <w:rsid w:val="00292452"/>
    <w:rsid w:val="00293F13"/>
    <w:rsid w:val="00297C8A"/>
    <w:rsid w:val="002C2A42"/>
    <w:rsid w:val="002C4125"/>
    <w:rsid w:val="002D0735"/>
    <w:rsid w:val="002E20DF"/>
    <w:rsid w:val="002E62B6"/>
    <w:rsid w:val="002F7A46"/>
    <w:rsid w:val="00306F24"/>
    <w:rsid w:val="00317A8C"/>
    <w:rsid w:val="00320C5D"/>
    <w:rsid w:val="003257B2"/>
    <w:rsid w:val="003347E2"/>
    <w:rsid w:val="00340B83"/>
    <w:rsid w:val="0034403E"/>
    <w:rsid w:val="003522AF"/>
    <w:rsid w:val="00371247"/>
    <w:rsid w:val="003716BC"/>
    <w:rsid w:val="00374CF2"/>
    <w:rsid w:val="00384F07"/>
    <w:rsid w:val="00387E23"/>
    <w:rsid w:val="00395E31"/>
    <w:rsid w:val="003A14BB"/>
    <w:rsid w:val="003B05F0"/>
    <w:rsid w:val="003C4B26"/>
    <w:rsid w:val="003C6AD9"/>
    <w:rsid w:val="003D30E2"/>
    <w:rsid w:val="003E1478"/>
    <w:rsid w:val="003E2AA2"/>
    <w:rsid w:val="003E6C93"/>
    <w:rsid w:val="003F070A"/>
    <w:rsid w:val="003F4779"/>
    <w:rsid w:val="003F69E3"/>
    <w:rsid w:val="004059F4"/>
    <w:rsid w:val="0041010D"/>
    <w:rsid w:val="00414B2D"/>
    <w:rsid w:val="004172F0"/>
    <w:rsid w:val="00425770"/>
    <w:rsid w:val="004260A8"/>
    <w:rsid w:val="00444166"/>
    <w:rsid w:val="00444244"/>
    <w:rsid w:val="00444508"/>
    <w:rsid w:val="004475F5"/>
    <w:rsid w:val="00450DA6"/>
    <w:rsid w:val="004565A8"/>
    <w:rsid w:val="00464D10"/>
    <w:rsid w:val="00484AF4"/>
    <w:rsid w:val="00495E2B"/>
    <w:rsid w:val="004B4DF1"/>
    <w:rsid w:val="004C0233"/>
    <w:rsid w:val="004C047C"/>
    <w:rsid w:val="004C52B1"/>
    <w:rsid w:val="004C537D"/>
    <w:rsid w:val="004C77BD"/>
    <w:rsid w:val="004D3ED1"/>
    <w:rsid w:val="004D4E4F"/>
    <w:rsid w:val="004D70CF"/>
    <w:rsid w:val="004E0441"/>
    <w:rsid w:val="004E54F5"/>
    <w:rsid w:val="004E5CF2"/>
    <w:rsid w:val="004F3F99"/>
    <w:rsid w:val="00531B6C"/>
    <w:rsid w:val="00537C71"/>
    <w:rsid w:val="00550405"/>
    <w:rsid w:val="00553923"/>
    <w:rsid w:val="00561221"/>
    <w:rsid w:val="00571C76"/>
    <w:rsid w:val="00592AC8"/>
    <w:rsid w:val="0059329C"/>
    <w:rsid w:val="005A1B80"/>
    <w:rsid w:val="005A2081"/>
    <w:rsid w:val="005B66B6"/>
    <w:rsid w:val="005C0E91"/>
    <w:rsid w:val="005C58DF"/>
    <w:rsid w:val="005E01EE"/>
    <w:rsid w:val="005F2559"/>
    <w:rsid w:val="005F6C83"/>
    <w:rsid w:val="006046A3"/>
    <w:rsid w:val="00615418"/>
    <w:rsid w:val="006176BB"/>
    <w:rsid w:val="00624AC4"/>
    <w:rsid w:val="00630EDB"/>
    <w:rsid w:val="006427C2"/>
    <w:rsid w:val="00653411"/>
    <w:rsid w:val="00653F5E"/>
    <w:rsid w:val="00657652"/>
    <w:rsid w:val="00662D63"/>
    <w:rsid w:val="00672E23"/>
    <w:rsid w:val="00674273"/>
    <w:rsid w:val="00683A7D"/>
    <w:rsid w:val="00685592"/>
    <w:rsid w:val="006940AB"/>
    <w:rsid w:val="0069786D"/>
    <w:rsid w:val="006A2FE6"/>
    <w:rsid w:val="006A3D07"/>
    <w:rsid w:val="006A5B5F"/>
    <w:rsid w:val="006A6A4E"/>
    <w:rsid w:val="006B0582"/>
    <w:rsid w:val="006B0791"/>
    <w:rsid w:val="006B71B7"/>
    <w:rsid w:val="006D0782"/>
    <w:rsid w:val="006D4820"/>
    <w:rsid w:val="006D7BBE"/>
    <w:rsid w:val="006E0575"/>
    <w:rsid w:val="006E5E3C"/>
    <w:rsid w:val="00704030"/>
    <w:rsid w:val="00717AF5"/>
    <w:rsid w:val="00732F22"/>
    <w:rsid w:val="00740190"/>
    <w:rsid w:val="007465E4"/>
    <w:rsid w:val="00771B58"/>
    <w:rsid w:val="007A0CEC"/>
    <w:rsid w:val="007B2AE0"/>
    <w:rsid w:val="007C548E"/>
    <w:rsid w:val="007D704D"/>
    <w:rsid w:val="007E5E27"/>
    <w:rsid w:val="00801042"/>
    <w:rsid w:val="00801F9F"/>
    <w:rsid w:val="00805F04"/>
    <w:rsid w:val="00814E4C"/>
    <w:rsid w:val="008278C7"/>
    <w:rsid w:val="008303FD"/>
    <w:rsid w:val="00831D6F"/>
    <w:rsid w:val="00844578"/>
    <w:rsid w:val="008457E9"/>
    <w:rsid w:val="00852D32"/>
    <w:rsid w:val="00856E6C"/>
    <w:rsid w:val="00860C3C"/>
    <w:rsid w:val="00865888"/>
    <w:rsid w:val="0087157A"/>
    <w:rsid w:val="008751C3"/>
    <w:rsid w:val="008909F7"/>
    <w:rsid w:val="008926C5"/>
    <w:rsid w:val="00892CF6"/>
    <w:rsid w:val="00896D0B"/>
    <w:rsid w:val="008B254E"/>
    <w:rsid w:val="008B5711"/>
    <w:rsid w:val="008B5964"/>
    <w:rsid w:val="008B6833"/>
    <w:rsid w:val="008C6D6F"/>
    <w:rsid w:val="008D3D48"/>
    <w:rsid w:val="008E14D0"/>
    <w:rsid w:val="008E36FD"/>
    <w:rsid w:val="008F41C4"/>
    <w:rsid w:val="008F5535"/>
    <w:rsid w:val="00907F4C"/>
    <w:rsid w:val="0092590D"/>
    <w:rsid w:val="00932AD9"/>
    <w:rsid w:val="0095588B"/>
    <w:rsid w:val="00965735"/>
    <w:rsid w:val="0098511F"/>
    <w:rsid w:val="00986930"/>
    <w:rsid w:val="009904FD"/>
    <w:rsid w:val="0099716B"/>
    <w:rsid w:val="009A3357"/>
    <w:rsid w:val="009D28FE"/>
    <w:rsid w:val="009D2C73"/>
    <w:rsid w:val="009D4079"/>
    <w:rsid w:val="009D6E21"/>
    <w:rsid w:val="009D7BD8"/>
    <w:rsid w:val="00A04B57"/>
    <w:rsid w:val="00A37FE7"/>
    <w:rsid w:val="00A430A5"/>
    <w:rsid w:val="00A47742"/>
    <w:rsid w:val="00A55A8C"/>
    <w:rsid w:val="00A6419A"/>
    <w:rsid w:val="00A80455"/>
    <w:rsid w:val="00A8449C"/>
    <w:rsid w:val="00A86C03"/>
    <w:rsid w:val="00AA1188"/>
    <w:rsid w:val="00AA2DBA"/>
    <w:rsid w:val="00AB1996"/>
    <w:rsid w:val="00AB5A40"/>
    <w:rsid w:val="00AC2B83"/>
    <w:rsid w:val="00AE237A"/>
    <w:rsid w:val="00AF0477"/>
    <w:rsid w:val="00AF4477"/>
    <w:rsid w:val="00AF7D10"/>
    <w:rsid w:val="00B00B87"/>
    <w:rsid w:val="00B0174A"/>
    <w:rsid w:val="00B27905"/>
    <w:rsid w:val="00B5119C"/>
    <w:rsid w:val="00B51C84"/>
    <w:rsid w:val="00B53E4B"/>
    <w:rsid w:val="00B57C50"/>
    <w:rsid w:val="00B6187D"/>
    <w:rsid w:val="00B72AFD"/>
    <w:rsid w:val="00B771CC"/>
    <w:rsid w:val="00B8786B"/>
    <w:rsid w:val="00B909B5"/>
    <w:rsid w:val="00B91DA2"/>
    <w:rsid w:val="00B97847"/>
    <w:rsid w:val="00BA385F"/>
    <w:rsid w:val="00BA4A57"/>
    <w:rsid w:val="00BA762E"/>
    <w:rsid w:val="00BB0430"/>
    <w:rsid w:val="00BB1574"/>
    <w:rsid w:val="00BC1BF5"/>
    <w:rsid w:val="00BC2F87"/>
    <w:rsid w:val="00BF22F4"/>
    <w:rsid w:val="00C06EE1"/>
    <w:rsid w:val="00C2646E"/>
    <w:rsid w:val="00C36BCC"/>
    <w:rsid w:val="00C41CCD"/>
    <w:rsid w:val="00C52061"/>
    <w:rsid w:val="00C573DA"/>
    <w:rsid w:val="00C86083"/>
    <w:rsid w:val="00C96820"/>
    <w:rsid w:val="00CA2F01"/>
    <w:rsid w:val="00CB4E95"/>
    <w:rsid w:val="00CC1BB3"/>
    <w:rsid w:val="00CC21FC"/>
    <w:rsid w:val="00CC3159"/>
    <w:rsid w:val="00CD4E3E"/>
    <w:rsid w:val="00D0794E"/>
    <w:rsid w:val="00D170A4"/>
    <w:rsid w:val="00D307AA"/>
    <w:rsid w:val="00D32148"/>
    <w:rsid w:val="00D32354"/>
    <w:rsid w:val="00D43017"/>
    <w:rsid w:val="00D66D3F"/>
    <w:rsid w:val="00D744E7"/>
    <w:rsid w:val="00D77F6A"/>
    <w:rsid w:val="00D92061"/>
    <w:rsid w:val="00D92DBF"/>
    <w:rsid w:val="00DC6486"/>
    <w:rsid w:val="00DD0E6D"/>
    <w:rsid w:val="00DD3450"/>
    <w:rsid w:val="00DD3AD1"/>
    <w:rsid w:val="00DD7AAB"/>
    <w:rsid w:val="00DD7E2C"/>
    <w:rsid w:val="00DE3D13"/>
    <w:rsid w:val="00E027CA"/>
    <w:rsid w:val="00E25AB3"/>
    <w:rsid w:val="00E27D33"/>
    <w:rsid w:val="00E27F62"/>
    <w:rsid w:val="00E36661"/>
    <w:rsid w:val="00E667EF"/>
    <w:rsid w:val="00E702EF"/>
    <w:rsid w:val="00E7255A"/>
    <w:rsid w:val="00EA1826"/>
    <w:rsid w:val="00EA1A8C"/>
    <w:rsid w:val="00EA25BC"/>
    <w:rsid w:val="00EA3239"/>
    <w:rsid w:val="00EA7187"/>
    <w:rsid w:val="00EB5027"/>
    <w:rsid w:val="00EB517E"/>
    <w:rsid w:val="00EB76FE"/>
    <w:rsid w:val="00EC7350"/>
    <w:rsid w:val="00ED5CAB"/>
    <w:rsid w:val="00EE203B"/>
    <w:rsid w:val="00F23017"/>
    <w:rsid w:val="00F32231"/>
    <w:rsid w:val="00F65937"/>
    <w:rsid w:val="00F66F26"/>
    <w:rsid w:val="00F71407"/>
    <w:rsid w:val="00F71B14"/>
    <w:rsid w:val="00F72187"/>
    <w:rsid w:val="00F73F31"/>
    <w:rsid w:val="00F75F31"/>
    <w:rsid w:val="00F87BA8"/>
    <w:rsid w:val="00F9544B"/>
    <w:rsid w:val="00FB1769"/>
    <w:rsid w:val="00FB404F"/>
    <w:rsid w:val="00FC07E7"/>
    <w:rsid w:val="00FC495C"/>
    <w:rsid w:val="00FD4D9F"/>
    <w:rsid w:val="00FE038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7F4C"/>
    <w:rPr>
      <w:lang w:val="en-US" w:eastAsia="en-US"/>
    </w:rPr>
  </w:style>
  <w:style w:type="paragraph" w:styleId="Heading1">
    <w:name w:val="heading 1"/>
    <w:basedOn w:val="Normal"/>
    <w:next w:val="Normal"/>
    <w:qFormat/>
    <w:rsid w:val="00907F4C"/>
    <w:pPr>
      <w:keepNext/>
      <w:outlineLvl w:val="0"/>
    </w:pPr>
    <w:rPr>
      <w:b/>
      <w:bCs/>
    </w:rPr>
  </w:style>
  <w:style w:type="paragraph" w:styleId="Heading2">
    <w:name w:val="heading 2"/>
    <w:basedOn w:val="Normal"/>
    <w:next w:val="Normal"/>
    <w:qFormat/>
    <w:rsid w:val="00907F4C"/>
    <w:pPr>
      <w:keepNext/>
      <w:jc w:val="both"/>
      <w:outlineLvl w:val="1"/>
    </w:pPr>
    <w:rPr>
      <w:b/>
      <w:bCs/>
    </w:rPr>
  </w:style>
  <w:style w:type="paragraph" w:styleId="Heading3">
    <w:name w:val="heading 3"/>
    <w:basedOn w:val="Normal"/>
    <w:next w:val="Normal"/>
    <w:qFormat/>
    <w:rsid w:val="00907F4C"/>
    <w:pPr>
      <w:keepNext/>
      <w:outlineLvl w:val="2"/>
    </w:pPr>
    <w:rPr>
      <w:b/>
      <w:bCs/>
      <w:sz w:val="24"/>
      <w:szCs w:val="24"/>
      <w:u w:val="single"/>
    </w:rPr>
  </w:style>
  <w:style w:type="paragraph" w:styleId="Heading4">
    <w:name w:val="heading 4"/>
    <w:basedOn w:val="Normal"/>
    <w:next w:val="Normal"/>
    <w:qFormat/>
    <w:rsid w:val="00907F4C"/>
    <w:pPr>
      <w:keepNext/>
      <w:spacing w:line="360" w:lineRule="auto"/>
      <w:jc w:val="center"/>
      <w:outlineLvl w:val="3"/>
    </w:pPr>
    <w:rPr>
      <w:b/>
      <w:bCs/>
      <w:sz w:val="22"/>
      <w:szCs w:val="22"/>
    </w:rPr>
  </w:style>
  <w:style w:type="paragraph" w:styleId="Heading5">
    <w:name w:val="heading 5"/>
    <w:basedOn w:val="Normal"/>
    <w:next w:val="Normal"/>
    <w:qFormat/>
    <w:rsid w:val="00907F4C"/>
    <w:pPr>
      <w:keepNext/>
      <w:jc w:val="center"/>
      <w:outlineLvl w:val="4"/>
    </w:pPr>
    <w:rPr>
      <w:b/>
      <w:bCs/>
    </w:rPr>
  </w:style>
  <w:style w:type="paragraph" w:styleId="Heading6">
    <w:name w:val="heading 6"/>
    <w:basedOn w:val="Normal"/>
    <w:next w:val="Normal"/>
    <w:qFormat/>
    <w:rsid w:val="00907F4C"/>
    <w:pPr>
      <w:keepNext/>
      <w:outlineLvl w:val="5"/>
    </w:pPr>
    <w:rPr>
      <w:b/>
      <w:bCs/>
    </w:rPr>
  </w:style>
  <w:style w:type="paragraph" w:styleId="Heading7">
    <w:name w:val="heading 7"/>
    <w:basedOn w:val="Normal"/>
    <w:next w:val="Normal"/>
    <w:qFormat/>
    <w:rsid w:val="00907F4C"/>
    <w:pPr>
      <w:keepNext/>
      <w:jc w:val="both"/>
      <w:outlineLvl w:val="6"/>
    </w:pPr>
    <w:rPr>
      <w:sz w:val="24"/>
      <w:szCs w:val="24"/>
    </w:rPr>
  </w:style>
  <w:style w:type="paragraph" w:styleId="Heading8">
    <w:name w:val="heading 8"/>
    <w:basedOn w:val="Normal"/>
    <w:next w:val="Normal"/>
    <w:qFormat/>
    <w:rsid w:val="00907F4C"/>
    <w:pPr>
      <w:keepNext/>
      <w:outlineLvl w:val="7"/>
    </w:pPr>
    <w:rPr>
      <w:b/>
      <w:bCs/>
      <w:sz w:val="24"/>
      <w:szCs w:val="24"/>
    </w:rPr>
  </w:style>
  <w:style w:type="paragraph" w:styleId="Heading9">
    <w:name w:val="heading 9"/>
    <w:basedOn w:val="Normal"/>
    <w:next w:val="Normal"/>
    <w:qFormat/>
    <w:rsid w:val="00907F4C"/>
    <w:pPr>
      <w:keepNext/>
      <w:jc w:val="both"/>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07F4C"/>
    <w:rPr>
      <w:color w:val="0000FF"/>
      <w:u w:val="single"/>
    </w:rPr>
  </w:style>
  <w:style w:type="paragraph" w:styleId="BodyText">
    <w:name w:val="Body Text"/>
    <w:basedOn w:val="Normal"/>
    <w:link w:val="BodyTextChar"/>
    <w:rsid w:val="00907F4C"/>
    <w:pPr>
      <w:spacing w:line="360" w:lineRule="auto"/>
      <w:jc w:val="both"/>
    </w:pPr>
    <w:rPr>
      <w:sz w:val="22"/>
      <w:szCs w:val="22"/>
    </w:rPr>
  </w:style>
  <w:style w:type="paragraph" w:customStyle="1" w:styleId="Nome">
    <w:name w:val="Nome"/>
    <w:basedOn w:val="Normal"/>
    <w:rsid w:val="00907F4C"/>
    <w:pPr>
      <w:ind w:left="426" w:hanging="426"/>
    </w:pPr>
    <w:rPr>
      <w:b/>
      <w:bCs/>
      <w:sz w:val="28"/>
      <w:szCs w:val="28"/>
    </w:rPr>
  </w:style>
  <w:style w:type="paragraph" w:customStyle="1" w:styleId="Tit">
    <w:name w:val="Tit"/>
    <w:basedOn w:val="Normal"/>
    <w:rsid w:val="00907F4C"/>
    <w:pPr>
      <w:pBdr>
        <w:bottom w:val="single" w:sz="6" w:space="2" w:color="auto"/>
      </w:pBdr>
      <w:shd w:val="pct5" w:color="auto" w:fill="auto"/>
      <w:spacing w:after="120"/>
      <w:ind w:left="851" w:hanging="851"/>
    </w:pPr>
    <w:rPr>
      <w:b/>
      <w:bCs/>
      <w:sz w:val="24"/>
      <w:szCs w:val="24"/>
    </w:rPr>
  </w:style>
  <w:style w:type="paragraph" w:customStyle="1" w:styleId="Datatesto">
    <w:name w:val="Data_testo"/>
    <w:basedOn w:val="Normal"/>
    <w:rsid w:val="00907F4C"/>
    <w:pPr>
      <w:tabs>
        <w:tab w:val="left" w:pos="993"/>
      </w:tabs>
      <w:spacing w:after="120"/>
      <w:ind w:left="993" w:hanging="993"/>
    </w:pPr>
    <w:rPr>
      <w:sz w:val="22"/>
      <w:szCs w:val="22"/>
    </w:rPr>
  </w:style>
  <w:style w:type="paragraph" w:styleId="CommentText">
    <w:name w:val="annotation text"/>
    <w:basedOn w:val="Normal"/>
    <w:semiHidden/>
    <w:rsid w:val="00907F4C"/>
  </w:style>
  <w:style w:type="paragraph" w:customStyle="1" w:styleId="BodyTextKeep">
    <w:name w:val="Body Text Keep"/>
    <w:basedOn w:val="BodyText"/>
    <w:next w:val="BodyText"/>
    <w:rsid w:val="00907F4C"/>
    <w:pPr>
      <w:keepNext/>
      <w:spacing w:after="240" w:line="240" w:lineRule="auto"/>
    </w:pPr>
    <w:rPr>
      <w:rFonts w:ascii="Garamond" w:hAnsi="Garamond"/>
      <w:spacing w:val="-5"/>
      <w:sz w:val="24"/>
      <w:szCs w:val="24"/>
    </w:rPr>
  </w:style>
  <w:style w:type="paragraph" w:styleId="PlainText">
    <w:name w:val="Plain Text"/>
    <w:basedOn w:val="Normal"/>
    <w:rsid w:val="00907F4C"/>
    <w:pPr>
      <w:widowControl w:val="0"/>
    </w:pPr>
    <w:rPr>
      <w:rFonts w:ascii="Courier New" w:hAnsi="Courier New" w:cs="Courier New"/>
    </w:rPr>
  </w:style>
  <w:style w:type="paragraph" w:styleId="BodyText2">
    <w:name w:val="Body Text 2"/>
    <w:basedOn w:val="Normal"/>
    <w:rsid w:val="00907F4C"/>
    <w:pPr>
      <w:jc w:val="both"/>
    </w:pPr>
    <w:rPr>
      <w:sz w:val="24"/>
      <w:szCs w:val="24"/>
    </w:rPr>
  </w:style>
  <w:style w:type="paragraph" w:styleId="BodyTextIndent2">
    <w:name w:val="Body Text Indent 2"/>
    <w:basedOn w:val="Normal"/>
    <w:rsid w:val="00907F4C"/>
    <w:pPr>
      <w:ind w:left="2880"/>
    </w:pPr>
  </w:style>
  <w:style w:type="paragraph" w:styleId="BodyTextIndent3">
    <w:name w:val="Body Text Indent 3"/>
    <w:basedOn w:val="Normal"/>
    <w:rsid w:val="00907F4C"/>
    <w:pPr>
      <w:ind w:left="720"/>
    </w:pPr>
    <w:rPr>
      <w:snapToGrid w:val="0"/>
      <w:sz w:val="24"/>
      <w:szCs w:val="24"/>
    </w:rPr>
  </w:style>
  <w:style w:type="paragraph" w:styleId="BodyText3">
    <w:name w:val="Body Text 3"/>
    <w:basedOn w:val="Normal"/>
    <w:rsid w:val="00907F4C"/>
    <w:rPr>
      <w:sz w:val="24"/>
      <w:szCs w:val="24"/>
    </w:rPr>
  </w:style>
  <w:style w:type="character" w:styleId="PageNumber">
    <w:name w:val="page number"/>
    <w:basedOn w:val="DefaultParagraphFont"/>
    <w:rsid w:val="00907F4C"/>
  </w:style>
  <w:style w:type="paragraph" w:styleId="Header">
    <w:name w:val="header"/>
    <w:basedOn w:val="Normal"/>
    <w:rsid w:val="00907F4C"/>
    <w:pPr>
      <w:tabs>
        <w:tab w:val="center" w:pos="4320"/>
        <w:tab w:val="right" w:pos="8640"/>
      </w:tabs>
    </w:pPr>
    <w:rPr>
      <w:sz w:val="24"/>
      <w:szCs w:val="24"/>
    </w:rPr>
  </w:style>
  <w:style w:type="paragraph" w:styleId="BlockText">
    <w:name w:val="Block Text"/>
    <w:basedOn w:val="Normal"/>
    <w:rsid w:val="00907F4C"/>
    <w:pPr>
      <w:ind w:left="720" w:right="90"/>
      <w:jc w:val="both"/>
    </w:pPr>
    <w:rPr>
      <w:sz w:val="24"/>
      <w:szCs w:val="24"/>
    </w:rPr>
  </w:style>
  <w:style w:type="character" w:styleId="FollowedHyperlink">
    <w:name w:val="FollowedHyperlink"/>
    <w:rsid w:val="00907F4C"/>
    <w:rPr>
      <w:color w:val="800080"/>
      <w:u w:val="single"/>
    </w:rPr>
  </w:style>
  <w:style w:type="paragraph" w:styleId="BodyTextIndent">
    <w:name w:val="Body Text Indent"/>
    <w:basedOn w:val="Normal"/>
    <w:rsid w:val="00907F4C"/>
    <w:pPr>
      <w:ind w:left="2160"/>
      <w:jc w:val="both"/>
    </w:pPr>
    <w:rPr>
      <w:rFonts w:ascii="Arial" w:hAnsi="Arial" w:cs="Arial"/>
      <w:sz w:val="24"/>
      <w:szCs w:val="24"/>
    </w:rPr>
  </w:style>
  <w:style w:type="character" w:styleId="HTMLTypewriter">
    <w:name w:val="HTML Typewriter"/>
    <w:rsid w:val="00907F4C"/>
    <w:rPr>
      <w:rFonts w:ascii="Arial Unicode MS" w:eastAsia="Arial Unicode MS" w:hAnsi="Arial Unicode MS" w:cs="Arial Unicode MS"/>
      <w:sz w:val="20"/>
      <w:szCs w:val="20"/>
    </w:rPr>
  </w:style>
  <w:style w:type="character" w:customStyle="1" w:styleId="FooterChar">
    <w:name w:val="Footer Char"/>
    <w:basedOn w:val="DefaultParagraphFont"/>
    <w:link w:val="Footer"/>
    <w:uiPriority w:val="99"/>
    <w:rsid w:val="00FC495C"/>
  </w:style>
  <w:style w:type="paragraph" w:styleId="Footer">
    <w:name w:val="footer"/>
    <w:basedOn w:val="Normal"/>
    <w:link w:val="FooterChar"/>
    <w:uiPriority w:val="99"/>
    <w:rsid w:val="00907F4C"/>
    <w:pPr>
      <w:tabs>
        <w:tab w:val="center" w:pos="4320"/>
        <w:tab w:val="right" w:pos="8640"/>
      </w:tabs>
    </w:pPr>
  </w:style>
  <w:style w:type="table" w:styleId="TableGrid">
    <w:name w:val="Table Grid"/>
    <w:basedOn w:val="TableNormal"/>
    <w:rsid w:val="007E5E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link w:val="BodyText"/>
    <w:rsid w:val="00395E31"/>
    <w:rPr>
      <w:sz w:val="22"/>
      <w:szCs w:val="22"/>
    </w:rPr>
  </w:style>
  <w:style w:type="paragraph" w:styleId="BalloonText">
    <w:name w:val="Balloon Text"/>
    <w:basedOn w:val="Normal"/>
    <w:link w:val="BalloonTextChar"/>
    <w:rsid w:val="00DD3450"/>
    <w:rPr>
      <w:rFonts w:ascii="Tahoma" w:hAnsi="Tahoma"/>
      <w:sz w:val="16"/>
      <w:szCs w:val="16"/>
    </w:rPr>
  </w:style>
  <w:style w:type="character" w:customStyle="1" w:styleId="BalloonTextChar">
    <w:name w:val="Balloon Text Char"/>
    <w:link w:val="BalloonText"/>
    <w:rsid w:val="00DD3450"/>
    <w:rPr>
      <w:rFonts w:ascii="Tahoma" w:hAnsi="Tahoma" w:cs="Tahoma"/>
      <w:sz w:val="16"/>
      <w:szCs w:val="16"/>
    </w:rPr>
  </w:style>
  <w:style w:type="paragraph" w:styleId="ListParagraph">
    <w:name w:val="List Paragraph"/>
    <w:basedOn w:val="Normal"/>
    <w:qFormat/>
    <w:rsid w:val="00340B83"/>
    <w:pPr>
      <w:ind w:left="720"/>
    </w:pPr>
  </w:style>
  <w:style w:type="character" w:customStyle="1" w:styleId="il">
    <w:name w:val="il"/>
    <w:basedOn w:val="DefaultParagraphFont"/>
    <w:rsid w:val="00D43017"/>
  </w:style>
  <w:style w:type="character" w:styleId="Strong">
    <w:name w:val="Strong"/>
    <w:uiPriority w:val="22"/>
    <w:qFormat/>
    <w:rsid w:val="00D92DBF"/>
    <w:rPr>
      <w:b/>
      <w:bCs/>
    </w:rPr>
  </w:style>
  <w:style w:type="paragraph" w:customStyle="1" w:styleId="Achievement">
    <w:name w:val="Achievement"/>
    <w:basedOn w:val="BodyText"/>
    <w:rsid w:val="004565A8"/>
    <w:pPr>
      <w:numPr>
        <w:numId w:val="1"/>
      </w:numPr>
      <w:spacing w:after="60" w:line="220" w:lineRule="atLeast"/>
      <w:ind w:right="-360"/>
      <w:jc w:val="left"/>
    </w:pPr>
    <w:rPr>
      <w:sz w:val="20"/>
      <w:szCs w:val="20"/>
    </w:rPr>
  </w:style>
  <w:style w:type="paragraph" w:customStyle="1" w:styleId="Default">
    <w:name w:val="Default"/>
    <w:rsid w:val="00B91DA2"/>
    <w:pPr>
      <w:autoSpaceDE w:val="0"/>
      <w:autoSpaceDN w:val="0"/>
      <w:adjustRightInd w:val="0"/>
    </w:pPr>
    <w:rPr>
      <w:color w:val="000000"/>
      <w:sz w:val="24"/>
      <w:szCs w:val="24"/>
      <w:lang w:val="en-US"/>
    </w:rPr>
  </w:style>
  <w:style w:type="paragraph" w:customStyle="1" w:styleId="resume1">
    <w:name w:val="resume1"/>
    <w:basedOn w:val="Heading3"/>
    <w:rsid w:val="00495E2B"/>
    <w:pPr>
      <w:pBdr>
        <w:bottom w:val="single" w:sz="4" w:space="1" w:color="auto"/>
      </w:pBdr>
      <w:shd w:val="clear" w:color="auto" w:fill="E0E0E0"/>
      <w:tabs>
        <w:tab w:val="left" w:pos="2177"/>
        <w:tab w:val="left" w:pos="3051"/>
        <w:tab w:val="left" w:pos="3120"/>
      </w:tabs>
    </w:pPr>
    <w:rPr>
      <w:rFonts w:ascii="Tahoma" w:hAnsi="Tahoma" w:cs="Tahoma"/>
      <w:spacing w:val="8"/>
      <w:sz w:val="22"/>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both"/>
      <w:outlineLvl w:val="1"/>
    </w:pPr>
    <w:rPr>
      <w:b/>
      <w:bCs/>
    </w:rPr>
  </w:style>
  <w:style w:type="paragraph" w:styleId="Heading3">
    <w:name w:val="heading 3"/>
    <w:basedOn w:val="Normal"/>
    <w:next w:val="Normal"/>
    <w:qFormat/>
    <w:pPr>
      <w:keepNext/>
      <w:outlineLvl w:val="2"/>
    </w:pPr>
    <w:rPr>
      <w:b/>
      <w:bCs/>
      <w:sz w:val="24"/>
      <w:szCs w:val="24"/>
      <w:u w:val="single"/>
    </w:rPr>
  </w:style>
  <w:style w:type="paragraph" w:styleId="Heading4">
    <w:name w:val="heading 4"/>
    <w:basedOn w:val="Normal"/>
    <w:next w:val="Normal"/>
    <w:qFormat/>
    <w:pPr>
      <w:keepNext/>
      <w:spacing w:line="360" w:lineRule="auto"/>
      <w:jc w:val="center"/>
      <w:outlineLvl w:val="3"/>
    </w:pPr>
    <w:rPr>
      <w:b/>
      <w:bCs/>
      <w:sz w:val="22"/>
      <w:szCs w:val="22"/>
    </w:rPr>
  </w:style>
  <w:style w:type="paragraph" w:styleId="Heading5">
    <w:name w:val="heading 5"/>
    <w:basedOn w:val="Normal"/>
    <w:next w:val="Normal"/>
    <w:qFormat/>
    <w:pPr>
      <w:keepNext/>
      <w:jc w:val="center"/>
      <w:outlineLvl w:val="4"/>
    </w:pPr>
    <w:rPr>
      <w:b/>
      <w:bCs/>
    </w:rPr>
  </w:style>
  <w:style w:type="paragraph" w:styleId="Heading6">
    <w:name w:val="heading 6"/>
    <w:basedOn w:val="Normal"/>
    <w:next w:val="Normal"/>
    <w:qFormat/>
    <w:pPr>
      <w:keepNext/>
      <w:outlineLvl w:val="5"/>
    </w:pPr>
    <w:rPr>
      <w:b/>
      <w:bCs/>
    </w:rPr>
  </w:style>
  <w:style w:type="paragraph" w:styleId="Heading7">
    <w:name w:val="heading 7"/>
    <w:basedOn w:val="Normal"/>
    <w:next w:val="Normal"/>
    <w:qFormat/>
    <w:pPr>
      <w:keepNext/>
      <w:jc w:val="both"/>
      <w:outlineLvl w:val="6"/>
    </w:pPr>
    <w:rPr>
      <w:sz w:val="24"/>
      <w:szCs w:val="24"/>
    </w:rPr>
  </w:style>
  <w:style w:type="paragraph" w:styleId="Heading8">
    <w:name w:val="heading 8"/>
    <w:basedOn w:val="Normal"/>
    <w:next w:val="Normal"/>
    <w:qFormat/>
    <w:pPr>
      <w:keepNext/>
      <w:outlineLvl w:val="7"/>
    </w:pPr>
    <w:rPr>
      <w:b/>
      <w:bCs/>
      <w:sz w:val="24"/>
      <w:szCs w:val="24"/>
    </w:rPr>
  </w:style>
  <w:style w:type="paragraph" w:styleId="Heading9">
    <w:name w:val="heading 9"/>
    <w:basedOn w:val="Normal"/>
    <w:next w:val="Normal"/>
    <w:qFormat/>
    <w:pPr>
      <w:keepNext/>
      <w:jc w:val="both"/>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link w:val="BodyTextChar"/>
    <w:pPr>
      <w:spacing w:line="360" w:lineRule="auto"/>
      <w:jc w:val="both"/>
    </w:pPr>
    <w:rPr>
      <w:sz w:val="22"/>
      <w:szCs w:val="22"/>
      <w:lang w:val="x-none" w:eastAsia="x-none"/>
    </w:rPr>
  </w:style>
  <w:style w:type="paragraph" w:customStyle="1" w:styleId="Nome">
    <w:name w:val="Nome"/>
    <w:basedOn w:val="Normal"/>
    <w:pPr>
      <w:ind w:left="426" w:hanging="426"/>
    </w:pPr>
    <w:rPr>
      <w:b/>
      <w:bCs/>
      <w:sz w:val="28"/>
      <w:szCs w:val="28"/>
    </w:rPr>
  </w:style>
  <w:style w:type="paragraph" w:customStyle="1" w:styleId="Tit">
    <w:name w:val="Tit"/>
    <w:basedOn w:val="Normal"/>
    <w:pPr>
      <w:pBdr>
        <w:bottom w:val="single" w:sz="6" w:space="2" w:color="auto"/>
      </w:pBdr>
      <w:shd w:val="pct5" w:color="auto" w:fill="auto"/>
      <w:spacing w:after="120"/>
      <w:ind w:left="851" w:hanging="851"/>
    </w:pPr>
    <w:rPr>
      <w:b/>
      <w:bCs/>
      <w:sz w:val="24"/>
      <w:szCs w:val="24"/>
    </w:rPr>
  </w:style>
  <w:style w:type="paragraph" w:customStyle="1" w:styleId="Datatesto">
    <w:name w:val="Data_testo"/>
    <w:basedOn w:val="Normal"/>
    <w:pPr>
      <w:tabs>
        <w:tab w:val="left" w:pos="993"/>
      </w:tabs>
      <w:spacing w:after="120"/>
      <w:ind w:left="993" w:hanging="993"/>
    </w:pPr>
    <w:rPr>
      <w:sz w:val="22"/>
      <w:szCs w:val="22"/>
    </w:rPr>
  </w:style>
  <w:style w:type="paragraph" w:styleId="CommentText">
    <w:name w:val="annotation text"/>
    <w:basedOn w:val="Normal"/>
    <w:semiHidden/>
  </w:style>
  <w:style w:type="paragraph" w:customStyle="1" w:styleId="BodyTextKeep">
    <w:name w:val="Body Text Keep"/>
    <w:basedOn w:val="BodyText"/>
    <w:next w:val="BodyText"/>
    <w:pPr>
      <w:keepNext/>
      <w:spacing w:after="240" w:line="240" w:lineRule="auto"/>
    </w:pPr>
    <w:rPr>
      <w:rFonts w:ascii="Garamond" w:hAnsi="Garamond"/>
      <w:spacing w:val="-5"/>
      <w:sz w:val="24"/>
      <w:szCs w:val="24"/>
    </w:rPr>
  </w:style>
  <w:style w:type="paragraph" w:styleId="PlainText">
    <w:name w:val="Plain Text"/>
    <w:basedOn w:val="Normal"/>
    <w:pPr>
      <w:widowControl w:val="0"/>
    </w:pPr>
    <w:rPr>
      <w:rFonts w:ascii="Courier New" w:hAnsi="Courier New" w:cs="Courier New"/>
    </w:rPr>
  </w:style>
  <w:style w:type="paragraph" w:styleId="BodyText2">
    <w:name w:val="Body Text 2"/>
    <w:basedOn w:val="Normal"/>
    <w:pPr>
      <w:jc w:val="both"/>
    </w:pPr>
    <w:rPr>
      <w:sz w:val="24"/>
      <w:szCs w:val="24"/>
    </w:rPr>
  </w:style>
  <w:style w:type="paragraph" w:styleId="BodyTextIndent2">
    <w:name w:val="Body Text Indent 2"/>
    <w:basedOn w:val="Normal"/>
    <w:pPr>
      <w:ind w:left="2880"/>
    </w:pPr>
  </w:style>
  <w:style w:type="paragraph" w:styleId="BodyTextIndent3">
    <w:name w:val="Body Text Indent 3"/>
    <w:basedOn w:val="Normal"/>
    <w:pPr>
      <w:ind w:left="720"/>
    </w:pPr>
    <w:rPr>
      <w:snapToGrid w:val="0"/>
      <w:sz w:val="24"/>
      <w:szCs w:val="24"/>
    </w:rPr>
  </w:style>
  <w:style w:type="paragraph" w:styleId="BodyText3">
    <w:name w:val="Body Text 3"/>
    <w:basedOn w:val="Normal"/>
    <w:rPr>
      <w:sz w:val="24"/>
      <w:szCs w:val="24"/>
    </w:rPr>
  </w:style>
  <w:style w:type="character" w:styleId="PageNumber">
    <w:name w:val="page number"/>
    <w:basedOn w:val="DefaultParagraphFont"/>
  </w:style>
  <w:style w:type="paragraph" w:styleId="Header">
    <w:name w:val="header"/>
    <w:basedOn w:val="Normal"/>
    <w:pPr>
      <w:tabs>
        <w:tab w:val="center" w:pos="4320"/>
        <w:tab w:val="right" w:pos="8640"/>
      </w:tabs>
    </w:pPr>
    <w:rPr>
      <w:sz w:val="24"/>
      <w:szCs w:val="24"/>
    </w:rPr>
  </w:style>
  <w:style w:type="paragraph" w:styleId="BlockText">
    <w:name w:val="Block Text"/>
    <w:basedOn w:val="Normal"/>
    <w:pPr>
      <w:ind w:left="720" w:right="90"/>
      <w:jc w:val="both"/>
    </w:pPr>
    <w:rPr>
      <w:sz w:val="24"/>
      <w:szCs w:val="24"/>
    </w:rPr>
  </w:style>
  <w:style w:type="character" w:styleId="FollowedHyperlink">
    <w:name w:val="FollowedHyperlink"/>
    <w:rPr>
      <w:color w:val="800080"/>
      <w:u w:val="single"/>
    </w:rPr>
  </w:style>
  <w:style w:type="paragraph" w:styleId="BodyTextIndent">
    <w:name w:val="Body Text Indent"/>
    <w:basedOn w:val="Normal"/>
    <w:pPr>
      <w:ind w:left="2160"/>
      <w:jc w:val="both"/>
    </w:pPr>
    <w:rPr>
      <w:rFonts w:ascii="Arial" w:hAnsi="Arial" w:cs="Arial"/>
      <w:sz w:val="24"/>
      <w:szCs w:val="24"/>
    </w:rPr>
  </w:style>
  <w:style w:type="character" w:styleId="HTMLTypewriter">
    <w:name w:val="HTML Typewriter"/>
    <w:rPr>
      <w:rFonts w:ascii="Arial Unicode MS" w:eastAsia="Arial Unicode MS" w:hAnsi="Arial Unicode MS" w:cs="Arial Unicode MS"/>
      <w:sz w:val="20"/>
      <w:szCs w:val="20"/>
    </w:rPr>
  </w:style>
  <w:style w:type="character" w:customStyle="1" w:styleId="FooterChar">
    <w:name w:val="Footer Char"/>
    <w:basedOn w:val="DefaultParagraphFont"/>
    <w:link w:val="Footer"/>
    <w:uiPriority w:val="99"/>
    <w:rsid w:val="00FC495C"/>
  </w:style>
  <w:style w:type="paragraph" w:styleId="Footer">
    <w:name w:val="footer"/>
    <w:basedOn w:val="Normal"/>
    <w:link w:val="FooterChar"/>
    <w:uiPriority w:val="99"/>
    <w:pPr>
      <w:tabs>
        <w:tab w:val="center" w:pos="4320"/>
        <w:tab w:val="right" w:pos="8640"/>
      </w:tabs>
    </w:pPr>
  </w:style>
  <w:style w:type="table" w:styleId="TableGrid">
    <w:name w:val="Table Grid"/>
    <w:basedOn w:val="TableNormal"/>
    <w:rsid w:val="007E5E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link w:val="BodyText"/>
    <w:rsid w:val="00395E31"/>
    <w:rPr>
      <w:sz w:val="22"/>
      <w:szCs w:val="22"/>
    </w:rPr>
  </w:style>
  <w:style w:type="paragraph" w:styleId="BalloonText">
    <w:name w:val="Balloon Text"/>
    <w:basedOn w:val="Normal"/>
    <w:link w:val="BalloonTextChar"/>
    <w:rsid w:val="00DD3450"/>
    <w:rPr>
      <w:rFonts w:ascii="Tahoma" w:hAnsi="Tahoma"/>
      <w:sz w:val="16"/>
      <w:szCs w:val="16"/>
      <w:lang w:val="x-none" w:eastAsia="x-none"/>
    </w:rPr>
  </w:style>
  <w:style w:type="character" w:customStyle="1" w:styleId="BalloonTextChar">
    <w:name w:val="Balloon Text Char"/>
    <w:link w:val="BalloonText"/>
    <w:rsid w:val="00DD3450"/>
    <w:rPr>
      <w:rFonts w:ascii="Tahoma" w:hAnsi="Tahoma" w:cs="Tahoma"/>
      <w:sz w:val="16"/>
      <w:szCs w:val="16"/>
    </w:rPr>
  </w:style>
  <w:style w:type="paragraph" w:styleId="ListParagraph">
    <w:name w:val="List Paragraph"/>
    <w:basedOn w:val="Normal"/>
    <w:uiPriority w:val="34"/>
    <w:qFormat/>
    <w:rsid w:val="00340B83"/>
    <w:pPr>
      <w:ind w:left="720"/>
    </w:pPr>
  </w:style>
  <w:style w:type="character" w:customStyle="1" w:styleId="il">
    <w:name w:val="il"/>
    <w:basedOn w:val="DefaultParagraphFont"/>
    <w:rsid w:val="00D43017"/>
  </w:style>
  <w:style w:type="character" w:styleId="Strong">
    <w:name w:val="Strong"/>
    <w:uiPriority w:val="22"/>
    <w:qFormat/>
    <w:rsid w:val="00D92DBF"/>
    <w:rPr>
      <w:b/>
      <w:bCs/>
    </w:rPr>
  </w:style>
  <w:style w:type="paragraph" w:customStyle="1" w:styleId="Achievement">
    <w:name w:val="Achievement"/>
    <w:basedOn w:val="BodyText"/>
    <w:rsid w:val="004565A8"/>
    <w:pPr>
      <w:numPr>
        <w:numId w:val="43"/>
      </w:numPr>
      <w:spacing w:after="60" w:line="220" w:lineRule="atLeast"/>
      <w:ind w:right="-360"/>
      <w:jc w:val="left"/>
    </w:pPr>
    <w:rPr>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954290813">
      <w:bodyDiv w:val="1"/>
      <w:marLeft w:val="0"/>
      <w:marRight w:val="0"/>
      <w:marTop w:val="0"/>
      <w:marBottom w:val="0"/>
      <w:divBdr>
        <w:top w:val="none" w:sz="0" w:space="0" w:color="auto"/>
        <w:left w:val="none" w:sz="0" w:space="0" w:color="auto"/>
        <w:bottom w:val="none" w:sz="0" w:space="0" w:color="auto"/>
        <w:right w:val="none" w:sz="0" w:space="0" w:color="auto"/>
      </w:divBdr>
    </w:div>
    <w:div w:id="95494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mailto:ranajitadhikary435@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7D672-8D19-446D-B935-7A0CEFE05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4</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CURRICULUM   VITAE</vt:lpstr>
    </vt:vector>
  </TitlesOfParts>
  <Company>CBSIL</Company>
  <LinksUpToDate>false</LinksUpToDate>
  <CharactersWithSpaces>10587</CharactersWithSpaces>
  <SharedDoc>false</SharedDoc>
  <HLinks>
    <vt:vector size="6" baseType="variant">
      <vt:variant>
        <vt:i4>1179686</vt:i4>
      </vt:variant>
      <vt:variant>
        <vt:i4>0</vt:i4>
      </vt:variant>
      <vt:variant>
        <vt:i4>0</vt:i4>
      </vt:variant>
      <vt:variant>
        <vt:i4>5</vt:i4>
      </vt:variant>
      <vt:variant>
        <vt:lpwstr>mailto:vidushidauneria@gmail.com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Ulysses R. Gotera</dc:creator>
  <cp:keywords>FoxChit SOFTWARE SOLUTIONS</cp:keywords>
  <cp:lastModifiedBy>Ranajit Adhikary</cp:lastModifiedBy>
  <cp:revision>129</cp:revision>
  <cp:lastPrinted>2012-05-02T15:14:00Z</cp:lastPrinted>
  <dcterms:created xsi:type="dcterms:W3CDTF">2012-11-14T14:53:00Z</dcterms:created>
  <dcterms:modified xsi:type="dcterms:W3CDTF">2015-03-04T17:24:00Z</dcterms:modified>
</cp:coreProperties>
</file>