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63D" w:rsidRPr="001E3069" w:rsidRDefault="001E3069" w:rsidP="000D563D">
      <w:pPr>
        <w:spacing w:after="40" w:line="240" w:lineRule="atLeast"/>
        <w:jc w:val="both"/>
        <w:rPr>
          <w:rFonts w:ascii="Verdana" w:hAnsi="Verdana"/>
          <w:sz w:val="17"/>
          <w:szCs w:val="17"/>
          <w:lang w:val="en-US"/>
        </w:rPr>
      </w:pPr>
      <w:r w:rsidRPr="001E3069">
        <w:rPr>
          <w:rFonts w:ascii="Verdana" w:hAnsi="Verdana"/>
          <w:b/>
          <w:sz w:val="17"/>
          <w:szCs w:val="17"/>
          <w:lang w:val="en-US"/>
        </w:rPr>
        <w:t>Santhosh S. M</w:t>
      </w:r>
      <w:r>
        <w:rPr>
          <w:rFonts w:ascii="Verdana" w:hAnsi="Verdana"/>
          <w:b/>
          <w:sz w:val="17"/>
          <w:szCs w:val="17"/>
          <w:lang w:val="en-US"/>
        </w:rPr>
        <w:t>ogaveera</w:t>
      </w:r>
      <w:r w:rsidR="000D563D" w:rsidRPr="001E3069">
        <w:rPr>
          <w:rFonts w:ascii="Verdana" w:hAnsi="Verdana"/>
          <w:b/>
          <w:sz w:val="17"/>
          <w:szCs w:val="17"/>
          <w:lang w:val="en-US"/>
        </w:rPr>
        <w:tab/>
        <w:t>Mobile:</w:t>
      </w:r>
      <w:r>
        <w:rPr>
          <w:rFonts w:ascii="Verdana" w:hAnsi="Verdana"/>
          <w:sz w:val="17"/>
          <w:szCs w:val="17"/>
          <w:lang w:val="en-US"/>
        </w:rPr>
        <w:t>+91-9029288432</w:t>
      </w:r>
      <w:r w:rsidR="005C71A0">
        <w:rPr>
          <w:rFonts w:ascii="Verdana" w:hAnsi="Verdana"/>
          <w:sz w:val="17"/>
          <w:szCs w:val="17"/>
          <w:lang w:val="en-US"/>
        </w:rPr>
        <w:t xml:space="preserve"> </w:t>
      </w:r>
      <w:r w:rsidR="000D563D" w:rsidRPr="001E3069">
        <w:rPr>
          <w:rFonts w:ascii="Verdana" w:hAnsi="Verdana"/>
          <w:b/>
          <w:sz w:val="17"/>
          <w:szCs w:val="17"/>
          <w:lang w:val="en-US"/>
        </w:rPr>
        <w:t>~ E-Mail:</w:t>
      </w:r>
      <w:r>
        <w:rPr>
          <w:rFonts w:ascii="Verdana" w:hAnsi="Verdana"/>
          <w:b/>
          <w:sz w:val="17"/>
          <w:szCs w:val="17"/>
          <w:lang w:val="en-US"/>
        </w:rPr>
        <w:t xml:space="preserve"> </w:t>
      </w:r>
      <w:r>
        <w:rPr>
          <w:rFonts w:ascii="Verdana" w:hAnsi="Verdana"/>
          <w:sz w:val="17"/>
          <w:szCs w:val="17"/>
          <w:lang w:val="en-US"/>
        </w:rPr>
        <w:t>santhoshmogaveera@yahoo.com</w:t>
      </w:r>
    </w:p>
    <w:p w:rsidR="000D563D" w:rsidRPr="00430443" w:rsidRDefault="007D0209" w:rsidP="000D563D">
      <w:pPr>
        <w:spacing w:after="40" w:line="24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pict>
          <v:rect id="_x0000_i1025" style="width:0;height:1.5pt" o:hralign="center" o:hrstd="t" o:hr="t" fillcolor="gray" stroked="f"/>
        </w:pict>
      </w:r>
    </w:p>
    <w:p w:rsidR="000D563D" w:rsidRPr="00430443" w:rsidRDefault="000D563D" w:rsidP="000A472B">
      <w:pPr>
        <w:spacing w:after="40" w:line="240" w:lineRule="atLeast"/>
        <w:rPr>
          <w:rFonts w:ascii="Verdana" w:hAnsi="Verdana"/>
          <w:b/>
          <w:sz w:val="17"/>
          <w:szCs w:val="17"/>
        </w:rPr>
      </w:pPr>
      <w:r w:rsidRPr="00430443">
        <w:rPr>
          <w:rFonts w:ascii="Verdana" w:hAnsi="Verdana"/>
          <w:b/>
          <w:sz w:val="17"/>
          <w:szCs w:val="17"/>
        </w:rPr>
        <w:t xml:space="preserve">Looking forward to work in professional &amp; stimulating work environment to handle challenging tasks independently as well as to be a member of a highly motivated team in the field of </w:t>
      </w:r>
      <w:r w:rsidR="00F37B5C">
        <w:rPr>
          <w:rFonts w:ascii="Verdana" w:hAnsi="Verdana"/>
          <w:b/>
          <w:sz w:val="17"/>
          <w:szCs w:val="17"/>
        </w:rPr>
        <w:t xml:space="preserve">Treasury, </w:t>
      </w:r>
      <w:r w:rsidRPr="00430443">
        <w:rPr>
          <w:rFonts w:ascii="Verdana" w:hAnsi="Verdana"/>
          <w:b/>
          <w:sz w:val="17"/>
          <w:szCs w:val="17"/>
        </w:rPr>
        <w:t>Finance</w:t>
      </w:r>
      <w:r w:rsidR="00D14010">
        <w:rPr>
          <w:rFonts w:ascii="Verdana" w:hAnsi="Verdana"/>
          <w:b/>
          <w:sz w:val="17"/>
          <w:szCs w:val="17"/>
        </w:rPr>
        <w:t xml:space="preserve"> </w:t>
      </w:r>
      <w:r w:rsidR="00F37B5C">
        <w:rPr>
          <w:rFonts w:ascii="Verdana" w:hAnsi="Verdana"/>
          <w:b/>
          <w:sz w:val="17"/>
          <w:szCs w:val="17"/>
        </w:rPr>
        <w:t>&amp;</w:t>
      </w:r>
      <w:r w:rsidR="00D14010">
        <w:rPr>
          <w:rFonts w:ascii="Verdana" w:hAnsi="Verdana"/>
          <w:b/>
          <w:sz w:val="17"/>
          <w:szCs w:val="17"/>
        </w:rPr>
        <w:t xml:space="preserve"> </w:t>
      </w:r>
      <w:r w:rsidR="00F37B5C">
        <w:rPr>
          <w:rFonts w:ascii="Verdana" w:hAnsi="Verdana"/>
          <w:b/>
          <w:sz w:val="17"/>
          <w:szCs w:val="17"/>
        </w:rPr>
        <w:t>Accounts.</w:t>
      </w:r>
    </w:p>
    <w:p w:rsidR="000D563D" w:rsidRPr="00430443" w:rsidRDefault="007D0209" w:rsidP="000D563D">
      <w:pPr>
        <w:spacing w:after="40" w:line="24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pict>
          <v:rect id="_x0000_i1026" style="width:0;height:1.5pt" o:hralign="center" o:hrstd="t" o:hr="t" fillcolor="gray" stroked="f"/>
        </w:pict>
      </w:r>
    </w:p>
    <w:p w:rsidR="000D563D" w:rsidRPr="00430443" w:rsidRDefault="00D44121" w:rsidP="00D44121">
      <w:pPr>
        <w:pStyle w:val="BodyText"/>
        <w:pBdr>
          <w:top w:val="none" w:sz="0" w:space="0" w:color="auto"/>
        </w:pBdr>
        <w:tabs>
          <w:tab w:val="left" w:pos="3780"/>
          <w:tab w:val="center" w:pos="4946"/>
        </w:tabs>
        <w:spacing w:after="40" w:line="240" w:lineRule="atLeast"/>
        <w:jc w:val="lef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="000D563D" w:rsidRPr="00430443">
        <w:rPr>
          <w:rFonts w:ascii="Verdana" w:hAnsi="Verdana"/>
          <w:sz w:val="17"/>
          <w:szCs w:val="17"/>
        </w:rPr>
        <w:t xml:space="preserve">Executive Summary </w:t>
      </w:r>
    </w:p>
    <w:p w:rsidR="000D563D" w:rsidRPr="00430443" w:rsidRDefault="000D563D" w:rsidP="000D563D">
      <w:pPr>
        <w:pStyle w:val="BodyText"/>
        <w:pBdr>
          <w:top w:val="none" w:sz="0" w:space="0" w:color="auto"/>
        </w:pBdr>
        <w:spacing w:after="40" w:line="240" w:lineRule="atLeast"/>
        <w:jc w:val="center"/>
        <w:rPr>
          <w:rFonts w:ascii="Verdana" w:hAnsi="Verdana"/>
          <w:b w:val="0"/>
          <w:sz w:val="17"/>
          <w:szCs w:val="17"/>
        </w:rPr>
      </w:pPr>
    </w:p>
    <w:p w:rsidR="000D563D" w:rsidRPr="00430443" w:rsidRDefault="000D563D" w:rsidP="000D563D">
      <w:pPr>
        <w:numPr>
          <w:ilvl w:val="0"/>
          <w:numId w:val="5"/>
        </w:numPr>
        <w:spacing w:after="40" w:line="240" w:lineRule="atLeast"/>
        <w:jc w:val="both"/>
        <w:rPr>
          <w:rFonts w:ascii="Verdana" w:hAnsi="Verdana"/>
          <w:sz w:val="17"/>
          <w:szCs w:val="17"/>
        </w:rPr>
      </w:pPr>
      <w:r w:rsidRPr="00430443">
        <w:rPr>
          <w:rFonts w:ascii="Verdana" w:hAnsi="Verdana"/>
          <w:sz w:val="17"/>
          <w:szCs w:val="17"/>
        </w:rPr>
        <w:t xml:space="preserve">A professional with experience of </w:t>
      </w:r>
      <w:r w:rsidR="0030571F">
        <w:rPr>
          <w:rFonts w:ascii="Verdana" w:hAnsi="Verdana"/>
          <w:sz w:val="17"/>
          <w:szCs w:val="17"/>
        </w:rPr>
        <w:t xml:space="preserve">above </w:t>
      </w:r>
      <w:r w:rsidR="002F0312">
        <w:rPr>
          <w:rFonts w:ascii="Verdana" w:hAnsi="Verdana"/>
          <w:b/>
          <w:sz w:val="17"/>
          <w:szCs w:val="17"/>
        </w:rPr>
        <w:t>9</w:t>
      </w:r>
      <w:r w:rsidR="0030571F">
        <w:rPr>
          <w:rFonts w:ascii="Verdana" w:hAnsi="Verdana"/>
          <w:sz w:val="17"/>
          <w:szCs w:val="17"/>
        </w:rPr>
        <w:t xml:space="preserve"> </w:t>
      </w:r>
      <w:r w:rsidRPr="00430443">
        <w:rPr>
          <w:rFonts w:ascii="Verdana" w:hAnsi="Verdana"/>
          <w:b/>
          <w:sz w:val="17"/>
          <w:szCs w:val="17"/>
        </w:rPr>
        <w:t>year</w:t>
      </w:r>
      <w:r w:rsidR="0009744A">
        <w:rPr>
          <w:rFonts w:ascii="Verdana" w:hAnsi="Verdana"/>
          <w:b/>
          <w:sz w:val="17"/>
          <w:szCs w:val="17"/>
        </w:rPr>
        <w:t>s</w:t>
      </w:r>
      <w:r w:rsidR="0090201A">
        <w:rPr>
          <w:rFonts w:ascii="Verdana" w:hAnsi="Verdana"/>
          <w:b/>
          <w:sz w:val="17"/>
          <w:szCs w:val="17"/>
        </w:rPr>
        <w:t xml:space="preserve"> </w:t>
      </w:r>
      <w:r w:rsidRPr="00430443">
        <w:rPr>
          <w:rFonts w:ascii="Verdana" w:hAnsi="Verdana"/>
          <w:sz w:val="17"/>
          <w:szCs w:val="17"/>
        </w:rPr>
        <w:t>in</w:t>
      </w:r>
      <w:r w:rsidR="0090201A">
        <w:rPr>
          <w:rFonts w:ascii="Verdana" w:hAnsi="Verdana"/>
          <w:sz w:val="17"/>
          <w:szCs w:val="17"/>
        </w:rPr>
        <w:t xml:space="preserve"> </w:t>
      </w:r>
      <w:r w:rsidR="00F37B5C" w:rsidRPr="00F37B5C">
        <w:rPr>
          <w:rFonts w:ascii="Verdana" w:hAnsi="Verdana"/>
          <w:sz w:val="17"/>
          <w:szCs w:val="17"/>
        </w:rPr>
        <w:t>Treasury</w:t>
      </w:r>
      <w:r w:rsidR="00F37B5C">
        <w:rPr>
          <w:rFonts w:ascii="Verdana" w:hAnsi="Verdana"/>
          <w:b/>
          <w:sz w:val="17"/>
          <w:szCs w:val="17"/>
        </w:rPr>
        <w:t xml:space="preserve">, </w:t>
      </w:r>
      <w:r w:rsidRPr="00430443">
        <w:rPr>
          <w:rFonts w:ascii="Verdana" w:hAnsi="Verdana"/>
          <w:sz w:val="17"/>
          <w:szCs w:val="17"/>
        </w:rPr>
        <w:t>Finance</w:t>
      </w:r>
      <w:r w:rsidR="00F37B5C">
        <w:rPr>
          <w:rFonts w:ascii="Verdana" w:hAnsi="Verdana"/>
          <w:sz w:val="17"/>
          <w:szCs w:val="17"/>
        </w:rPr>
        <w:t xml:space="preserve"> and</w:t>
      </w:r>
      <w:r w:rsidRPr="00430443">
        <w:rPr>
          <w:rFonts w:ascii="Verdana" w:hAnsi="Verdana"/>
          <w:sz w:val="17"/>
          <w:szCs w:val="17"/>
        </w:rPr>
        <w:t xml:space="preserve"> Account</w:t>
      </w:r>
      <w:r w:rsidR="00F37B5C">
        <w:rPr>
          <w:rFonts w:ascii="Verdana" w:hAnsi="Verdana"/>
          <w:sz w:val="17"/>
          <w:szCs w:val="17"/>
        </w:rPr>
        <w:t>s</w:t>
      </w:r>
      <w:r w:rsidRPr="00430443">
        <w:rPr>
          <w:rFonts w:ascii="Verdana" w:hAnsi="Verdana"/>
          <w:sz w:val="17"/>
          <w:szCs w:val="17"/>
        </w:rPr>
        <w:t>.</w:t>
      </w:r>
    </w:p>
    <w:p w:rsidR="000D563D" w:rsidRPr="00430443" w:rsidRDefault="000D563D" w:rsidP="000D563D">
      <w:pPr>
        <w:numPr>
          <w:ilvl w:val="0"/>
          <w:numId w:val="5"/>
        </w:numPr>
        <w:spacing w:after="40" w:line="240" w:lineRule="atLeast"/>
        <w:rPr>
          <w:rFonts w:ascii="Verdana" w:hAnsi="Verdana" w:cs="Arial"/>
          <w:b/>
          <w:sz w:val="17"/>
          <w:szCs w:val="17"/>
        </w:rPr>
      </w:pPr>
      <w:r w:rsidRPr="00430443">
        <w:rPr>
          <w:rFonts w:ascii="Verdana" w:hAnsi="Verdana"/>
          <w:sz w:val="17"/>
          <w:szCs w:val="17"/>
        </w:rPr>
        <w:t xml:space="preserve">Currently associated with </w:t>
      </w:r>
      <w:r w:rsidR="0030571F" w:rsidRPr="0030571F">
        <w:rPr>
          <w:rFonts w:ascii="Verdana" w:hAnsi="Verdana"/>
          <w:b/>
          <w:sz w:val="17"/>
          <w:szCs w:val="17"/>
        </w:rPr>
        <w:t>Bayer CropScience Limited</w:t>
      </w:r>
      <w:r w:rsidRPr="00430443">
        <w:rPr>
          <w:rFonts w:ascii="Verdana" w:hAnsi="Verdana"/>
          <w:b/>
          <w:sz w:val="17"/>
          <w:szCs w:val="17"/>
        </w:rPr>
        <w:t xml:space="preserve"> </w:t>
      </w:r>
      <w:r w:rsidR="0030571F" w:rsidRPr="0030571F">
        <w:rPr>
          <w:rFonts w:ascii="Verdana" w:hAnsi="Verdana"/>
          <w:sz w:val="17"/>
          <w:szCs w:val="17"/>
        </w:rPr>
        <w:t>a</w:t>
      </w:r>
      <w:r w:rsidRPr="00430443">
        <w:rPr>
          <w:rFonts w:ascii="Verdana" w:hAnsi="Verdana" w:cs="Arial"/>
          <w:sz w:val="17"/>
          <w:szCs w:val="17"/>
        </w:rPr>
        <w:t>s</w:t>
      </w:r>
      <w:r w:rsidR="00641C45">
        <w:rPr>
          <w:rFonts w:ascii="Verdana" w:hAnsi="Verdana" w:cs="Arial"/>
          <w:sz w:val="17"/>
          <w:szCs w:val="17"/>
        </w:rPr>
        <w:t xml:space="preserve"> </w:t>
      </w:r>
      <w:r w:rsidR="00780EFF" w:rsidRPr="00780EFF">
        <w:rPr>
          <w:rFonts w:ascii="Verdana" w:hAnsi="Verdana" w:cs="Arial"/>
          <w:b/>
          <w:sz w:val="17"/>
          <w:szCs w:val="17"/>
        </w:rPr>
        <w:t>Executive</w:t>
      </w:r>
      <w:r w:rsidR="00641C45">
        <w:rPr>
          <w:rFonts w:ascii="Verdana" w:hAnsi="Verdana" w:cs="Arial"/>
          <w:b/>
          <w:sz w:val="17"/>
          <w:szCs w:val="17"/>
        </w:rPr>
        <w:t xml:space="preserve"> </w:t>
      </w:r>
      <w:r w:rsidR="00035AD7">
        <w:rPr>
          <w:rFonts w:ascii="Verdana" w:hAnsi="Verdana" w:cs="Arial"/>
          <w:b/>
          <w:sz w:val="17"/>
          <w:szCs w:val="17"/>
        </w:rPr>
        <w:t>Finance</w:t>
      </w:r>
      <w:r w:rsidRPr="00430443">
        <w:rPr>
          <w:rFonts w:ascii="Verdana" w:hAnsi="Verdana" w:cs="Arial"/>
          <w:b/>
          <w:sz w:val="17"/>
          <w:szCs w:val="17"/>
        </w:rPr>
        <w:t>.</w:t>
      </w:r>
    </w:p>
    <w:p w:rsidR="00F37B5C" w:rsidRDefault="000D563D" w:rsidP="000D563D">
      <w:pPr>
        <w:numPr>
          <w:ilvl w:val="0"/>
          <w:numId w:val="5"/>
        </w:numPr>
        <w:spacing w:after="40" w:line="240" w:lineRule="atLeast"/>
        <w:jc w:val="both"/>
        <w:rPr>
          <w:rFonts w:ascii="Verdana" w:hAnsi="Verdana"/>
          <w:sz w:val="17"/>
          <w:szCs w:val="17"/>
        </w:rPr>
      </w:pPr>
      <w:r w:rsidRPr="00F37B5C">
        <w:rPr>
          <w:rFonts w:ascii="Verdana" w:hAnsi="Verdana"/>
          <w:sz w:val="17"/>
          <w:szCs w:val="17"/>
        </w:rPr>
        <w:t xml:space="preserve">Expertise in handling </w:t>
      </w:r>
      <w:r w:rsidR="00F37B5C" w:rsidRPr="00F37B5C">
        <w:rPr>
          <w:rFonts w:ascii="Verdana" w:hAnsi="Verdana"/>
          <w:sz w:val="17"/>
          <w:szCs w:val="17"/>
        </w:rPr>
        <w:t>Treasury</w:t>
      </w:r>
      <w:r w:rsidR="00035AD7">
        <w:rPr>
          <w:rFonts w:ascii="Verdana" w:hAnsi="Verdana"/>
          <w:sz w:val="17"/>
          <w:szCs w:val="17"/>
        </w:rPr>
        <w:t>, Finance &amp; Accounts</w:t>
      </w:r>
      <w:r w:rsidR="00F37B5C" w:rsidRPr="00F37B5C">
        <w:rPr>
          <w:rFonts w:ascii="Verdana" w:hAnsi="Verdana"/>
          <w:sz w:val="17"/>
          <w:szCs w:val="17"/>
        </w:rPr>
        <w:t xml:space="preserve"> Activities</w:t>
      </w:r>
      <w:r w:rsidR="00F37B5C">
        <w:rPr>
          <w:rFonts w:ascii="Verdana" w:hAnsi="Verdana"/>
          <w:sz w:val="17"/>
          <w:szCs w:val="17"/>
        </w:rPr>
        <w:t>.</w:t>
      </w:r>
    </w:p>
    <w:p w:rsidR="000D563D" w:rsidRPr="00F37B5C" w:rsidRDefault="000D563D" w:rsidP="000D563D">
      <w:pPr>
        <w:numPr>
          <w:ilvl w:val="0"/>
          <w:numId w:val="5"/>
        </w:numPr>
        <w:spacing w:after="40" w:line="240" w:lineRule="atLeast"/>
        <w:jc w:val="both"/>
        <w:rPr>
          <w:rFonts w:ascii="Verdana" w:hAnsi="Verdana"/>
          <w:sz w:val="17"/>
          <w:szCs w:val="17"/>
        </w:rPr>
      </w:pPr>
      <w:r w:rsidRPr="00F37B5C">
        <w:rPr>
          <w:rFonts w:ascii="Verdana" w:hAnsi="Verdana"/>
          <w:sz w:val="17"/>
          <w:szCs w:val="17"/>
        </w:rPr>
        <w:t>Excellent negotiation, interpersonal and communication skills with proven ability to communicate complex issues clearly and concisely.</w:t>
      </w:r>
    </w:p>
    <w:p w:rsidR="000D563D" w:rsidRPr="00430443" w:rsidRDefault="000D563D" w:rsidP="000D563D">
      <w:pPr>
        <w:numPr>
          <w:ilvl w:val="0"/>
          <w:numId w:val="5"/>
        </w:numPr>
        <w:spacing w:after="40" w:line="240" w:lineRule="atLeast"/>
        <w:jc w:val="both"/>
        <w:rPr>
          <w:rFonts w:ascii="Verdana" w:hAnsi="Verdana"/>
          <w:sz w:val="17"/>
          <w:szCs w:val="17"/>
        </w:rPr>
      </w:pPr>
      <w:r w:rsidRPr="00430443">
        <w:rPr>
          <w:rFonts w:ascii="Verdana" w:hAnsi="Verdana"/>
          <w:sz w:val="17"/>
          <w:szCs w:val="17"/>
        </w:rPr>
        <w:t xml:space="preserve">Confident of performing well as a good team player &amp; prove to be valuable asset to organisation. </w:t>
      </w:r>
    </w:p>
    <w:p w:rsidR="000D563D" w:rsidRPr="00430443" w:rsidRDefault="007D0209" w:rsidP="000D563D">
      <w:pPr>
        <w:spacing w:after="40" w:line="24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pict>
          <v:rect id="_x0000_i1027" style="width:0;height:1.5pt" o:hralign="center" o:hrstd="t" o:hr="t" fillcolor="gray" stroked="f"/>
        </w:pict>
      </w:r>
    </w:p>
    <w:p w:rsidR="00FF177E" w:rsidRDefault="00FF177E" w:rsidP="000D563D">
      <w:pPr>
        <w:spacing w:after="40" w:line="240" w:lineRule="atLeast"/>
        <w:jc w:val="center"/>
        <w:rPr>
          <w:rFonts w:ascii="Verdana" w:hAnsi="Verdana"/>
          <w:b/>
          <w:sz w:val="17"/>
          <w:szCs w:val="17"/>
        </w:rPr>
      </w:pPr>
    </w:p>
    <w:p w:rsidR="000D563D" w:rsidRPr="00430443" w:rsidRDefault="000D563D" w:rsidP="000D563D">
      <w:pPr>
        <w:spacing w:after="40" w:line="240" w:lineRule="atLeast"/>
        <w:jc w:val="center"/>
        <w:rPr>
          <w:rFonts w:ascii="Verdana" w:hAnsi="Verdana"/>
          <w:b/>
          <w:sz w:val="17"/>
          <w:szCs w:val="17"/>
        </w:rPr>
      </w:pPr>
      <w:r w:rsidRPr="00430443">
        <w:rPr>
          <w:rFonts w:ascii="Verdana" w:hAnsi="Verdana"/>
          <w:b/>
          <w:sz w:val="17"/>
          <w:szCs w:val="17"/>
        </w:rPr>
        <w:t>Professional Experience</w:t>
      </w:r>
    </w:p>
    <w:p w:rsidR="000D563D" w:rsidRDefault="000D563D" w:rsidP="000D563D">
      <w:pPr>
        <w:spacing w:after="40" w:line="240" w:lineRule="atLeast"/>
        <w:rPr>
          <w:rFonts w:ascii="Verdana" w:hAnsi="Verdana"/>
          <w:sz w:val="17"/>
          <w:szCs w:val="17"/>
        </w:rPr>
      </w:pPr>
    </w:p>
    <w:p w:rsidR="00C07B47" w:rsidRDefault="00C07B47" w:rsidP="00C07B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40" w:line="240" w:lineRule="atLeast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Bayer CropScience Limited,</w:t>
      </w:r>
      <w:r w:rsidRPr="00430443">
        <w:rPr>
          <w:rFonts w:ascii="Verdana" w:hAnsi="Verdana"/>
          <w:b/>
          <w:sz w:val="17"/>
          <w:szCs w:val="17"/>
        </w:rPr>
        <w:t xml:space="preserve"> </w:t>
      </w:r>
      <w:r w:rsidR="00560652">
        <w:rPr>
          <w:rFonts w:ascii="Verdana" w:hAnsi="Verdana"/>
          <w:b/>
          <w:sz w:val="17"/>
          <w:szCs w:val="17"/>
        </w:rPr>
        <w:t>Thane</w:t>
      </w:r>
      <w:r w:rsidRPr="00430443">
        <w:rPr>
          <w:rFonts w:ascii="Verdana" w:hAnsi="Verdana"/>
          <w:b/>
          <w:sz w:val="17"/>
          <w:szCs w:val="17"/>
        </w:rPr>
        <w:tab/>
      </w:r>
      <w:r w:rsidRPr="00430443">
        <w:rPr>
          <w:rFonts w:ascii="Verdana" w:hAnsi="Verdana"/>
          <w:b/>
          <w:sz w:val="17"/>
          <w:szCs w:val="17"/>
        </w:rPr>
        <w:tab/>
      </w:r>
      <w:r w:rsidRPr="00430443">
        <w:rPr>
          <w:rFonts w:ascii="Verdana" w:hAnsi="Verdana"/>
          <w:b/>
          <w:sz w:val="17"/>
          <w:szCs w:val="17"/>
        </w:rPr>
        <w:tab/>
      </w:r>
      <w:r w:rsidRPr="00430443">
        <w:rPr>
          <w:rFonts w:ascii="Verdana" w:hAnsi="Verdana"/>
          <w:b/>
          <w:sz w:val="17"/>
          <w:szCs w:val="17"/>
        </w:rPr>
        <w:tab/>
      </w:r>
      <w:r w:rsidRPr="00430443">
        <w:rPr>
          <w:rFonts w:ascii="Verdana" w:hAnsi="Verdana"/>
          <w:b/>
          <w:sz w:val="17"/>
          <w:szCs w:val="17"/>
        </w:rPr>
        <w:tab/>
      </w:r>
      <w:r w:rsidRPr="00430443">
        <w:rPr>
          <w:rFonts w:ascii="Verdana" w:hAnsi="Verdana"/>
          <w:b/>
          <w:sz w:val="17"/>
          <w:szCs w:val="17"/>
        </w:rPr>
        <w:tab/>
      </w:r>
      <w:r w:rsidRPr="00430443">
        <w:rPr>
          <w:rFonts w:ascii="Verdana" w:hAnsi="Verdana"/>
          <w:b/>
          <w:sz w:val="17"/>
          <w:szCs w:val="17"/>
        </w:rPr>
        <w:tab/>
      </w:r>
      <w:r w:rsidR="00BB5A8D">
        <w:rPr>
          <w:rFonts w:ascii="Verdana" w:hAnsi="Verdana"/>
          <w:b/>
          <w:sz w:val="17"/>
          <w:szCs w:val="17"/>
        </w:rPr>
        <w:t>S</w:t>
      </w:r>
      <w:r w:rsidR="00560652" w:rsidRPr="00430443">
        <w:rPr>
          <w:rFonts w:ascii="Verdana" w:hAnsi="Verdana"/>
          <w:b/>
          <w:sz w:val="17"/>
          <w:szCs w:val="17"/>
        </w:rPr>
        <w:t>ince</w:t>
      </w:r>
      <w:r w:rsidRPr="00430443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April</w:t>
      </w:r>
      <w:r w:rsidRPr="00430443">
        <w:rPr>
          <w:rFonts w:ascii="Verdana" w:hAnsi="Verdana"/>
          <w:b/>
          <w:sz w:val="17"/>
          <w:szCs w:val="17"/>
        </w:rPr>
        <w:t>’</w:t>
      </w:r>
      <w:r w:rsidR="001E3069">
        <w:rPr>
          <w:rFonts w:ascii="Verdana" w:hAnsi="Verdana"/>
          <w:b/>
          <w:sz w:val="17"/>
          <w:szCs w:val="17"/>
        </w:rPr>
        <w:t>2010</w:t>
      </w:r>
    </w:p>
    <w:p w:rsidR="00C07B47" w:rsidRPr="00430443" w:rsidRDefault="00C07B47" w:rsidP="00C07B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40" w:line="240" w:lineRule="atLeast"/>
        <w:jc w:val="both"/>
        <w:rPr>
          <w:rFonts w:ascii="Verdana" w:hAnsi="Verdana"/>
          <w:b/>
          <w:sz w:val="17"/>
          <w:szCs w:val="17"/>
        </w:rPr>
      </w:pPr>
      <w:r w:rsidRPr="00780EFF">
        <w:rPr>
          <w:rFonts w:ascii="Verdana" w:hAnsi="Verdana" w:cs="Arial"/>
          <w:b/>
          <w:sz w:val="17"/>
          <w:szCs w:val="17"/>
        </w:rPr>
        <w:t>Executive</w:t>
      </w:r>
      <w:r>
        <w:rPr>
          <w:rFonts w:ascii="Verdana" w:hAnsi="Verdana" w:cs="Arial"/>
          <w:b/>
          <w:sz w:val="17"/>
          <w:szCs w:val="17"/>
        </w:rPr>
        <w:t xml:space="preserve"> </w:t>
      </w:r>
      <w:r w:rsidR="00BC17FA">
        <w:rPr>
          <w:rFonts w:ascii="Verdana" w:hAnsi="Verdana" w:cs="Arial"/>
          <w:b/>
          <w:sz w:val="17"/>
          <w:szCs w:val="17"/>
        </w:rPr>
        <w:t>Treasury &amp;</w:t>
      </w:r>
      <w:r>
        <w:rPr>
          <w:rFonts w:ascii="Verdana" w:hAnsi="Verdana" w:cs="Arial"/>
          <w:b/>
          <w:sz w:val="17"/>
          <w:szCs w:val="17"/>
        </w:rPr>
        <w:t>Finance</w:t>
      </w:r>
    </w:p>
    <w:p w:rsidR="00C07B47" w:rsidRDefault="00C07B47" w:rsidP="000D563D">
      <w:pPr>
        <w:spacing w:after="40" w:line="240" w:lineRule="atLeast"/>
        <w:rPr>
          <w:rFonts w:ascii="Verdana" w:hAnsi="Verdana"/>
          <w:sz w:val="17"/>
          <w:szCs w:val="17"/>
        </w:rPr>
      </w:pPr>
    </w:p>
    <w:p w:rsidR="00C07B47" w:rsidRDefault="00C07B47" w:rsidP="00C07B47">
      <w:pPr>
        <w:spacing w:after="40" w:line="240" w:lineRule="atLeast"/>
        <w:rPr>
          <w:rFonts w:ascii="Verdana" w:hAnsi="Verdana"/>
          <w:b/>
          <w:sz w:val="17"/>
          <w:szCs w:val="17"/>
        </w:rPr>
      </w:pPr>
      <w:r w:rsidRPr="00430443">
        <w:rPr>
          <w:rFonts w:ascii="Verdana" w:hAnsi="Verdana"/>
          <w:b/>
          <w:sz w:val="17"/>
          <w:szCs w:val="17"/>
        </w:rPr>
        <w:t>Accountabilities:</w:t>
      </w:r>
      <w:r w:rsidR="006F2549">
        <w:rPr>
          <w:rFonts w:ascii="Verdana" w:hAnsi="Verdana"/>
          <w:b/>
          <w:sz w:val="17"/>
          <w:szCs w:val="17"/>
        </w:rPr>
        <w:t xml:space="preserve">  Corporate Treasury</w:t>
      </w:r>
      <w:r w:rsidR="005F2CE4">
        <w:rPr>
          <w:rFonts w:ascii="Verdana" w:hAnsi="Verdana"/>
          <w:b/>
          <w:sz w:val="17"/>
          <w:szCs w:val="17"/>
        </w:rPr>
        <w:t xml:space="preserve"> and Financial Accounting.</w:t>
      </w:r>
    </w:p>
    <w:p w:rsidR="004453F3" w:rsidRPr="004453F3" w:rsidRDefault="004453F3" w:rsidP="004453F3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and circulation of Bank Reconciliations to the respective teams on weekly basis.</w:t>
      </w:r>
    </w:p>
    <w:p w:rsidR="00BC17FA" w:rsidRDefault="00BC17FA" w:rsidP="00BC17FA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Preparation of Monthly Trade Position for hedging purpose. </w:t>
      </w:r>
    </w:p>
    <w:p w:rsidR="00BC17FA" w:rsidRDefault="00BC17FA" w:rsidP="00BC17FA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FX revaluation Gain/Loss on monthly basis and account the same in month end.</w:t>
      </w:r>
    </w:p>
    <w:p w:rsidR="00BC17FA" w:rsidRPr="00BC17FA" w:rsidRDefault="00BC17FA" w:rsidP="00BC17FA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Analysis of P&amp;L and Balance sheet GL items related</w:t>
      </w:r>
      <w:r w:rsidR="00714F75">
        <w:rPr>
          <w:rFonts w:ascii="Verdana" w:hAnsi="Verdana"/>
          <w:sz w:val="17"/>
          <w:szCs w:val="17"/>
        </w:rPr>
        <w:t xml:space="preserve"> to</w:t>
      </w:r>
      <w:r>
        <w:rPr>
          <w:rFonts w:ascii="Verdana" w:hAnsi="Verdana"/>
          <w:sz w:val="17"/>
          <w:szCs w:val="17"/>
        </w:rPr>
        <w:t xml:space="preserve"> Finance on monthly basis. </w:t>
      </w:r>
    </w:p>
    <w:p w:rsidR="001E3069" w:rsidRDefault="001E3069" w:rsidP="003D1B4C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Accounting of Customer receipts entry in SAP.</w:t>
      </w:r>
    </w:p>
    <w:p w:rsidR="001E3069" w:rsidRDefault="001E3069" w:rsidP="001E3069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Accounting of Vendor payment entry in SAP.</w:t>
      </w:r>
    </w:p>
    <w:p w:rsidR="00A53EFC" w:rsidRDefault="00A53EFC" w:rsidP="001E3069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Accounting of daily fund transfer, RTGS, ICD borrowing &amp; payment entry in SAP.</w:t>
      </w:r>
    </w:p>
    <w:p w:rsidR="001E3069" w:rsidRDefault="001E3069" w:rsidP="003D1B4C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Releasing Local Vendor payment through payment run.</w:t>
      </w:r>
    </w:p>
    <w:p w:rsidR="001E3069" w:rsidRDefault="001E3069" w:rsidP="001E3069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Import documents and submit to bank for payments on due dates for group companies as well as third parties.</w:t>
      </w:r>
    </w:p>
    <w:p w:rsidR="00A53EFC" w:rsidRDefault="00A53EFC" w:rsidP="00A53EFC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LC documents for Customer Invoice &amp; submit the Bill of Exchange to Bank for negotiation of payment.</w:t>
      </w:r>
    </w:p>
    <w:p w:rsidR="00B03B81" w:rsidRDefault="00B03B81" w:rsidP="00A53EFC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Responsible for issue of LC for Vendor o</w:t>
      </w:r>
      <w:r w:rsidR="00920F33">
        <w:rPr>
          <w:rFonts w:ascii="Verdana" w:hAnsi="Verdana"/>
          <w:sz w:val="17"/>
          <w:szCs w:val="17"/>
        </w:rPr>
        <w:t>r</w:t>
      </w:r>
      <w:r>
        <w:rPr>
          <w:rFonts w:ascii="Verdana" w:hAnsi="Verdana"/>
          <w:sz w:val="17"/>
          <w:szCs w:val="17"/>
        </w:rPr>
        <w:t>der.</w:t>
      </w:r>
    </w:p>
    <w:p w:rsidR="00A53EFC" w:rsidRDefault="00A53EFC" w:rsidP="00A53EFC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Monthly insurance schedule and expense out the insurance premium in month end.</w:t>
      </w:r>
    </w:p>
    <w:p w:rsidR="00A53EFC" w:rsidRDefault="00A53EFC" w:rsidP="00A53EFC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Monthly ICD schedule and expense out the interest expenses in month end.</w:t>
      </w:r>
    </w:p>
    <w:p w:rsidR="00D00AD9" w:rsidRDefault="005038C4" w:rsidP="003D1B4C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Updating</w:t>
      </w:r>
      <w:r w:rsidR="00D00AD9">
        <w:rPr>
          <w:rFonts w:ascii="Verdana" w:hAnsi="Verdana"/>
          <w:sz w:val="17"/>
          <w:szCs w:val="17"/>
        </w:rPr>
        <w:t xml:space="preserve"> of Import &amp; Export documents in Import &amp; Export register.</w:t>
      </w:r>
    </w:p>
    <w:p w:rsidR="00191F8C" w:rsidRDefault="00191F8C" w:rsidP="00191F8C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Export documentation for submission to bank.</w:t>
      </w:r>
    </w:p>
    <w:p w:rsidR="003D1B4C" w:rsidRDefault="003D1B4C" w:rsidP="00C07B47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15CA for A2 remittance.</w:t>
      </w:r>
    </w:p>
    <w:p w:rsidR="008C6EEC" w:rsidRDefault="00C6140A" w:rsidP="00C6140A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 w:rsidRPr="00D00AD9">
        <w:rPr>
          <w:rFonts w:ascii="Verdana" w:hAnsi="Verdana"/>
          <w:sz w:val="17"/>
          <w:szCs w:val="17"/>
        </w:rPr>
        <w:t>Follow up on overdue payments and Non-receipt of Bill of Entries status with respective persons.</w:t>
      </w:r>
    </w:p>
    <w:p w:rsidR="00D00AD9" w:rsidRPr="004453F3" w:rsidRDefault="008C6EEC" w:rsidP="004453F3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 w:rsidRPr="00D00AD9">
        <w:rPr>
          <w:rFonts w:ascii="Verdana" w:hAnsi="Verdana"/>
          <w:sz w:val="17"/>
          <w:szCs w:val="17"/>
        </w:rPr>
        <w:t xml:space="preserve">Follow up </w:t>
      </w:r>
      <w:r>
        <w:rPr>
          <w:rFonts w:ascii="Verdana" w:hAnsi="Verdana"/>
          <w:sz w:val="17"/>
          <w:szCs w:val="17"/>
        </w:rPr>
        <w:t xml:space="preserve">with Customer &amp; BU for </w:t>
      </w:r>
      <w:r w:rsidRPr="00D00AD9">
        <w:rPr>
          <w:rFonts w:ascii="Verdana" w:hAnsi="Verdana"/>
          <w:sz w:val="17"/>
          <w:szCs w:val="17"/>
        </w:rPr>
        <w:t>overdue</w:t>
      </w:r>
      <w:r>
        <w:rPr>
          <w:rFonts w:ascii="Verdana" w:hAnsi="Verdana"/>
          <w:sz w:val="17"/>
          <w:szCs w:val="17"/>
        </w:rPr>
        <w:t xml:space="preserve"> invoice</w:t>
      </w:r>
      <w:r w:rsidRPr="00D00AD9">
        <w:rPr>
          <w:rFonts w:ascii="Verdana" w:hAnsi="Verdana"/>
          <w:sz w:val="17"/>
          <w:szCs w:val="17"/>
        </w:rPr>
        <w:t xml:space="preserve"> payments </w:t>
      </w:r>
    </w:p>
    <w:p w:rsidR="00C07B47" w:rsidRPr="00714F75" w:rsidRDefault="003D1B4C" w:rsidP="00714F75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Calculation of Interest Income &amp; Interest Expense for advance tax </w:t>
      </w:r>
      <w:r w:rsidR="00CE4624">
        <w:rPr>
          <w:rFonts w:ascii="Verdana" w:hAnsi="Verdana"/>
          <w:sz w:val="17"/>
          <w:szCs w:val="17"/>
        </w:rPr>
        <w:t>computation</w:t>
      </w:r>
      <w:r>
        <w:rPr>
          <w:rFonts w:ascii="Verdana" w:hAnsi="Verdana"/>
          <w:sz w:val="17"/>
          <w:szCs w:val="17"/>
        </w:rPr>
        <w:t xml:space="preserve"> on quarterly basis.</w:t>
      </w:r>
    </w:p>
    <w:p w:rsidR="0036736F" w:rsidRDefault="0036736F" w:rsidP="00C07B47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Handling of CMS queries.</w:t>
      </w:r>
    </w:p>
    <w:p w:rsidR="00C07B47" w:rsidRDefault="00C07B47" w:rsidP="00E37703">
      <w:pPr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</w:p>
    <w:p w:rsidR="00C07B47" w:rsidRPr="00430443" w:rsidRDefault="00C07B47" w:rsidP="000D563D">
      <w:pPr>
        <w:spacing w:after="40" w:line="240" w:lineRule="atLeast"/>
        <w:rPr>
          <w:rFonts w:ascii="Verdana" w:hAnsi="Verdana"/>
          <w:sz w:val="17"/>
          <w:szCs w:val="17"/>
        </w:rPr>
      </w:pPr>
    </w:p>
    <w:p w:rsidR="000D563D" w:rsidRDefault="008C6EEC" w:rsidP="000D563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40" w:line="240" w:lineRule="atLeast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TUV SUD SOUTH ASIA PVT LTD</w:t>
      </w:r>
      <w:r w:rsidR="00F7219E">
        <w:rPr>
          <w:rFonts w:ascii="Verdana" w:hAnsi="Verdana"/>
          <w:b/>
          <w:sz w:val="17"/>
          <w:szCs w:val="17"/>
        </w:rPr>
        <w:t>, Andheri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="000D563D" w:rsidRPr="00430443">
        <w:rPr>
          <w:rFonts w:ascii="Verdana" w:hAnsi="Verdana"/>
          <w:b/>
          <w:sz w:val="17"/>
          <w:szCs w:val="17"/>
        </w:rPr>
        <w:tab/>
      </w:r>
      <w:r w:rsidR="000D563D" w:rsidRPr="00430443">
        <w:rPr>
          <w:rFonts w:ascii="Verdana" w:hAnsi="Verdana"/>
          <w:b/>
          <w:sz w:val="17"/>
          <w:szCs w:val="17"/>
        </w:rPr>
        <w:tab/>
      </w:r>
      <w:r w:rsidR="000D563D" w:rsidRPr="00430443">
        <w:rPr>
          <w:rFonts w:ascii="Verdana" w:hAnsi="Verdana"/>
          <w:b/>
          <w:sz w:val="17"/>
          <w:szCs w:val="17"/>
        </w:rPr>
        <w:tab/>
      </w:r>
      <w:r w:rsidR="000D563D" w:rsidRPr="00430443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Nov</w:t>
      </w:r>
      <w:r w:rsidR="000D563D" w:rsidRPr="00430443">
        <w:rPr>
          <w:rFonts w:ascii="Verdana" w:hAnsi="Verdana"/>
          <w:b/>
          <w:sz w:val="17"/>
          <w:szCs w:val="17"/>
        </w:rPr>
        <w:t>’</w:t>
      </w:r>
      <w:r w:rsidR="000B4563">
        <w:rPr>
          <w:rFonts w:ascii="Verdana" w:hAnsi="Verdana"/>
          <w:b/>
          <w:sz w:val="17"/>
          <w:szCs w:val="17"/>
        </w:rPr>
        <w:t>20</w:t>
      </w:r>
      <w:r w:rsidR="000D563D" w:rsidRPr="00430443">
        <w:rPr>
          <w:rFonts w:ascii="Verdana" w:hAnsi="Verdana"/>
          <w:b/>
          <w:sz w:val="17"/>
          <w:szCs w:val="17"/>
        </w:rPr>
        <w:t>07</w:t>
      </w:r>
      <w:r>
        <w:rPr>
          <w:rFonts w:ascii="Verdana" w:hAnsi="Verdana"/>
          <w:b/>
          <w:sz w:val="17"/>
          <w:szCs w:val="17"/>
        </w:rPr>
        <w:t xml:space="preserve"> – Apr’10</w:t>
      </w:r>
    </w:p>
    <w:p w:rsidR="00903BBF" w:rsidRPr="00430443" w:rsidRDefault="008C6EEC" w:rsidP="000D563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0E0E0"/>
        <w:spacing w:after="40" w:line="240" w:lineRule="atLeast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 xml:space="preserve">Account </w:t>
      </w:r>
      <w:r w:rsidR="00903BBF" w:rsidRPr="00780EFF">
        <w:rPr>
          <w:rFonts w:ascii="Verdana" w:hAnsi="Verdana" w:cs="Arial"/>
          <w:b/>
          <w:sz w:val="17"/>
          <w:szCs w:val="17"/>
        </w:rPr>
        <w:t>Executive</w:t>
      </w:r>
    </w:p>
    <w:p w:rsidR="00151223" w:rsidRDefault="00151223" w:rsidP="000D563D">
      <w:pPr>
        <w:spacing w:after="40" w:line="240" w:lineRule="atLeast"/>
        <w:rPr>
          <w:rFonts w:ascii="Verdana" w:hAnsi="Verdana"/>
          <w:b/>
          <w:sz w:val="17"/>
          <w:szCs w:val="17"/>
        </w:rPr>
      </w:pPr>
    </w:p>
    <w:p w:rsidR="00151223" w:rsidRDefault="005F2CE4" w:rsidP="005F2CE4">
      <w:pPr>
        <w:spacing w:after="40" w:line="240" w:lineRule="atLeast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TUV SUD SOUTH ASIA PVT LTD</w:t>
      </w:r>
      <w:r w:rsidR="00151223" w:rsidRPr="00151223">
        <w:rPr>
          <w:rFonts w:ascii="Verdana" w:hAnsi="Verdana"/>
          <w:sz w:val="17"/>
          <w:szCs w:val="17"/>
        </w:rPr>
        <w:t xml:space="preserve">. is the </w:t>
      </w:r>
      <w:r>
        <w:rPr>
          <w:rFonts w:ascii="Verdana" w:hAnsi="Verdana"/>
          <w:sz w:val="17"/>
          <w:szCs w:val="17"/>
        </w:rPr>
        <w:t xml:space="preserve">leading certification, testing, auditing, inspection and training company with a strong presence in India, Bangladesh and Sri Lanka.TUV has an extensive network of over 29 offices including  11labs across the three countries .The company caters to a client base of over 10,000 companies across a wide </w:t>
      </w:r>
      <w:r>
        <w:rPr>
          <w:rFonts w:ascii="Verdana" w:hAnsi="Verdana"/>
          <w:sz w:val="17"/>
          <w:szCs w:val="17"/>
        </w:rPr>
        <w:lastRenderedPageBreak/>
        <w:t>range of sectors that include automotive, plant engineering, environmental technology, food safety, textile &amp; leather, health care, infrastructure consultancy and technical as well as non-technical skill development training.</w:t>
      </w:r>
    </w:p>
    <w:p w:rsidR="00341FBE" w:rsidRDefault="00341FBE" w:rsidP="000D563D">
      <w:pPr>
        <w:spacing w:after="40" w:line="240" w:lineRule="atLeast"/>
        <w:rPr>
          <w:rFonts w:ascii="Verdana" w:hAnsi="Verdana"/>
          <w:b/>
          <w:sz w:val="17"/>
          <w:szCs w:val="17"/>
        </w:rPr>
      </w:pPr>
    </w:p>
    <w:p w:rsidR="00341FBE" w:rsidRPr="005038C4" w:rsidRDefault="00341FBE" w:rsidP="005038C4">
      <w:pPr>
        <w:spacing w:after="40" w:line="240" w:lineRule="atLeast"/>
        <w:rPr>
          <w:rFonts w:ascii="Verdana" w:hAnsi="Verdana"/>
          <w:b/>
          <w:sz w:val="17"/>
          <w:szCs w:val="17"/>
        </w:rPr>
      </w:pPr>
      <w:r w:rsidRPr="00430443">
        <w:rPr>
          <w:rFonts w:ascii="Verdana" w:hAnsi="Verdana"/>
          <w:b/>
          <w:sz w:val="17"/>
          <w:szCs w:val="17"/>
        </w:rPr>
        <w:t>Accountabilities:</w:t>
      </w:r>
      <w:r w:rsidR="005038C4">
        <w:rPr>
          <w:rFonts w:ascii="Verdana" w:hAnsi="Verdana"/>
          <w:b/>
          <w:sz w:val="17"/>
          <w:szCs w:val="17"/>
        </w:rPr>
        <w:t xml:space="preserve"> Corporate Accounts.</w:t>
      </w:r>
    </w:p>
    <w:p w:rsidR="00341FBE" w:rsidRDefault="000D70C9" w:rsidP="00341FBE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Arrange </w:t>
      </w:r>
      <w:r w:rsidR="00A340EA">
        <w:rPr>
          <w:rFonts w:ascii="Verdana" w:hAnsi="Verdana"/>
          <w:sz w:val="17"/>
          <w:szCs w:val="17"/>
        </w:rPr>
        <w:t>for</w:t>
      </w:r>
      <w:r>
        <w:rPr>
          <w:rFonts w:ascii="Verdana" w:hAnsi="Verdana"/>
          <w:sz w:val="17"/>
          <w:szCs w:val="17"/>
        </w:rPr>
        <w:t xml:space="preserve"> fund transfers, RTGS, Loans and get the same processed by timely follow up with the bank and proper accounting of the transaction</w:t>
      </w:r>
      <w:r w:rsidR="00FF40AE">
        <w:rPr>
          <w:rFonts w:ascii="Verdana" w:hAnsi="Verdana"/>
          <w:sz w:val="17"/>
          <w:szCs w:val="17"/>
        </w:rPr>
        <w:t>s</w:t>
      </w:r>
      <w:r>
        <w:rPr>
          <w:rFonts w:ascii="Verdana" w:hAnsi="Verdana"/>
          <w:sz w:val="17"/>
          <w:szCs w:val="17"/>
        </w:rPr>
        <w:t>.</w:t>
      </w:r>
    </w:p>
    <w:p w:rsidR="00F7219E" w:rsidRDefault="005038C4" w:rsidP="00F7219E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Ensuring timely payment of Vendor overdue payments.</w:t>
      </w:r>
    </w:p>
    <w:p w:rsidR="00F7219E" w:rsidRPr="00F7219E" w:rsidRDefault="00F7219E" w:rsidP="00F7219E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15CA for A2 remittance.</w:t>
      </w:r>
    </w:p>
    <w:p w:rsidR="005038C4" w:rsidRDefault="005038C4" w:rsidP="00341FBE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Co-ordinating with branch colleague for collection of overdue customer payments.</w:t>
      </w:r>
    </w:p>
    <w:p w:rsidR="005038C4" w:rsidRPr="005038C4" w:rsidRDefault="005038C4" w:rsidP="005038C4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Co-ordinating with bank for a</w:t>
      </w:r>
      <w:r w:rsidR="00F37B5C">
        <w:rPr>
          <w:rFonts w:ascii="Verdana" w:hAnsi="Verdana"/>
          <w:sz w:val="17"/>
          <w:szCs w:val="17"/>
        </w:rPr>
        <w:t>rrang</w:t>
      </w:r>
      <w:r>
        <w:rPr>
          <w:rFonts w:ascii="Verdana" w:hAnsi="Verdana"/>
          <w:sz w:val="17"/>
          <w:szCs w:val="17"/>
        </w:rPr>
        <w:t xml:space="preserve">ement </w:t>
      </w:r>
      <w:r w:rsidR="00D9192A">
        <w:rPr>
          <w:rFonts w:ascii="Verdana" w:hAnsi="Verdana"/>
          <w:sz w:val="17"/>
          <w:szCs w:val="17"/>
        </w:rPr>
        <w:t xml:space="preserve">of </w:t>
      </w:r>
      <w:r>
        <w:rPr>
          <w:rFonts w:ascii="Verdana" w:hAnsi="Verdana"/>
          <w:sz w:val="17"/>
          <w:szCs w:val="17"/>
        </w:rPr>
        <w:t xml:space="preserve">Bank </w:t>
      </w:r>
      <w:r w:rsidR="00D9192A">
        <w:rPr>
          <w:rFonts w:ascii="Verdana" w:hAnsi="Verdana"/>
          <w:sz w:val="17"/>
          <w:szCs w:val="17"/>
        </w:rPr>
        <w:t>Guarantees.</w:t>
      </w:r>
    </w:p>
    <w:p w:rsidR="004237BC" w:rsidRDefault="005038C4" w:rsidP="00341FBE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weekly customer outstanding receivables &amp; follow up with Customer &amp; Business Unit.</w:t>
      </w:r>
    </w:p>
    <w:p w:rsidR="005038C4" w:rsidRDefault="005038C4" w:rsidP="00341FBE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of Service tax liability statement &amp; ensuring timely payment of tax liabilities.</w:t>
      </w:r>
    </w:p>
    <w:p w:rsidR="005038C4" w:rsidRDefault="005038C4" w:rsidP="005038C4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and circulation of Bank Reconciliations to the respective teams on weekly basis.</w:t>
      </w:r>
    </w:p>
    <w:p w:rsidR="005038C4" w:rsidRDefault="005038C4" w:rsidP="005038C4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Monthly GL analysis.</w:t>
      </w:r>
    </w:p>
    <w:p w:rsidR="005038C4" w:rsidRPr="005038C4" w:rsidRDefault="005038C4" w:rsidP="005038C4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Co-ordination Intercompany accounting &amp; reconciliations.</w:t>
      </w:r>
    </w:p>
    <w:p w:rsidR="001B7886" w:rsidRDefault="00A340EA" w:rsidP="00341FBE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Arrange to issue Bank Guarantees and maintain its records.</w:t>
      </w:r>
    </w:p>
    <w:p w:rsidR="009C0AA7" w:rsidRPr="00F7219E" w:rsidRDefault="00F7219E" w:rsidP="00F7219E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Accounting</w:t>
      </w:r>
      <w:r w:rsidR="00963FA8">
        <w:rPr>
          <w:rFonts w:ascii="Verdana" w:hAnsi="Verdana"/>
          <w:sz w:val="17"/>
          <w:szCs w:val="17"/>
        </w:rPr>
        <w:t xml:space="preserve"> of </w:t>
      </w:r>
      <w:r w:rsidR="00E1073C">
        <w:rPr>
          <w:rFonts w:ascii="Verdana" w:hAnsi="Verdana"/>
          <w:sz w:val="17"/>
          <w:szCs w:val="17"/>
        </w:rPr>
        <w:t>Petty Cash operations.</w:t>
      </w:r>
    </w:p>
    <w:p w:rsidR="00FD0B7D" w:rsidRDefault="00FD0B7D" w:rsidP="00341FBE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Co-ordinating with the banks on various issues.</w:t>
      </w:r>
    </w:p>
    <w:p w:rsidR="005038C4" w:rsidRDefault="005038C4" w:rsidP="005038C4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Month end Provision of Interest &amp; CMS Charges.</w:t>
      </w:r>
    </w:p>
    <w:p w:rsidR="001E7D0D" w:rsidRDefault="001E7D0D" w:rsidP="000D563D">
      <w:pPr>
        <w:spacing w:after="40" w:line="240" w:lineRule="atLeast"/>
        <w:jc w:val="both"/>
        <w:rPr>
          <w:rFonts w:ascii="Verdana" w:hAnsi="Verdana"/>
          <w:sz w:val="17"/>
          <w:szCs w:val="17"/>
        </w:rPr>
      </w:pPr>
    </w:p>
    <w:p w:rsidR="000D563D" w:rsidRPr="00430443" w:rsidRDefault="00F7219E" w:rsidP="000D563D">
      <w:pPr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shd w:val="clear" w:color="auto" w:fill="E0E0E0"/>
        <w:spacing w:after="40" w:line="240" w:lineRule="atLeast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Envirex India Pvt ltd., Powai</w:t>
      </w:r>
      <w:r w:rsidR="000D563D" w:rsidRPr="00430443">
        <w:rPr>
          <w:rFonts w:ascii="Verdana" w:hAnsi="Verdana"/>
          <w:b/>
          <w:sz w:val="17"/>
          <w:szCs w:val="17"/>
        </w:rPr>
        <w:tab/>
      </w:r>
      <w:r w:rsidR="000D563D" w:rsidRPr="00430443">
        <w:rPr>
          <w:rFonts w:ascii="Verdana" w:hAnsi="Verdana"/>
          <w:b/>
          <w:sz w:val="17"/>
          <w:szCs w:val="17"/>
        </w:rPr>
        <w:tab/>
      </w:r>
      <w:r w:rsidR="000D563D" w:rsidRPr="00430443">
        <w:rPr>
          <w:rFonts w:ascii="Verdana" w:hAnsi="Verdana"/>
          <w:b/>
          <w:sz w:val="17"/>
          <w:szCs w:val="17"/>
        </w:rPr>
        <w:tab/>
      </w:r>
      <w:r w:rsidR="000D563D" w:rsidRPr="00430443">
        <w:rPr>
          <w:rFonts w:ascii="Verdana" w:hAnsi="Verdana"/>
          <w:b/>
          <w:sz w:val="17"/>
          <w:szCs w:val="17"/>
        </w:rPr>
        <w:tab/>
      </w:r>
      <w:r w:rsidR="000D563D" w:rsidRPr="00430443">
        <w:rPr>
          <w:rFonts w:ascii="Verdana" w:hAnsi="Verdana"/>
          <w:b/>
          <w:sz w:val="17"/>
          <w:szCs w:val="17"/>
        </w:rPr>
        <w:tab/>
      </w:r>
      <w:r w:rsidR="000D563D" w:rsidRPr="00430443">
        <w:rPr>
          <w:rFonts w:ascii="Verdana" w:hAnsi="Verdana"/>
          <w:b/>
          <w:sz w:val="17"/>
          <w:szCs w:val="17"/>
        </w:rPr>
        <w:tab/>
      </w:r>
      <w:r w:rsidR="000D563D" w:rsidRPr="00430443">
        <w:rPr>
          <w:rFonts w:ascii="Verdana" w:hAnsi="Verdana"/>
          <w:b/>
          <w:sz w:val="17"/>
          <w:szCs w:val="17"/>
        </w:rPr>
        <w:tab/>
        <w:t xml:space="preserve">        </w:t>
      </w:r>
      <w:r>
        <w:rPr>
          <w:rFonts w:ascii="Verdana" w:hAnsi="Verdana"/>
          <w:b/>
          <w:sz w:val="17"/>
          <w:szCs w:val="17"/>
        </w:rPr>
        <w:t>June’04-Oct</w:t>
      </w:r>
      <w:r w:rsidR="000D563D" w:rsidRPr="00430443">
        <w:rPr>
          <w:rFonts w:ascii="Verdana" w:hAnsi="Verdana"/>
          <w:b/>
          <w:sz w:val="17"/>
          <w:szCs w:val="17"/>
        </w:rPr>
        <w:t>’07</w:t>
      </w:r>
    </w:p>
    <w:p w:rsidR="000D563D" w:rsidRPr="00430443" w:rsidRDefault="00F7219E" w:rsidP="000D563D">
      <w:pPr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shd w:val="clear" w:color="auto" w:fill="E0E0E0"/>
        <w:spacing w:after="40" w:line="240" w:lineRule="atLeast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Account Excecutive</w:t>
      </w:r>
    </w:p>
    <w:p w:rsidR="005D6749" w:rsidRDefault="005D6749" w:rsidP="000D563D">
      <w:pPr>
        <w:spacing w:after="40" w:line="240" w:lineRule="atLeast"/>
        <w:jc w:val="both"/>
        <w:rPr>
          <w:rFonts w:ascii="Verdana" w:hAnsi="Verdana"/>
          <w:b/>
          <w:sz w:val="17"/>
          <w:szCs w:val="17"/>
        </w:rPr>
      </w:pPr>
    </w:p>
    <w:p w:rsidR="005D6749" w:rsidRDefault="005D6749" w:rsidP="00525AE7">
      <w:pPr>
        <w:spacing w:after="40" w:line="240" w:lineRule="atLeast"/>
        <w:jc w:val="both"/>
        <w:rPr>
          <w:rFonts w:ascii="Verdana" w:hAnsi="Verdana"/>
          <w:b/>
          <w:sz w:val="17"/>
          <w:szCs w:val="17"/>
        </w:rPr>
      </w:pPr>
      <w:r w:rsidRPr="005D6749">
        <w:rPr>
          <w:rFonts w:ascii="Verdana" w:hAnsi="Verdana"/>
          <w:sz w:val="17"/>
          <w:szCs w:val="17"/>
        </w:rPr>
        <w:t xml:space="preserve">Subsidiary Company of </w:t>
      </w:r>
      <w:r w:rsidR="00F7219E">
        <w:rPr>
          <w:rFonts w:ascii="Verdana" w:hAnsi="Verdana"/>
          <w:sz w:val="17"/>
          <w:szCs w:val="17"/>
        </w:rPr>
        <w:t>Chemtrols Industries</w:t>
      </w:r>
      <w:r w:rsidRPr="005D6749">
        <w:rPr>
          <w:rFonts w:ascii="Verdana" w:hAnsi="Verdana"/>
          <w:sz w:val="17"/>
          <w:szCs w:val="17"/>
        </w:rPr>
        <w:t xml:space="preserve"> Limited,</w:t>
      </w:r>
      <w:r w:rsidR="00525AE7">
        <w:rPr>
          <w:rFonts w:ascii="Verdana" w:hAnsi="Verdana"/>
          <w:sz w:val="17"/>
          <w:szCs w:val="17"/>
        </w:rPr>
        <w:t xml:space="preserve"> Envirex is a</w:t>
      </w:r>
      <w:r w:rsidRPr="005D6749">
        <w:rPr>
          <w:rFonts w:ascii="Verdana" w:hAnsi="Verdana"/>
          <w:sz w:val="17"/>
          <w:szCs w:val="17"/>
        </w:rPr>
        <w:t xml:space="preserve"> </w:t>
      </w:r>
      <w:r w:rsidR="008D1C1F">
        <w:rPr>
          <w:rFonts w:ascii="Verdana" w:hAnsi="Verdana"/>
          <w:sz w:val="17"/>
          <w:szCs w:val="17"/>
        </w:rPr>
        <w:t>leading solution</w:t>
      </w:r>
      <w:r w:rsidR="00525AE7">
        <w:rPr>
          <w:rFonts w:ascii="Verdana" w:hAnsi="Verdana"/>
          <w:sz w:val="17"/>
          <w:szCs w:val="17"/>
        </w:rPr>
        <w:t xml:space="preserve"> provider in Water &amp; Waste Water Management systems, Air Pollution control systems like Scrubbing systems, Dust/Fume Extraction systems etc. and Waste to Energy and Waste Management systems.</w:t>
      </w:r>
      <w:r w:rsidR="00525AE7">
        <w:rPr>
          <w:rFonts w:ascii="Verdana" w:hAnsi="Verdana"/>
          <w:b/>
          <w:sz w:val="17"/>
          <w:szCs w:val="17"/>
        </w:rPr>
        <w:t xml:space="preserve"> </w:t>
      </w:r>
    </w:p>
    <w:p w:rsidR="00D44121" w:rsidRDefault="00D44121" w:rsidP="000D563D">
      <w:pPr>
        <w:spacing w:after="40" w:line="240" w:lineRule="atLeast"/>
        <w:jc w:val="both"/>
        <w:rPr>
          <w:rFonts w:ascii="Verdana" w:hAnsi="Verdana"/>
          <w:b/>
          <w:sz w:val="17"/>
          <w:szCs w:val="17"/>
        </w:rPr>
      </w:pPr>
    </w:p>
    <w:p w:rsidR="000D563D" w:rsidRPr="00430443" w:rsidRDefault="000D563D" w:rsidP="000D563D">
      <w:pPr>
        <w:spacing w:after="40" w:line="240" w:lineRule="atLeast"/>
        <w:jc w:val="both"/>
        <w:rPr>
          <w:rFonts w:ascii="Verdana" w:hAnsi="Verdana"/>
          <w:b/>
          <w:sz w:val="17"/>
          <w:szCs w:val="17"/>
        </w:rPr>
      </w:pPr>
      <w:r w:rsidRPr="00430443">
        <w:rPr>
          <w:rFonts w:ascii="Verdana" w:hAnsi="Verdana"/>
          <w:b/>
          <w:sz w:val="17"/>
          <w:szCs w:val="17"/>
        </w:rPr>
        <w:t>Accountabilities:</w:t>
      </w:r>
    </w:p>
    <w:p w:rsidR="00F7219E" w:rsidRDefault="00F7219E" w:rsidP="00B72049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Accounting of Customer receipts &amp; Vendor payments.</w:t>
      </w:r>
    </w:p>
    <w:p w:rsidR="00F7219E" w:rsidRDefault="00F7219E" w:rsidP="00B72049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Ensuring timely payment of Overdue Vendor payments.</w:t>
      </w:r>
    </w:p>
    <w:p w:rsidR="00F7219E" w:rsidRDefault="00F7219E" w:rsidP="00B72049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Ensuring timely payment of Tax liabilities &amp; utility bills.</w:t>
      </w:r>
    </w:p>
    <w:p w:rsidR="00B72049" w:rsidRPr="00430443" w:rsidRDefault="00B72049" w:rsidP="00B72049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 w:rsidRPr="00430443">
        <w:rPr>
          <w:rFonts w:ascii="Verdana" w:hAnsi="Verdana"/>
          <w:sz w:val="17"/>
          <w:szCs w:val="17"/>
        </w:rPr>
        <w:t>Preparing the Cash Flow statement on daily basis.</w:t>
      </w:r>
    </w:p>
    <w:p w:rsidR="00B72049" w:rsidRDefault="00B72049" w:rsidP="00B72049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 w:rsidRPr="00430443">
        <w:rPr>
          <w:rFonts w:ascii="Verdana" w:hAnsi="Verdana"/>
          <w:sz w:val="17"/>
          <w:szCs w:val="17"/>
        </w:rPr>
        <w:t>Conducting bank reconciliation.</w:t>
      </w:r>
    </w:p>
    <w:p w:rsidR="00525AE7" w:rsidRDefault="00525AE7" w:rsidP="00B72049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Preparation of MIS statements like Debtors, Creditors, Sales, Expenses etc.</w:t>
      </w:r>
    </w:p>
    <w:p w:rsidR="00525AE7" w:rsidRDefault="00525AE7" w:rsidP="00525AE7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Responsible for disbursement of the monthly employees’ salary. </w:t>
      </w:r>
    </w:p>
    <w:p w:rsidR="00525AE7" w:rsidRDefault="00525AE7" w:rsidP="00525AE7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Interaction with tax consultant &amp; auditor for verification of the accounts.</w:t>
      </w:r>
    </w:p>
    <w:p w:rsidR="00B03B81" w:rsidRDefault="00B03B81" w:rsidP="00525AE7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Responsible of Finalisation of Books of Accounts</w:t>
      </w:r>
      <w:r w:rsidR="00344356">
        <w:rPr>
          <w:rFonts w:ascii="Verdana" w:hAnsi="Verdana"/>
          <w:sz w:val="17"/>
          <w:szCs w:val="17"/>
        </w:rPr>
        <w:t>.</w:t>
      </w:r>
    </w:p>
    <w:p w:rsidR="00344356" w:rsidRDefault="00344356" w:rsidP="00344356">
      <w:pPr>
        <w:spacing w:after="40" w:line="240" w:lineRule="atLeast"/>
        <w:jc w:val="both"/>
        <w:rPr>
          <w:rFonts w:ascii="Verdana" w:hAnsi="Verdana"/>
          <w:sz w:val="17"/>
          <w:szCs w:val="17"/>
        </w:rPr>
      </w:pPr>
    </w:p>
    <w:p w:rsidR="00344356" w:rsidRDefault="00344356" w:rsidP="00344356">
      <w:pPr>
        <w:spacing w:after="40" w:line="240" w:lineRule="atLeast"/>
        <w:jc w:val="both"/>
        <w:rPr>
          <w:rFonts w:ascii="Verdana" w:hAnsi="Verdana"/>
          <w:sz w:val="17"/>
          <w:szCs w:val="17"/>
        </w:rPr>
      </w:pPr>
    </w:p>
    <w:p w:rsidR="00344356" w:rsidRDefault="00344356" w:rsidP="00344356">
      <w:pPr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shd w:val="clear" w:color="auto" w:fill="E0E0E0"/>
        <w:spacing w:after="40" w:line="240" w:lineRule="atLeast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Computer Proficiency:</w:t>
      </w:r>
    </w:p>
    <w:p w:rsidR="00344356" w:rsidRPr="00430443" w:rsidRDefault="00344356" w:rsidP="00344356">
      <w:pPr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shd w:val="clear" w:color="auto" w:fill="E0E0E0"/>
        <w:spacing w:after="40" w:line="240" w:lineRule="atLeast"/>
        <w:jc w:val="both"/>
        <w:rPr>
          <w:rFonts w:ascii="Verdana" w:hAnsi="Verdana"/>
          <w:b/>
          <w:sz w:val="17"/>
          <w:szCs w:val="17"/>
        </w:rPr>
      </w:pPr>
    </w:p>
    <w:p w:rsidR="00344356" w:rsidRDefault="00344356" w:rsidP="00344356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Accounting Packages</w:t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  <w:t>Tally ERP 9, Quick Book, SAP R3 SD Module.</w:t>
      </w:r>
    </w:p>
    <w:p w:rsidR="00344356" w:rsidRDefault="00344356" w:rsidP="00344356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Word Processor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  <w:t xml:space="preserve">Microsoft Word. </w:t>
      </w:r>
    </w:p>
    <w:p w:rsidR="00344356" w:rsidRDefault="00344356" w:rsidP="00344356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Spread Data Sheet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  <w:t>Microsoft Excel.</w:t>
      </w:r>
    </w:p>
    <w:p w:rsidR="00344356" w:rsidRDefault="00344356" w:rsidP="00344356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Operating System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  <w:t>MS Dos,</w:t>
      </w:r>
      <w:r w:rsidR="00760F3E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MS </w:t>
      </w:r>
      <w:r w:rsidR="00760F3E">
        <w:rPr>
          <w:rFonts w:ascii="Verdana" w:hAnsi="Verdana"/>
          <w:sz w:val="17"/>
          <w:szCs w:val="17"/>
        </w:rPr>
        <w:t>Windows.</w:t>
      </w:r>
    </w:p>
    <w:p w:rsidR="00760F3E" w:rsidRDefault="00760F3E" w:rsidP="00344356">
      <w:pPr>
        <w:numPr>
          <w:ilvl w:val="0"/>
          <w:numId w:val="3"/>
        </w:numPr>
        <w:tabs>
          <w:tab w:val="num" w:pos="378"/>
        </w:tabs>
        <w:spacing w:after="40" w:line="240" w:lineRule="atLeast"/>
        <w:ind w:left="37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Others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  <w:t>Internet.</w:t>
      </w:r>
    </w:p>
    <w:p w:rsidR="00344356" w:rsidRDefault="00344356" w:rsidP="00344356">
      <w:pPr>
        <w:spacing w:after="40" w:line="240" w:lineRule="atLeast"/>
        <w:jc w:val="both"/>
        <w:rPr>
          <w:rFonts w:ascii="Verdana" w:hAnsi="Verdana"/>
          <w:b/>
          <w:sz w:val="17"/>
          <w:szCs w:val="17"/>
        </w:rPr>
      </w:pPr>
    </w:p>
    <w:p w:rsidR="00344356" w:rsidRDefault="00344356" w:rsidP="00344356">
      <w:pPr>
        <w:spacing w:after="40" w:line="240" w:lineRule="atLeast"/>
        <w:jc w:val="both"/>
        <w:rPr>
          <w:rFonts w:ascii="Verdana" w:hAnsi="Verdana"/>
          <w:sz w:val="17"/>
          <w:szCs w:val="17"/>
        </w:rPr>
      </w:pPr>
    </w:p>
    <w:p w:rsidR="00344356" w:rsidRPr="00760F3E" w:rsidRDefault="007D0209" w:rsidP="00760F3E">
      <w:pPr>
        <w:spacing w:after="40" w:line="24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pict>
          <v:rect id="_x0000_i1028" style="width:0;height:1.5pt" o:hralign="center" o:hrstd="t" o:hr="t" fillcolor="gray" stroked="f"/>
        </w:pict>
      </w:r>
    </w:p>
    <w:p w:rsidR="00344356" w:rsidRPr="00430443" w:rsidRDefault="00344356" w:rsidP="00760F3E">
      <w:pPr>
        <w:spacing w:after="40" w:line="240" w:lineRule="atLeast"/>
        <w:rPr>
          <w:rFonts w:ascii="Verdana" w:hAnsi="Verdana"/>
          <w:b/>
          <w:sz w:val="17"/>
          <w:szCs w:val="17"/>
        </w:rPr>
      </w:pPr>
    </w:p>
    <w:p w:rsidR="000D563D" w:rsidRPr="00430443" w:rsidRDefault="000D563D" w:rsidP="000D563D">
      <w:pPr>
        <w:spacing w:after="40" w:line="240" w:lineRule="atLeast"/>
        <w:jc w:val="center"/>
        <w:rPr>
          <w:rFonts w:ascii="Verdana" w:hAnsi="Verdana"/>
          <w:b/>
          <w:sz w:val="17"/>
          <w:szCs w:val="17"/>
        </w:rPr>
      </w:pPr>
      <w:r w:rsidRPr="00430443">
        <w:rPr>
          <w:rFonts w:ascii="Verdana" w:hAnsi="Verdana"/>
          <w:b/>
          <w:sz w:val="17"/>
          <w:szCs w:val="17"/>
        </w:rPr>
        <w:t>Academic Credentials</w:t>
      </w:r>
    </w:p>
    <w:p w:rsidR="000D563D" w:rsidRPr="00430443" w:rsidRDefault="008329BC" w:rsidP="008329BC">
      <w:pPr>
        <w:tabs>
          <w:tab w:val="left" w:pos="2190"/>
        </w:tabs>
        <w:spacing w:after="40" w:line="24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</w:p>
    <w:p w:rsidR="00760F3E" w:rsidRPr="00430443" w:rsidRDefault="000D563D" w:rsidP="00760F3E">
      <w:pPr>
        <w:spacing w:after="40" w:line="240" w:lineRule="atLeast"/>
        <w:jc w:val="both"/>
        <w:rPr>
          <w:rFonts w:ascii="Verdana" w:hAnsi="Verdana"/>
          <w:sz w:val="17"/>
          <w:szCs w:val="17"/>
        </w:rPr>
      </w:pPr>
      <w:r w:rsidRPr="00430443">
        <w:rPr>
          <w:rFonts w:ascii="Verdana" w:hAnsi="Verdana"/>
          <w:sz w:val="17"/>
          <w:szCs w:val="17"/>
        </w:rPr>
        <w:t>2007</w:t>
      </w:r>
      <w:r w:rsidRPr="00430443">
        <w:rPr>
          <w:rFonts w:ascii="Verdana" w:hAnsi="Verdana"/>
          <w:sz w:val="17"/>
          <w:szCs w:val="17"/>
        </w:rPr>
        <w:tab/>
      </w:r>
      <w:r w:rsidRPr="00430443">
        <w:rPr>
          <w:rFonts w:ascii="Verdana" w:hAnsi="Verdana"/>
          <w:sz w:val="17"/>
          <w:szCs w:val="17"/>
        </w:rPr>
        <w:tab/>
      </w:r>
      <w:r w:rsidR="00760F3E">
        <w:rPr>
          <w:rFonts w:ascii="Verdana" w:hAnsi="Verdana"/>
          <w:sz w:val="17"/>
          <w:szCs w:val="17"/>
        </w:rPr>
        <w:t xml:space="preserve">M.Com. </w:t>
      </w:r>
      <w:r w:rsidR="007D0209">
        <w:rPr>
          <w:rFonts w:ascii="Verdana" w:hAnsi="Verdana"/>
          <w:sz w:val="17"/>
          <w:szCs w:val="17"/>
        </w:rPr>
        <w:t xml:space="preserve">From </w:t>
      </w:r>
      <w:bookmarkStart w:id="0" w:name="_GoBack"/>
      <w:bookmarkEnd w:id="0"/>
      <w:r w:rsidR="00760F3E" w:rsidRPr="00430443">
        <w:rPr>
          <w:rFonts w:ascii="Verdana" w:hAnsi="Verdana"/>
          <w:sz w:val="17"/>
          <w:szCs w:val="17"/>
        </w:rPr>
        <w:t xml:space="preserve">University </w:t>
      </w:r>
      <w:r w:rsidR="00760F3E">
        <w:rPr>
          <w:rFonts w:ascii="Verdana" w:hAnsi="Verdana"/>
          <w:sz w:val="17"/>
          <w:szCs w:val="17"/>
        </w:rPr>
        <w:t>of Mumbai.</w:t>
      </w:r>
    </w:p>
    <w:p w:rsidR="000D563D" w:rsidRPr="00430443" w:rsidRDefault="00760F3E" w:rsidP="000D563D">
      <w:pPr>
        <w:spacing w:after="40" w:line="24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lastRenderedPageBreak/>
        <w:t>2003</w:t>
      </w:r>
      <w:r w:rsidR="000D563D" w:rsidRPr="00430443">
        <w:rPr>
          <w:rFonts w:ascii="Verdana" w:hAnsi="Verdana"/>
          <w:sz w:val="17"/>
          <w:szCs w:val="17"/>
        </w:rPr>
        <w:tab/>
      </w:r>
      <w:r w:rsidR="000D563D" w:rsidRPr="00430443">
        <w:rPr>
          <w:rFonts w:ascii="Verdana" w:hAnsi="Verdana"/>
          <w:sz w:val="17"/>
          <w:szCs w:val="17"/>
        </w:rPr>
        <w:tab/>
      </w:r>
      <w:r w:rsidR="008F5794">
        <w:rPr>
          <w:rFonts w:ascii="Verdana" w:hAnsi="Verdana"/>
          <w:sz w:val="17"/>
          <w:szCs w:val="17"/>
        </w:rPr>
        <w:t xml:space="preserve">B.Com. </w:t>
      </w:r>
      <w:r w:rsidRPr="00430443">
        <w:rPr>
          <w:rFonts w:ascii="Verdana" w:hAnsi="Verdana"/>
          <w:sz w:val="17"/>
          <w:szCs w:val="17"/>
        </w:rPr>
        <w:t xml:space="preserve">From </w:t>
      </w:r>
      <w:r>
        <w:rPr>
          <w:rFonts w:ascii="Verdana" w:hAnsi="Verdana"/>
          <w:sz w:val="17"/>
          <w:szCs w:val="17"/>
        </w:rPr>
        <w:t xml:space="preserve">St. Xavier’s </w:t>
      </w:r>
      <w:r w:rsidR="000D563D" w:rsidRPr="00430443">
        <w:rPr>
          <w:rFonts w:ascii="Verdana" w:hAnsi="Verdana"/>
          <w:sz w:val="17"/>
          <w:szCs w:val="17"/>
        </w:rPr>
        <w:t>Mumbai</w:t>
      </w:r>
      <w:r>
        <w:rPr>
          <w:rFonts w:ascii="Verdana" w:hAnsi="Verdana"/>
          <w:sz w:val="17"/>
          <w:szCs w:val="17"/>
        </w:rPr>
        <w:t>,</w:t>
      </w:r>
      <w:r w:rsidR="000D563D" w:rsidRPr="00430443">
        <w:rPr>
          <w:rFonts w:ascii="Verdana" w:hAnsi="Verdana"/>
          <w:sz w:val="17"/>
          <w:szCs w:val="17"/>
        </w:rPr>
        <w:t xml:space="preserve"> University </w:t>
      </w:r>
      <w:r>
        <w:rPr>
          <w:rFonts w:ascii="Verdana" w:hAnsi="Verdana"/>
          <w:sz w:val="17"/>
          <w:szCs w:val="17"/>
        </w:rPr>
        <w:t>of Mumbai.</w:t>
      </w:r>
    </w:p>
    <w:p w:rsidR="000D563D" w:rsidRDefault="007D0209" w:rsidP="000D563D">
      <w:pPr>
        <w:spacing w:after="40" w:line="240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pict>
          <v:rect id="_x0000_i1029" style="width:0;height:1.5pt" o:hralign="center" o:hrstd="t" o:hr="t" fillcolor="gray" stroked="f"/>
        </w:pict>
      </w:r>
    </w:p>
    <w:p w:rsidR="007040B1" w:rsidRPr="00430443" w:rsidRDefault="007040B1" w:rsidP="007040B1">
      <w:pPr>
        <w:spacing w:after="40" w:line="240" w:lineRule="atLeast"/>
        <w:rPr>
          <w:rFonts w:ascii="Verdana" w:hAnsi="Verdana"/>
          <w:b/>
          <w:sz w:val="17"/>
          <w:szCs w:val="17"/>
        </w:rPr>
      </w:pPr>
    </w:p>
    <w:p w:rsidR="007040B1" w:rsidRDefault="007040B1" w:rsidP="007040B1">
      <w:pPr>
        <w:rPr>
          <w:sz w:val="17"/>
          <w:szCs w:val="17"/>
        </w:rPr>
      </w:pPr>
    </w:p>
    <w:p w:rsidR="007040B1" w:rsidRPr="007040B1" w:rsidRDefault="007040B1" w:rsidP="007040B1">
      <w:pPr>
        <w:ind w:left="2880" w:firstLine="720"/>
        <w:rPr>
          <w:rFonts w:ascii="Verdana" w:hAnsi="Verdana"/>
          <w:b/>
          <w:sz w:val="17"/>
          <w:szCs w:val="17"/>
        </w:rPr>
      </w:pPr>
      <w:r w:rsidRPr="007040B1">
        <w:rPr>
          <w:rFonts w:ascii="Verdana" w:hAnsi="Verdana"/>
          <w:b/>
          <w:sz w:val="17"/>
          <w:szCs w:val="17"/>
        </w:rPr>
        <w:t>Achievement &amp; Awards</w:t>
      </w:r>
    </w:p>
    <w:p w:rsidR="00CB253D" w:rsidRDefault="00CB253D" w:rsidP="007040B1">
      <w:pPr>
        <w:tabs>
          <w:tab w:val="left" w:pos="2190"/>
        </w:tabs>
        <w:spacing w:after="40" w:line="240" w:lineRule="atLeast"/>
        <w:rPr>
          <w:rFonts w:ascii="Verdana" w:hAnsi="Verdana"/>
          <w:sz w:val="17"/>
          <w:szCs w:val="17"/>
        </w:rPr>
      </w:pPr>
    </w:p>
    <w:p w:rsidR="00CB253D" w:rsidRDefault="00CB253D" w:rsidP="00CB253D">
      <w:pPr>
        <w:pStyle w:val="ListParagraph"/>
        <w:numPr>
          <w:ilvl w:val="0"/>
          <w:numId w:val="8"/>
        </w:numPr>
        <w:tabs>
          <w:tab w:val="left" w:pos="2190"/>
        </w:tabs>
        <w:spacing w:after="40" w:line="240" w:lineRule="atLeast"/>
        <w:rPr>
          <w:rFonts w:ascii="Verdana" w:hAnsi="Verdana"/>
          <w:sz w:val="17"/>
          <w:szCs w:val="17"/>
        </w:rPr>
      </w:pPr>
      <w:r w:rsidRPr="00CB253D">
        <w:rPr>
          <w:rFonts w:ascii="Verdana" w:hAnsi="Verdana"/>
          <w:sz w:val="17"/>
          <w:szCs w:val="17"/>
        </w:rPr>
        <w:t>Implemented Electronic Bank Statement upload in SAP for all banking transactions.</w:t>
      </w:r>
    </w:p>
    <w:p w:rsidR="00CB253D" w:rsidRPr="00CB253D" w:rsidRDefault="00CB253D" w:rsidP="00CB253D">
      <w:pPr>
        <w:pStyle w:val="ListParagraph"/>
        <w:numPr>
          <w:ilvl w:val="0"/>
          <w:numId w:val="8"/>
        </w:numPr>
        <w:tabs>
          <w:tab w:val="left" w:pos="2190"/>
        </w:tabs>
        <w:spacing w:after="40" w:line="240" w:lineRule="atLeast"/>
        <w:rPr>
          <w:rFonts w:ascii="Verdana" w:hAnsi="Verdana"/>
          <w:sz w:val="17"/>
          <w:szCs w:val="17"/>
        </w:rPr>
      </w:pPr>
      <w:r w:rsidRPr="007040B1">
        <w:rPr>
          <w:rFonts w:ascii="Verdana" w:hAnsi="Verdana"/>
          <w:color w:val="000000"/>
          <w:sz w:val="17"/>
          <w:szCs w:val="17"/>
        </w:rPr>
        <w:t>Re-structuring of Bank Charges for Bayer Group of Companies resulting 20% in cost saving.</w:t>
      </w:r>
    </w:p>
    <w:p w:rsidR="007040B1" w:rsidRPr="00CB253D" w:rsidRDefault="00CB253D" w:rsidP="00CB253D">
      <w:pPr>
        <w:pStyle w:val="ListParagraph"/>
        <w:numPr>
          <w:ilvl w:val="0"/>
          <w:numId w:val="8"/>
        </w:numPr>
        <w:tabs>
          <w:tab w:val="left" w:pos="2190"/>
        </w:tabs>
        <w:spacing w:after="40" w:line="240" w:lineRule="atLeast"/>
        <w:rPr>
          <w:rFonts w:ascii="Verdana" w:hAnsi="Verdana"/>
          <w:sz w:val="17"/>
          <w:szCs w:val="17"/>
        </w:rPr>
      </w:pPr>
      <w:r w:rsidRPr="007040B1">
        <w:rPr>
          <w:rFonts w:ascii="Verdana" w:hAnsi="Verdana"/>
          <w:sz w:val="17"/>
          <w:szCs w:val="17"/>
        </w:rPr>
        <w:t>Stream line of Service Tax payment process.</w:t>
      </w:r>
      <w:r w:rsidR="007040B1" w:rsidRPr="00CB253D">
        <w:rPr>
          <w:rFonts w:ascii="Verdana" w:hAnsi="Verdana"/>
          <w:sz w:val="17"/>
          <w:szCs w:val="17"/>
        </w:rPr>
        <w:tab/>
      </w:r>
    </w:p>
    <w:p w:rsidR="007040B1" w:rsidRDefault="007D0209" w:rsidP="007040B1">
      <w:pPr>
        <w:spacing w:after="40" w:line="240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pict>
          <v:rect id="_x0000_i1030" style="width:0;height:1.5pt" o:hralign="center" o:hrstd="t" o:hr="t" fillcolor="gray" stroked="f"/>
        </w:pict>
      </w:r>
    </w:p>
    <w:p w:rsidR="00CB253D" w:rsidRPr="00430443" w:rsidRDefault="00CB253D" w:rsidP="00CB253D">
      <w:pPr>
        <w:spacing w:after="40" w:line="240" w:lineRule="atLeast"/>
        <w:rPr>
          <w:rFonts w:ascii="Verdana" w:hAnsi="Verdana"/>
          <w:b/>
          <w:sz w:val="17"/>
          <w:szCs w:val="17"/>
        </w:rPr>
      </w:pPr>
    </w:p>
    <w:p w:rsidR="00CB253D" w:rsidRDefault="00CB253D" w:rsidP="00CB253D">
      <w:pPr>
        <w:rPr>
          <w:sz w:val="17"/>
          <w:szCs w:val="17"/>
        </w:rPr>
      </w:pPr>
    </w:p>
    <w:p w:rsidR="00CB253D" w:rsidRPr="00CB253D" w:rsidRDefault="00CB253D" w:rsidP="00CB253D">
      <w:pPr>
        <w:tabs>
          <w:tab w:val="left" w:pos="2190"/>
        </w:tabs>
        <w:spacing w:after="40" w:line="240" w:lineRule="atLeast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CB253D">
        <w:rPr>
          <w:rFonts w:ascii="Verdana" w:hAnsi="Verdana"/>
          <w:b/>
          <w:sz w:val="17"/>
          <w:szCs w:val="17"/>
        </w:rPr>
        <w:t>Training &amp; workshop</w:t>
      </w:r>
    </w:p>
    <w:p w:rsidR="00CB253D" w:rsidRPr="00CB253D" w:rsidRDefault="00CB253D" w:rsidP="00CB253D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CB253D">
        <w:rPr>
          <w:rFonts w:ascii="Verdana" w:hAnsi="Verdana"/>
          <w:color w:val="000000"/>
          <w:sz w:val="17"/>
          <w:szCs w:val="17"/>
        </w:rPr>
        <w:t>Completed workshop on 7 Habits of Highly Effective People</w:t>
      </w:r>
      <w:r w:rsidRPr="00CB253D">
        <w:rPr>
          <w:rFonts w:ascii="Verdana" w:hAnsi="Verdana"/>
          <w:sz w:val="17"/>
          <w:szCs w:val="17"/>
        </w:rPr>
        <w:t>.</w:t>
      </w:r>
    </w:p>
    <w:p w:rsidR="007040B1" w:rsidRPr="00CB253D" w:rsidRDefault="00CB253D" w:rsidP="00CB253D">
      <w:pPr>
        <w:pStyle w:val="ListParagraph"/>
        <w:numPr>
          <w:ilvl w:val="0"/>
          <w:numId w:val="9"/>
        </w:numPr>
        <w:rPr>
          <w:rFonts w:ascii="Verdana" w:hAnsi="Verdana"/>
          <w:sz w:val="17"/>
          <w:szCs w:val="17"/>
        </w:rPr>
      </w:pPr>
      <w:r w:rsidRPr="007040B1">
        <w:rPr>
          <w:rFonts w:ascii="Verdana" w:hAnsi="Verdana"/>
          <w:sz w:val="17"/>
          <w:szCs w:val="17"/>
        </w:rPr>
        <w:t>Completed one week SAP training in SD module.</w:t>
      </w:r>
    </w:p>
    <w:p w:rsidR="007040B1" w:rsidRDefault="007040B1" w:rsidP="000D563D">
      <w:pPr>
        <w:spacing w:after="40" w:line="240" w:lineRule="atLeast"/>
        <w:rPr>
          <w:rFonts w:ascii="Verdana" w:hAnsi="Verdana"/>
          <w:color w:val="000000"/>
          <w:sz w:val="17"/>
          <w:szCs w:val="17"/>
        </w:rPr>
      </w:pPr>
    </w:p>
    <w:p w:rsidR="007040B1" w:rsidRDefault="007040B1" w:rsidP="000D563D">
      <w:pPr>
        <w:spacing w:after="40" w:line="240" w:lineRule="atLeast"/>
        <w:rPr>
          <w:rFonts w:ascii="Verdana" w:hAnsi="Verdana"/>
          <w:color w:val="000000"/>
          <w:sz w:val="17"/>
          <w:szCs w:val="17"/>
        </w:rPr>
      </w:pPr>
    </w:p>
    <w:p w:rsidR="007040B1" w:rsidRDefault="007D0209" w:rsidP="000D563D">
      <w:pPr>
        <w:spacing w:after="40" w:line="240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pict>
          <v:rect id="_x0000_i1031" style="width:0;height:1.5pt" o:hralign="center" o:hrstd="t" o:hr="t" fillcolor="gray" stroked="f"/>
        </w:pict>
      </w:r>
    </w:p>
    <w:p w:rsidR="007040B1" w:rsidRDefault="007040B1" w:rsidP="000D563D">
      <w:pPr>
        <w:spacing w:after="40" w:line="240" w:lineRule="atLeast"/>
        <w:rPr>
          <w:rFonts w:ascii="Verdana" w:hAnsi="Verdana"/>
          <w:color w:val="000000"/>
          <w:sz w:val="17"/>
          <w:szCs w:val="17"/>
        </w:rPr>
      </w:pPr>
    </w:p>
    <w:p w:rsidR="007040B1" w:rsidRPr="00430443" w:rsidRDefault="007040B1" w:rsidP="000D563D">
      <w:pPr>
        <w:spacing w:after="40" w:line="240" w:lineRule="atLeast"/>
        <w:rPr>
          <w:rFonts w:ascii="Verdana" w:hAnsi="Verdana"/>
          <w:sz w:val="17"/>
          <w:szCs w:val="17"/>
        </w:rPr>
      </w:pPr>
    </w:p>
    <w:p w:rsidR="000D563D" w:rsidRPr="00430443" w:rsidRDefault="000D563D" w:rsidP="000D563D">
      <w:pPr>
        <w:spacing w:after="40" w:line="240" w:lineRule="atLeast"/>
        <w:jc w:val="center"/>
        <w:rPr>
          <w:rFonts w:ascii="Verdana" w:hAnsi="Verdana"/>
          <w:b/>
          <w:sz w:val="17"/>
          <w:szCs w:val="17"/>
        </w:rPr>
      </w:pPr>
      <w:r w:rsidRPr="00430443">
        <w:rPr>
          <w:rFonts w:ascii="Verdana" w:hAnsi="Verdana"/>
          <w:b/>
          <w:sz w:val="17"/>
          <w:szCs w:val="17"/>
        </w:rPr>
        <w:t>Personal Dossier</w:t>
      </w:r>
    </w:p>
    <w:p w:rsidR="000D563D" w:rsidRPr="00430443" w:rsidRDefault="000D563D" w:rsidP="000D563D">
      <w:pPr>
        <w:spacing w:after="40" w:line="240" w:lineRule="atLeast"/>
        <w:jc w:val="both"/>
        <w:rPr>
          <w:rFonts w:ascii="Verdana" w:hAnsi="Verdana"/>
          <w:sz w:val="17"/>
          <w:szCs w:val="17"/>
        </w:rPr>
      </w:pPr>
    </w:p>
    <w:p w:rsidR="000D563D" w:rsidRPr="00430443" w:rsidRDefault="000D563D" w:rsidP="000D563D">
      <w:pPr>
        <w:spacing w:after="40" w:line="240" w:lineRule="atLeast"/>
        <w:jc w:val="both"/>
        <w:rPr>
          <w:rFonts w:ascii="Verdana" w:hAnsi="Verdana"/>
          <w:sz w:val="17"/>
          <w:szCs w:val="17"/>
        </w:rPr>
      </w:pPr>
      <w:r w:rsidRPr="00430443">
        <w:rPr>
          <w:rFonts w:ascii="Verdana" w:hAnsi="Verdana"/>
          <w:b/>
          <w:sz w:val="17"/>
          <w:szCs w:val="17"/>
        </w:rPr>
        <w:t>Date of Birth:</w:t>
      </w:r>
      <w:r w:rsidRPr="00430443">
        <w:rPr>
          <w:rFonts w:ascii="Verdana" w:hAnsi="Verdana"/>
          <w:b/>
          <w:sz w:val="17"/>
          <w:szCs w:val="17"/>
        </w:rPr>
        <w:tab/>
      </w:r>
      <w:r w:rsidRPr="00430443">
        <w:rPr>
          <w:rFonts w:ascii="Verdana" w:hAnsi="Verdana"/>
          <w:b/>
          <w:sz w:val="17"/>
          <w:szCs w:val="17"/>
        </w:rPr>
        <w:tab/>
      </w:r>
      <w:r w:rsidRPr="00430443">
        <w:rPr>
          <w:rFonts w:ascii="Verdana" w:hAnsi="Verdana"/>
          <w:sz w:val="17"/>
          <w:szCs w:val="17"/>
        </w:rPr>
        <w:t>1</w:t>
      </w:r>
      <w:r w:rsidR="00760F3E">
        <w:rPr>
          <w:rFonts w:ascii="Verdana" w:hAnsi="Verdana"/>
          <w:sz w:val="17"/>
          <w:szCs w:val="17"/>
          <w:vertAlign w:val="superscript"/>
        </w:rPr>
        <w:t>st</w:t>
      </w:r>
      <w:r w:rsidR="00760F3E">
        <w:rPr>
          <w:rFonts w:ascii="Verdana" w:hAnsi="Verdana"/>
          <w:sz w:val="17"/>
          <w:szCs w:val="17"/>
        </w:rPr>
        <w:t xml:space="preserve"> June 1981</w:t>
      </w:r>
    </w:p>
    <w:p w:rsidR="00986562" w:rsidRDefault="000D563D" w:rsidP="000D563D">
      <w:pPr>
        <w:spacing w:after="40" w:line="240" w:lineRule="atLeast"/>
        <w:jc w:val="both"/>
        <w:rPr>
          <w:rFonts w:ascii="Verdana" w:hAnsi="Verdana"/>
          <w:sz w:val="17"/>
          <w:szCs w:val="17"/>
        </w:rPr>
      </w:pPr>
      <w:r w:rsidRPr="00430443">
        <w:rPr>
          <w:rFonts w:ascii="Verdana" w:hAnsi="Verdana"/>
          <w:b/>
          <w:sz w:val="17"/>
          <w:szCs w:val="17"/>
        </w:rPr>
        <w:t xml:space="preserve">Address: </w:t>
      </w:r>
      <w:r w:rsidRPr="00430443">
        <w:rPr>
          <w:rFonts w:ascii="Verdana" w:hAnsi="Verdana"/>
          <w:b/>
          <w:sz w:val="17"/>
          <w:szCs w:val="17"/>
        </w:rPr>
        <w:tab/>
      </w:r>
      <w:r w:rsidRPr="00430443">
        <w:rPr>
          <w:rFonts w:ascii="Verdana" w:hAnsi="Verdana"/>
          <w:b/>
          <w:sz w:val="17"/>
          <w:szCs w:val="17"/>
        </w:rPr>
        <w:tab/>
      </w:r>
      <w:r w:rsidR="001A0414">
        <w:rPr>
          <w:rFonts w:ascii="Verdana" w:hAnsi="Verdana"/>
          <w:sz w:val="17"/>
          <w:szCs w:val="17"/>
        </w:rPr>
        <w:t>MAHAVIR DHAM CHS LTD,ROOM No.404,WING-A,OFF MIRA BHAYANDAR ROAD,</w:t>
      </w:r>
      <w:r w:rsidR="005C71A0">
        <w:rPr>
          <w:rFonts w:ascii="Verdana" w:hAnsi="Verdana"/>
          <w:sz w:val="17"/>
          <w:szCs w:val="17"/>
        </w:rPr>
        <w:t xml:space="preserve"> </w:t>
      </w:r>
    </w:p>
    <w:p w:rsidR="000D563D" w:rsidRPr="00430443" w:rsidRDefault="001A0414" w:rsidP="00986562">
      <w:pPr>
        <w:spacing w:after="40" w:line="240" w:lineRule="atLeast"/>
        <w:ind w:left="1440" w:firstLine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NEAR PLEASANT PARK,NEAR GCC CLUB,MIRA ROAD</w:t>
      </w:r>
      <w:r w:rsidR="005C71A0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(</w:t>
      </w:r>
      <w:r w:rsidR="005C71A0">
        <w:rPr>
          <w:rFonts w:ascii="Verdana" w:hAnsi="Verdana"/>
          <w:sz w:val="17"/>
          <w:szCs w:val="17"/>
        </w:rPr>
        <w:t>East</w:t>
      </w:r>
      <w:r>
        <w:rPr>
          <w:rFonts w:ascii="Verdana" w:hAnsi="Verdana"/>
          <w:sz w:val="17"/>
          <w:szCs w:val="17"/>
        </w:rPr>
        <w:t>)</w:t>
      </w:r>
      <w:r w:rsidR="005C71A0">
        <w:rPr>
          <w:rFonts w:ascii="Verdana" w:hAnsi="Verdana"/>
          <w:sz w:val="17"/>
          <w:szCs w:val="17"/>
        </w:rPr>
        <w:t xml:space="preserve">,  </w:t>
      </w:r>
      <w:r w:rsidR="00986562">
        <w:rPr>
          <w:rFonts w:ascii="Verdana" w:hAnsi="Verdana"/>
          <w:sz w:val="17"/>
          <w:szCs w:val="17"/>
        </w:rPr>
        <w:t>Mumbai</w:t>
      </w:r>
      <w:r w:rsidR="000D563D" w:rsidRPr="00430443">
        <w:rPr>
          <w:rFonts w:ascii="Verdana" w:hAnsi="Verdana"/>
          <w:sz w:val="17"/>
          <w:szCs w:val="17"/>
        </w:rPr>
        <w:t>–</w:t>
      </w:r>
      <w:r>
        <w:rPr>
          <w:rFonts w:ascii="Verdana" w:hAnsi="Verdana"/>
          <w:sz w:val="17"/>
          <w:szCs w:val="17"/>
        </w:rPr>
        <w:t>4011 07</w:t>
      </w:r>
    </w:p>
    <w:p w:rsidR="000D563D" w:rsidRPr="00430443" w:rsidRDefault="000D563D" w:rsidP="000D563D">
      <w:pPr>
        <w:spacing w:after="40" w:line="240" w:lineRule="atLeast"/>
        <w:jc w:val="both"/>
        <w:rPr>
          <w:rFonts w:ascii="Verdana" w:hAnsi="Verdana"/>
          <w:sz w:val="17"/>
          <w:szCs w:val="17"/>
        </w:rPr>
      </w:pPr>
      <w:r w:rsidRPr="00430443">
        <w:rPr>
          <w:rFonts w:ascii="Verdana" w:hAnsi="Verdana"/>
          <w:b/>
          <w:sz w:val="17"/>
          <w:szCs w:val="17"/>
        </w:rPr>
        <w:t>Linguistic Abilities:</w:t>
      </w:r>
      <w:r w:rsidRPr="00430443">
        <w:rPr>
          <w:rFonts w:ascii="Verdana" w:hAnsi="Verdana"/>
          <w:b/>
          <w:sz w:val="17"/>
          <w:szCs w:val="17"/>
        </w:rPr>
        <w:tab/>
      </w:r>
      <w:r w:rsidRPr="00430443">
        <w:rPr>
          <w:rFonts w:ascii="Verdana" w:hAnsi="Verdana"/>
          <w:sz w:val="17"/>
          <w:szCs w:val="17"/>
        </w:rPr>
        <w:t xml:space="preserve">English, </w:t>
      </w:r>
      <w:r w:rsidR="00760F3E">
        <w:rPr>
          <w:rFonts w:ascii="Verdana" w:hAnsi="Verdana"/>
          <w:sz w:val="17"/>
          <w:szCs w:val="17"/>
        </w:rPr>
        <w:t xml:space="preserve">Marathi, </w:t>
      </w:r>
      <w:r w:rsidRPr="00430443">
        <w:rPr>
          <w:rFonts w:ascii="Verdana" w:hAnsi="Verdana"/>
          <w:sz w:val="17"/>
          <w:szCs w:val="17"/>
        </w:rPr>
        <w:t>Hindi</w:t>
      </w:r>
      <w:r w:rsidR="00760F3E">
        <w:rPr>
          <w:rFonts w:ascii="Verdana" w:hAnsi="Verdana"/>
          <w:sz w:val="17"/>
          <w:szCs w:val="17"/>
        </w:rPr>
        <w:t xml:space="preserve"> and Kannada</w:t>
      </w:r>
      <w:r w:rsidR="005C71A0">
        <w:rPr>
          <w:rFonts w:ascii="Verdana" w:hAnsi="Verdana"/>
          <w:sz w:val="17"/>
          <w:szCs w:val="17"/>
        </w:rPr>
        <w:t>.</w:t>
      </w:r>
    </w:p>
    <w:p w:rsidR="00375073" w:rsidRPr="00864FDE" w:rsidRDefault="00375073" w:rsidP="000D563D">
      <w:pPr>
        <w:rPr>
          <w:rFonts w:ascii="Verdana" w:hAnsi="Verdana"/>
          <w:sz w:val="20"/>
          <w:szCs w:val="20"/>
        </w:rPr>
      </w:pPr>
    </w:p>
    <w:p w:rsidR="00864FDE" w:rsidRPr="00864FDE" w:rsidRDefault="00864FDE" w:rsidP="000D563D">
      <w:pPr>
        <w:rPr>
          <w:rFonts w:ascii="Verdana" w:hAnsi="Verdana"/>
          <w:sz w:val="20"/>
          <w:szCs w:val="20"/>
        </w:rPr>
      </w:pPr>
      <w:r w:rsidRPr="00864FDE">
        <w:rPr>
          <w:rFonts w:ascii="Verdana" w:hAnsi="Verdana"/>
          <w:sz w:val="20"/>
          <w:szCs w:val="20"/>
        </w:rPr>
        <w:t>Note:- Open to relocate Bangalore</w:t>
      </w:r>
      <w:r>
        <w:rPr>
          <w:rFonts w:ascii="Verdana" w:hAnsi="Verdana"/>
          <w:sz w:val="20"/>
          <w:szCs w:val="20"/>
        </w:rPr>
        <w:t>.</w:t>
      </w:r>
    </w:p>
    <w:sectPr w:rsidR="00864FDE" w:rsidRPr="00864FDE" w:rsidSect="007F3C33">
      <w:pgSz w:w="11909" w:h="16834" w:code="9"/>
      <w:pgMar w:top="1008" w:right="1008" w:bottom="1008" w:left="1008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14D4"/>
    <w:multiLevelType w:val="hybridMultilevel"/>
    <w:tmpl w:val="5734E2EA"/>
    <w:lvl w:ilvl="0" w:tplc="53F0997C">
      <w:start w:val="1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">
    <w:nsid w:val="11E357A6"/>
    <w:multiLevelType w:val="hybridMultilevel"/>
    <w:tmpl w:val="1FA4616C"/>
    <w:lvl w:ilvl="0" w:tplc="772A0FDC">
      <w:start w:val="1"/>
      <w:numFmt w:val="bullet"/>
      <w:lvlText w:val="o"/>
      <w:lvlJc w:val="left"/>
      <w:pPr>
        <w:tabs>
          <w:tab w:val="num" w:pos="864"/>
        </w:tabs>
        <w:ind w:left="864" w:hanging="432"/>
      </w:pPr>
      <w:rPr>
        <w:rFonts w:ascii="Courier New" w:hAnsi="Courier New" w:hint="default"/>
      </w:rPr>
    </w:lvl>
    <w:lvl w:ilvl="1" w:tplc="53F0997C">
      <w:start w:val="1"/>
      <w:numFmt w:val="bullet"/>
      <w:lvlText w:val="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CA0C2E"/>
    <w:multiLevelType w:val="hybridMultilevel"/>
    <w:tmpl w:val="A628F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D0BCA"/>
    <w:multiLevelType w:val="hybridMultilevel"/>
    <w:tmpl w:val="C95C8106"/>
    <w:lvl w:ilvl="0" w:tplc="53F0997C">
      <w:start w:val="1"/>
      <w:numFmt w:val="bullet"/>
      <w:lvlText w:val="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A6B62CC"/>
    <w:multiLevelType w:val="hybridMultilevel"/>
    <w:tmpl w:val="D3ECB2BA"/>
    <w:lvl w:ilvl="0" w:tplc="53F0997C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A75A2"/>
    <w:multiLevelType w:val="hybridMultilevel"/>
    <w:tmpl w:val="404AB5D6"/>
    <w:lvl w:ilvl="0" w:tplc="A29E0C96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643AEF"/>
    <w:multiLevelType w:val="hybridMultilevel"/>
    <w:tmpl w:val="88F22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961CB"/>
    <w:multiLevelType w:val="hybridMultilevel"/>
    <w:tmpl w:val="091011F8"/>
    <w:lvl w:ilvl="0" w:tplc="53F0997C">
      <w:start w:val="1"/>
      <w:numFmt w:val="bullet"/>
      <w:lvlText w:val=""/>
      <w:lvlJc w:val="left"/>
      <w:pPr>
        <w:tabs>
          <w:tab w:val="num" w:pos="468"/>
        </w:tabs>
        <w:ind w:left="46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9B10D8"/>
    <w:multiLevelType w:val="hybridMultilevel"/>
    <w:tmpl w:val="60980838"/>
    <w:lvl w:ilvl="0" w:tplc="6818C02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FB"/>
    <w:rsid w:val="00035AD7"/>
    <w:rsid w:val="000570A7"/>
    <w:rsid w:val="00085972"/>
    <w:rsid w:val="0009744A"/>
    <w:rsid w:val="000A472B"/>
    <w:rsid w:val="000B4563"/>
    <w:rsid w:val="000D563D"/>
    <w:rsid w:val="000D70C9"/>
    <w:rsid w:val="000E6A94"/>
    <w:rsid w:val="000E6BD6"/>
    <w:rsid w:val="00112084"/>
    <w:rsid w:val="001228E0"/>
    <w:rsid w:val="00145009"/>
    <w:rsid w:val="00151223"/>
    <w:rsid w:val="00156D63"/>
    <w:rsid w:val="00171848"/>
    <w:rsid w:val="00191F8C"/>
    <w:rsid w:val="001A0414"/>
    <w:rsid w:val="001B7886"/>
    <w:rsid w:val="001C1F05"/>
    <w:rsid w:val="001E3069"/>
    <w:rsid w:val="001E4587"/>
    <w:rsid w:val="001E7D0D"/>
    <w:rsid w:val="00243144"/>
    <w:rsid w:val="00263267"/>
    <w:rsid w:val="002A4994"/>
    <w:rsid w:val="002F0312"/>
    <w:rsid w:val="0030571F"/>
    <w:rsid w:val="00306C9A"/>
    <w:rsid w:val="00341FBE"/>
    <w:rsid w:val="00344356"/>
    <w:rsid w:val="0036736F"/>
    <w:rsid w:val="00375073"/>
    <w:rsid w:val="00383E91"/>
    <w:rsid w:val="003A3746"/>
    <w:rsid w:val="003B50FB"/>
    <w:rsid w:val="003B7172"/>
    <w:rsid w:val="003C24F3"/>
    <w:rsid w:val="003D1B4C"/>
    <w:rsid w:val="004237BC"/>
    <w:rsid w:val="00430443"/>
    <w:rsid w:val="004310DA"/>
    <w:rsid w:val="00440002"/>
    <w:rsid w:val="004453F3"/>
    <w:rsid w:val="004867B3"/>
    <w:rsid w:val="00487F1C"/>
    <w:rsid w:val="00494075"/>
    <w:rsid w:val="004D45A7"/>
    <w:rsid w:val="004E3AB5"/>
    <w:rsid w:val="005038C4"/>
    <w:rsid w:val="00525AE7"/>
    <w:rsid w:val="00546A1D"/>
    <w:rsid w:val="00560652"/>
    <w:rsid w:val="0059396D"/>
    <w:rsid w:val="005A6705"/>
    <w:rsid w:val="005C71A0"/>
    <w:rsid w:val="005D0D3D"/>
    <w:rsid w:val="005D6749"/>
    <w:rsid w:val="005E0E86"/>
    <w:rsid w:val="005F2CE4"/>
    <w:rsid w:val="00600A8A"/>
    <w:rsid w:val="006116EA"/>
    <w:rsid w:val="00641C45"/>
    <w:rsid w:val="00644567"/>
    <w:rsid w:val="00652825"/>
    <w:rsid w:val="006F2549"/>
    <w:rsid w:val="007040B1"/>
    <w:rsid w:val="00714F75"/>
    <w:rsid w:val="007167BB"/>
    <w:rsid w:val="00736A92"/>
    <w:rsid w:val="00741554"/>
    <w:rsid w:val="00751C55"/>
    <w:rsid w:val="00760F3E"/>
    <w:rsid w:val="00762437"/>
    <w:rsid w:val="00777DA8"/>
    <w:rsid w:val="00780EFF"/>
    <w:rsid w:val="00794133"/>
    <w:rsid w:val="007B1CFB"/>
    <w:rsid w:val="007B5B09"/>
    <w:rsid w:val="007D0209"/>
    <w:rsid w:val="007D3D17"/>
    <w:rsid w:val="007E6B19"/>
    <w:rsid w:val="007F3C33"/>
    <w:rsid w:val="008177AD"/>
    <w:rsid w:val="008329BC"/>
    <w:rsid w:val="00864630"/>
    <w:rsid w:val="00864FDE"/>
    <w:rsid w:val="00866D93"/>
    <w:rsid w:val="008701DE"/>
    <w:rsid w:val="008B2E79"/>
    <w:rsid w:val="008C6EEC"/>
    <w:rsid w:val="008D1C1F"/>
    <w:rsid w:val="008E0251"/>
    <w:rsid w:val="008F3DA6"/>
    <w:rsid w:val="008F5794"/>
    <w:rsid w:val="0090201A"/>
    <w:rsid w:val="00903BBF"/>
    <w:rsid w:val="00916D30"/>
    <w:rsid w:val="00920F33"/>
    <w:rsid w:val="009244CF"/>
    <w:rsid w:val="00935B45"/>
    <w:rsid w:val="00963FA8"/>
    <w:rsid w:val="009863E4"/>
    <w:rsid w:val="00986562"/>
    <w:rsid w:val="009C0AA7"/>
    <w:rsid w:val="009C6017"/>
    <w:rsid w:val="009D6D3F"/>
    <w:rsid w:val="009D7D61"/>
    <w:rsid w:val="009E4EAB"/>
    <w:rsid w:val="00A24F69"/>
    <w:rsid w:val="00A325FB"/>
    <w:rsid w:val="00A340EA"/>
    <w:rsid w:val="00A517CE"/>
    <w:rsid w:val="00A53EFC"/>
    <w:rsid w:val="00A71574"/>
    <w:rsid w:val="00A85C5C"/>
    <w:rsid w:val="00A97D65"/>
    <w:rsid w:val="00AD4C5B"/>
    <w:rsid w:val="00B02408"/>
    <w:rsid w:val="00B03B81"/>
    <w:rsid w:val="00B24711"/>
    <w:rsid w:val="00B365F7"/>
    <w:rsid w:val="00B4406E"/>
    <w:rsid w:val="00B67C46"/>
    <w:rsid w:val="00B72049"/>
    <w:rsid w:val="00B75363"/>
    <w:rsid w:val="00B854C8"/>
    <w:rsid w:val="00BA5E72"/>
    <w:rsid w:val="00BB0017"/>
    <w:rsid w:val="00BB31A7"/>
    <w:rsid w:val="00BB5A8D"/>
    <w:rsid w:val="00BC17FA"/>
    <w:rsid w:val="00BC1CCD"/>
    <w:rsid w:val="00BD075F"/>
    <w:rsid w:val="00BD1311"/>
    <w:rsid w:val="00BF3E42"/>
    <w:rsid w:val="00C07B47"/>
    <w:rsid w:val="00C12DEE"/>
    <w:rsid w:val="00C43E5E"/>
    <w:rsid w:val="00C442EB"/>
    <w:rsid w:val="00C6140A"/>
    <w:rsid w:val="00C64683"/>
    <w:rsid w:val="00C66714"/>
    <w:rsid w:val="00CB253D"/>
    <w:rsid w:val="00CD2814"/>
    <w:rsid w:val="00CE4624"/>
    <w:rsid w:val="00CE5FF6"/>
    <w:rsid w:val="00D00AD9"/>
    <w:rsid w:val="00D0369A"/>
    <w:rsid w:val="00D10E51"/>
    <w:rsid w:val="00D14010"/>
    <w:rsid w:val="00D2502A"/>
    <w:rsid w:val="00D44121"/>
    <w:rsid w:val="00D5217C"/>
    <w:rsid w:val="00D60D86"/>
    <w:rsid w:val="00D80E55"/>
    <w:rsid w:val="00D9192A"/>
    <w:rsid w:val="00DB4767"/>
    <w:rsid w:val="00DE70E2"/>
    <w:rsid w:val="00E1073C"/>
    <w:rsid w:val="00E212EC"/>
    <w:rsid w:val="00E37703"/>
    <w:rsid w:val="00E41E43"/>
    <w:rsid w:val="00E4691C"/>
    <w:rsid w:val="00E86A48"/>
    <w:rsid w:val="00EA0477"/>
    <w:rsid w:val="00EB7403"/>
    <w:rsid w:val="00EC13D6"/>
    <w:rsid w:val="00ED4524"/>
    <w:rsid w:val="00EE39D8"/>
    <w:rsid w:val="00F03EDB"/>
    <w:rsid w:val="00F27932"/>
    <w:rsid w:val="00F37B5C"/>
    <w:rsid w:val="00F7219E"/>
    <w:rsid w:val="00FC352E"/>
    <w:rsid w:val="00FD0B7D"/>
    <w:rsid w:val="00FF177E"/>
    <w:rsid w:val="00FF40AE"/>
    <w:rsid w:val="00FF5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63D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F3C33"/>
    <w:pPr>
      <w:pBdr>
        <w:top w:val="single" w:sz="4" w:space="1" w:color="auto"/>
      </w:pBdr>
      <w:jc w:val="both"/>
    </w:pPr>
    <w:rPr>
      <w:rFonts w:ascii="Arial" w:hAnsi="Arial"/>
      <w:b/>
      <w:sz w:val="16"/>
      <w:szCs w:val="20"/>
    </w:rPr>
  </w:style>
  <w:style w:type="paragraph" w:styleId="ListParagraph">
    <w:name w:val="List Paragraph"/>
    <w:basedOn w:val="Normal"/>
    <w:uiPriority w:val="34"/>
    <w:qFormat/>
    <w:rsid w:val="00D00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63D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F3C33"/>
    <w:pPr>
      <w:pBdr>
        <w:top w:val="single" w:sz="4" w:space="1" w:color="auto"/>
      </w:pBdr>
      <w:jc w:val="both"/>
    </w:pPr>
    <w:rPr>
      <w:rFonts w:ascii="Arial" w:hAnsi="Arial"/>
      <w:b/>
      <w:sz w:val="16"/>
      <w:szCs w:val="20"/>
    </w:rPr>
  </w:style>
  <w:style w:type="paragraph" w:styleId="ListParagraph">
    <w:name w:val="List Paragraph"/>
    <w:basedOn w:val="Normal"/>
    <w:uiPriority w:val="34"/>
    <w:qFormat/>
    <w:rsid w:val="00D0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3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Sharad N</vt:lpstr>
    </vt:vector>
  </TitlesOfParts>
  <Company>Ingram Micro</Company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Sharad N</dc:title>
  <dc:creator>Isha</dc:creator>
  <cp:lastModifiedBy>Santosh Mogaveera</cp:lastModifiedBy>
  <cp:revision>18</cp:revision>
  <dcterms:created xsi:type="dcterms:W3CDTF">2013-10-12T05:42:00Z</dcterms:created>
  <dcterms:modified xsi:type="dcterms:W3CDTF">2015-02-24T14:06:00Z</dcterms:modified>
</cp:coreProperties>
</file>