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4B138">
      <w:r>
        <mc:AlternateContent>
          <mc:Choice Requires="wps">
            <w:drawing>
              <wp:anchor distT="0" distB="0" distL="114300" distR="114300" simplePos="0" relativeHeight="251660288" behindDoc="0" locked="0" layoutInCell="1" allowOverlap="1">
                <wp:simplePos x="0" y="0"/>
                <wp:positionH relativeFrom="column">
                  <wp:posOffset>499745</wp:posOffset>
                </wp:positionH>
                <wp:positionV relativeFrom="paragraph">
                  <wp:posOffset>-391160</wp:posOffset>
                </wp:positionV>
                <wp:extent cx="1828800" cy="1828800"/>
                <wp:effectExtent l="0" t="0" r="0" b="0"/>
                <wp:wrapNone/>
                <wp:docPr id="145824688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75B854">
                            <w:pPr>
                              <w:jc w:val="both"/>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1" o:spid="_x0000_s1026" o:spt="202" type="#_x0000_t202" style="position:absolute;left:0pt;margin-left:39.35pt;margin-top:-30.8pt;height:144pt;width:144pt;mso-wrap-style:none;z-index:251660288;mso-width-relative:page;mso-height-relative:page;" filled="f" stroked="f" coordsize="21600,21600" o:gfxdata="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Br5p1wAAAAoBAAAPAAAAAAAAAAEAIAAAACIAAABkcnMvZG93bnJldi54bWxQSwECFAAUAAAACACH&#10;TuJAxPyUGSUCAABkBAAADgAAAAAAAAABACAAAAAmAQAAZHJzL2Uyb0RvYy54bWxQSwUGAAAAAAYA&#10;BgBZAQAAvQUAAAAA&#10;">
                <v:fill on="f" focussize="0,0"/>
                <v:stroke on="f"/>
                <v:imagedata o:title=""/>
                <o:lock v:ext="edit" aspectratio="f"/>
                <v:textbox style="mso-fit-shape-to-text:t;">
                  <w:txbxContent>
                    <w:p w14:paraId="6675B854">
                      <w:pPr>
                        <w:jc w:val="both"/>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p>
                  </w:txbxContent>
                </v:textbox>
              </v:shape>
            </w:pict>
          </mc:Fallback>
        </mc:AlternateContent>
      </w:r>
      <w:r>
        <w:rPr>
          <w14:ligatures w14:val="none"/>
        </w:rPr>
        <w:drawing>
          <wp:anchor distT="0" distB="0" distL="114300" distR="114300" simplePos="0" relativeHeight="251659264" behindDoc="0" locked="0" layoutInCell="1" allowOverlap="1">
            <wp:simplePos x="0" y="0"/>
            <wp:positionH relativeFrom="column">
              <wp:posOffset>-615950</wp:posOffset>
            </wp:positionH>
            <wp:positionV relativeFrom="page">
              <wp:posOffset>565150</wp:posOffset>
            </wp:positionV>
            <wp:extent cx="1943100" cy="1828800"/>
            <wp:effectExtent l="0" t="0" r="0" b="0"/>
            <wp:wrapSquare wrapText="bothSides"/>
            <wp:docPr id="1680470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70976"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3100" cy="1828800"/>
                    </a:xfrm>
                    <a:prstGeom prst="rect">
                      <a:avLst/>
                    </a:prstGeom>
                    <a:ln>
                      <a:noFill/>
                    </a:ln>
                  </pic:spPr>
                </pic:pic>
              </a:graphicData>
            </a:graphic>
          </wp:anchor>
        </w:drawing>
      </w:r>
    </w:p>
    <w:p w14:paraId="67ED0588"/>
    <w:p w14:paraId="36C5B246"/>
    <w:p w14:paraId="2BDF7418"/>
    <w:p w14:paraId="579C6371"/>
    <w:p w14:paraId="7B8BCB44"/>
    <w:p w14:paraId="0D0198C1">
      <w:r>
        <mc:AlternateContent>
          <mc:Choice Requires="wps">
            <w:drawing>
              <wp:anchor distT="0" distB="0" distL="114300" distR="114300" simplePos="0" relativeHeight="251661312" behindDoc="0" locked="0" layoutInCell="1" allowOverlap="1">
                <wp:simplePos x="0" y="0"/>
                <wp:positionH relativeFrom="column">
                  <wp:posOffset>1122680</wp:posOffset>
                </wp:positionH>
                <wp:positionV relativeFrom="paragraph">
                  <wp:posOffset>285115</wp:posOffset>
                </wp:positionV>
                <wp:extent cx="3676650" cy="1828800"/>
                <wp:effectExtent l="0" t="0" r="0" b="2540"/>
                <wp:wrapNone/>
                <wp:docPr id="1850073455" name="Text Box 1"/>
                <wp:cNvGraphicFramePr/>
                <a:graphic xmlns:a="http://schemas.openxmlformats.org/drawingml/2006/main">
                  <a:graphicData uri="http://schemas.microsoft.com/office/word/2010/wordprocessingShape">
                    <wps:wsp>
                      <wps:cNvSpPr txBox="1"/>
                      <wps:spPr>
                        <a:xfrm>
                          <a:off x="0" y="0"/>
                          <a:ext cx="3676650" cy="1828800"/>
                        </a:xfrm>
                        <a:prstGeom prst="rect">
                          <a:avLst/>
                        </a:prstGeom>
                        <a:noFill/>
                        <a:ln>
                          <a:noFill/>
                        </a:ln>
                      </wps:spPr>
                      <wps:txbx>
                        <w:txbxContent>
                          <w:p w14:paraId="3E1A8EE1">
                            <w:pPr>
                              <w:jc w:val="center"/>
                              <w:rPr>
                                <w:rFonts w:hint="default"/>
                                <w:b/>
                                <w:bCs/>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Assignment #03</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 o:spid="_x0000_s1026" o:spt="202" type="#_x0000_t202" style="position:absolute;left:0pt;margin-left:88.4pt;margin-top:22.45pt;height:144pt;width:289.5pt;z-index:251661312;mso-width-relative:page;mso-height-relative:page;" filled="f" stroked="f" coordsize="21600,21600" o:gfxdata="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a4dn2AAAAAoBAAAPAAAAAAAAAAEAIAAAACIAAABkcnMvZG93bnJldi54bWxQSwEC&#10;FAAUAAAACACHTuJAmlL+ZS0CAABmBAAADgAAAAAAAAABACAAAAAnAQAAZHJzL2Uyb0RvYy54bWxQ&#10;SwUGAAAAAAYABgBZAQAAxgUAAAAA&#10;">
                <v:fill on="f" focussize="0,0"/>
                <v:stroke on="f"/>
                <v:imagedata o:title=""/>
                <o:lock v:ext="edit" aspectratio="f"/>
                <v:textbox style="mso-fit-shape-to-text:t;">
                  <w:txbxContent>
                    <w:p w14:paraId="3E1A8EE1">
                      <w:pPr>
                        <w:jc w:val="center"/>
                        <w:rPr>
                          <w:rFonts w:hint="default"/>
                          <w:b/>
                          <w:bCs/>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40"/>
                          <w:szCs w:val="40"/>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Assignment #03</w:t>
                      </w:r>
                    </w:p>
                  </w:txbxContent>
                </v:textbox>
              </v:shape>
            </w:pict>
          </mc:Fallback>
        </mc:AlternateContent>
      </w:r>
    </w:p>
    <w:p w14:paraId="74571660"/>
    <w:p w14:paraId="10F17DD9"/>
    <w:p w14:paraId="3659365D"/>
    <w:p w14:paraId="33008F39">
      <w:pPr>
        <w:rPr>
          <w:sz w:val="40"/>
          <w:szCs w:val="40"/>
        </w:rPr>
      </w:pPr>
      <w:r>
        <w:rPr>
          <w:b/>
          <w:bCs/>
          <w:sz w:val="40"/>
          <w:szCs w:val="40"/>
        </w:rPr>
        <w:t>Name</w:t>
      </w:r>
      <w:r>
        <w:rPr>
          <w:rFonts w:hint="default"/>
          <w:b/>
          <w:bCs/>
          <w:sz w:val="40"/>
          <w:szCs w:val="40"/>
          <w:lang w:val="en-GB"/>
        </w:rPr>
        <w:t>:</w:t>
      </w:r>
      <w:r>
        <w:rPr>
          <w:b/>
          <w:bCs/>
          <w:sz w:val="40"/>
          <w:szCs w:val="40"/>
        </w:rPr>
        <w:t xml:space="preserve">                   </w:t>
      </w:r>
      <w:r>
        <w:rPr>
          <w:sz w:val="40"/>
          <w:szCs w:val="40"/>
        </w:rPr>
        <w:t xml:space="preserve">Shahid Zaman </w:t>
      </w:r>
    </w:p>
    <w:p w14:paraId="51B0E2D1">
      <w:pPr>
        <w:rPr>
          <w:rFonts w:hint="default"/>
          <w:sz w:val="40"/>
          <w:szCs w:val="40"/>
          <w:lang w:val="en-GB"/>
        </w:rPr>
      </w:pPr>
      <w:r>
        <w:rPr>
          <w:rFonts w:hint="default"/>
          <w:b/>
          <w:bCs/>
          <w:sz w:val="40"/>
          <w:szCs w:val="40"/>
          <w:lang w:val="en-GB"/>
        </w:rPr>
        <w:t xml:space="preserve">Sap id:  </w:t>
      </w:r>
      <w:r>
        <w:rPr>
          <w:rFonts w:hint="default"/>
          <w:sz w:val="40"/>
          <w:szCs w:val="40"/>
          <w:lang w:val="en-GB"/>
        </w:rPr>
        <w:t xml:space="preserve">                   55123</w:t>
      </w:r>
    </w:p>
    <w:p w14:paraId="5A46498B">
      <w:pPr>
        <w:rPr>
          <w:sz w:val="40"/>
          <w:szCs w:val="40"/>
        </w:rPr>
      </w:pPr>
      <w:r>
        <w:rPr>
          <w:b/>
          <w:bCs/>
          <w:sz w:val="40"/>
          <w:szCs w:val="40"/>
        </w:rPr>
        <w:t>Section:</w:t>
      </w:r>
      <w:r>
        <w:rPr>
          <w:rFonts w:hint="default"/>
          <w:sz w:val="40"/>
          <w:szCs w:val="40"/>
          <w:lang w:val="en-US"/>
        </w:rPr>
        <w:t xml:space="preserve">                </w:t>
      </w:r>
      <w:r>
        <w:rPr>
          <w:sz w:val="40"/>
          <w:szCs w:val="40"/>
        </w:rPr>
        <w:t xml:space="preserve"> BSCS 3-2</w:t>
      </w:r>
    </w:p>
    <w:p w14:paraId="361F444A">
      <w:pPr>
        <w:rPr>
          <w:rFonts w:hint="default"/>
          <w:sz w:val="40"/>
          <w:szCs w:val="40"/>
          <w:lang w:val="en-GB"/>
        </w:rPr>
      </w:pPr>
      <w:r>
        <w:rPr>
          <w:b/>
          <w:bCs/>
          <w:sz w:val="40"/>
          <w:szCs w:val="40"/>
        </w:rPr>
        <w:t>Instructor:</w:t>
      </w:r>
      <w:r>
        <w:rPr>
          <w:rFonts w:hint="default"/>
          <w:sz w:val="40"/>
          <w:szCs w:val="40"/>
          <w:lang w:val="en-US"/>
        </w:rPr>
        <w:t xml:space="preserve">      </w:t>
      </w:r>
      <w:r>
        <w:rPr>
          <w:sz w:val="40"/>
          <w:szCs w:val="40"/>
        </w:rPr>
        <w:t xml:space="preserve"> </w:t>
      </w:r>
      <w:r>
        <w:rPr>
          <w:rFonts w:hint="default"/>
          <w:sz w:val="40"/>
          <w:szCs w:val="40"/>
          <w:lang w:val="en-GB"/>
        </w:rPr>
        <w:t xml:space="preserve">     TABASSUM JAVED</w:t>
      </w:r>
    </w:p>
    <w:p w14:paraId="51D3576C">
      <w:pPr>
        <w:rPr>
          <w:rFonts w:hint="default"/>
          <w:b w:val="0"/>
          <w:bCs w:val="0"/>
          <w:sz w:val="40"/>
          <w:szCs w:val="40"/>
          <w:lang w:val="en-GB"/>
        </w:rPr>
      </w:pPr>
      <w:r>
        <w:rPr>
          <w:rFonts w:hint="default"/>
          <w:b/>
          <w:bCs/>
          <w:sz w:val="40"/>
          <w:szCs w:val="40"/>
          <w:lang w:val="en-GB"/>
        </w:rPr>
        <w:t xml:space="preserve">Due data:              </w:t>
      </w:r>
      <w:r>
        <w:rPr>
          <w:rFonts w:hint="default"/>
          <w:b w:val="0"/>
          <w:bCs w:val="0"/>
          <w:sz w:val="40"/>
          <w:szCs w:val="40"/>
          <w:lang w:val="en-GB"/>
        </w:rPr>
        <w:t>28/10/2024</w:t>
      </w:r>
    </w:p>
    <w:p w14:paraId="535FEE33">
      <w:pPr>
        <w:rPr>
          <w:rFonts w:hint="default"/>
          <w:b w:val="0"/>
          <w:bCs w:val="0"/>
          <w:sz w:val="40"/>
          <w:szCs w:val="40"/>
          <w:lang w:val="en-GB"/>
        </w:rPr>
      </w:pPr>
    </w:p>
    <w:p w14:paraId="7F1AA7E7">
      <w:pPr>
        <w:rPr>
          <w:rFonts w:hint="default"/>
          <w:b w:val="0"/>
          <w:bCs w:val="0"/>
          <w:sz w:val="40"/>
          <w:szCs w:val="40"/>
          <w:lang w:val="en-GB"/>
        </w:rPr>
      </w:pPr>
    </w:p>
    <w:p w14:paraId="6A91DD48">
      <w:pPr>
        <w:ind w:firstLine="1601" w:firstLineChars="400"/>
        <w:rPr>
          <w:rFonts w:hint="default"/>
          <w:b/>
          <w:bCs/>
          <w:sz w:val="40"/>
          <w:szCs w:val="40"/>
          <w:shd w:val="clear" w:color="FFFFFF" w:fill="D9D9D9"/>
          <w:lang w:val="en-GB"/>
        </w:rPr>
      </w:pPr>
      <w:r>
        <w:rPr>
          <w:rFonts w:hint="default"/>
          <w:b/>
          <w:bCs/>
          <w:sz w:val="40"/>
          <w:szCs w:val="40"/>
          <w:shd w:val="clear" w:color="FFFFFF" w:fill="D9D9D9"/>
          <w:lang w:val="en-GB"/>
        </w:rPr>
        <w:t>QUESTION NO : 01</w:t>
      </w:r>
    </w:p>
    <w:p w14:paraId="544BB72C">
      <w:pPr>
        <w:rPr>
          <w:rFonts w:hint="default"/>
          <w:b w:val="0"/>
          <w:bCs w:val="0"/>
          <w:sz w:val="32"/>
          <w:szCs w:val="32"/>
          <w:shd w:val="clear" w:color="auto" w:fill="auto"/>
          <w:lang w:val="en-GB"/>
        </w:rPr>
      </w:pPr>
    </w:p>
    <w:p w14:paraId="056EDBB5">
      <w:pPr>
        <w:rPr>
          <w:rFonts w:hint="default"/>
          <w:b/>
          <w:bCs/>
          <w:sz w:val="36"/>
          <w:szCs w:val="36"/>
          <w:lang w:val="en-GB"/>
        </w:rPr>
      </w:pPr>
      <w:r>
        <w:rPr>
          <w:b/>
          <w:bCs/>
          <w:sz w:val="36"/>
          <w:szCs w:val="36"/>
        </w:rPr>
        <w:t>Intel</w:t>
      </w:r>
      <w:r>
        <w:rPr>
          <w:rFonts w:hint="default"/>
          <w:b/>
          <w:bCs/>
          <w:sz w:val="36"/>
          <w:szCs w:val="36"/>
          <w:lang w:val="en-GB"/>
        </w:rPr>
        <w:t>:</w:t>
      </w:r>
    </w:p>
    <w:p w14:paraId="089286C1">
      <w:pPr>
        <w:jc w:val="both"/>
        <w:rPr>
          <w:rFonts w:hint="default"/>
          <w:b w:val="0"/>
          <w:bCs w:val="0"/>
          <w:sz w:val="24"/>
          <w:szCs w:val="24"/>
          <w:lang w:val="en-GB"/>
        </w:rPr>
      </w:pPr>
      <w:r>
        <w:rPr>
          <w:rFonts w:hint="default"/>
          <w:b w:val="0"/>
          <w:bCs w:val="0"/>
          <w:sz w:val="24"/>
          <w:szCs w:val="24"/>
          <w:lang w:val="en-GB"/>
        </w:rPr>
        <w:t>Intel has long dominated the processor industry with its high-performance x86 architecture, powering PCs, servers, and data centers. Known for its wide software compatibility, Intel became synonymous with computing power. However, ARM-based competitors have emerged, challenging this dominance with efficient, scalable designs.</w:t>
      </w:r>
    </w:p>
    <w:p w14:paraId="0EF34869">
      <w:pPr>
        <w:pStyle w:val="7"/>
        <w:keepNext w:val="0"/>
        <w:keepLines w:val="0"/>
        <w:widowControl/>
        <w:suppressLineNumbers w:val="0"/>
        <w:rPr>
          <w:rFonts w:hint="default" w:asciiTheme="minorAscii" w:hAnsiTheme="minorAscii"/>
          <w:b/>
          <w:bCs/>
          <w:sz w:val="36"/>
          <w:szCs w:val="36"/>
          <w:lang w:val="en-GB"/>
        </w:rPr>
      </w:pPr>
      <w:r>
        <w:rPr>
          <w:rFonts w:hint="default" w:asciiTheme="minorAscii" w:hAnsiTheme="minorAscii"/>
          <w:b/>
          <w:bCs/>
          <w:sz w:val="36"/>
          <w:szCs w:val="36"/>
        </w:rPr>
        <w:t>ARM</w:t>
      </w:r>
      <w:r>
        <w:rPr>
          <w:rFonts w:hint="default" w:asciiTheme="minorAscii" w:hAnsiTheme="minorAscii"/>
          <w:b/>
          <w:bCs/>
          <w:sz w:val="36"/>
          <w:szCs w:val="36"/>
          <w:lang w:val="en-GB"/>
        </w:rPr>
        <w:t xml:space="preserve"> :</w:t>
      </w:r>
    </w:p>
    <w:p w14:paraId="46BB495F">
      <w:pPr>
        <w:jc w:val="both"/>
        <w:rPr>
          <w:rFonts w:hint="default"/>
          <w:b w:val="0"/>
          <w:bCs w:val="0"/>
          <w:sz w:val="24"/>
          <w:szCs w:val="24"/>
          <w:shd w:val="clear" w:color="auto" w:fill="auto"/>
          <w:lang w:val="en-GB"/>
        </w:rPr>
      </w:pPr>
      <w:r>
        <w:rPr>
          <w:rFonts w:hint="default"/>
          <w:b w:val="0"/>
          <w:bCs w:val="0"/>
          <w:sz w:val="24"/>
          <w:szCs w:val="24"/>
          <w:shd w:val="clear" w:color="auto" w:fill="auto"/>
          <w:lang w:val="en-GB"/>
        </w:rPr>
        <w:t>ARM designs efficient, scalable processors based on RISC architecture, focusing on low power consumption and high performance-per-watt. Ideal for mobile devices, embedded systems, and now laptops and servers, ARM's efficiency has attracted companies like Apple and Qualcomm, challenging traditional x86 processors.</w:t>
      </w:r>
    </w:p>
    <w:p w14:paraId="274AFD36">
      <w:pPr>
        <w:keepNext w:val="0"/>
        <w:keepLines w:val="0"/>
        <w:widowControl/>
        <w:suppressLineNumbers w:val="0"/>
      </w:pPr>
    </w:p>
    <w:p w14:paraId="7C51C697">
      <w:pPr>
        <w:pStyle w:val="2"/>
        <w:keepNext w:val="0"/>
        <w:keepLines w:val="0"/>
        <w:widowControl/>
        <w:suppressLineNumbers w:val="0"/>
        <w:rPr>
          <w:rFonts w:hint="default" w:asciiTheme="minorAscii" w:hAnsiTheme="minorAscii"/>
          <w:sz w:val="36"/>
          <w:szCs w:val="36"/>
          <w:shd w:val="clear" w:color="FFFFFF" w:fill="D9D9D9"/>
        </w:rPr>
      </w:pPr>
      <w:r>
        <w:rPr>
          <w:rFonts w:hint="default" w:asciiTheme="minorAscii" w:hAnsiTheme="minorAscii"/>
          <w:sz w:val="36"/>
          <w:szCs w:val="36"/>
          <w:shd w:val="clear" w:color="FFFFFF" w:fill="D9D9D9"/>
        </w:rPr>
        <w:t>1. Introduction to Intel vs. ARM Competition</w:t>
      </w:r>
    </w:p>
    <w:p w14:paraId="3C3B57BC">
      <w:pPr>
        <w:pStyle w:val="7"/>
        <w:keepNext w:val="0"/>
        <w:keepLines w:val="0"/>
        <w:widowControl/>
        <w:suppressLineNumbers w:val="0"/>
        <w:jc w:val="both"/>
        <w:rPr>
          <w:rFonts w:hint="default" w:asciiTheme="minorAscii" w:hAnsiTheme="minorAscii"/>
        </w:rPr>
      </w:pPr>
      <w:r>
        <w:rPr>
          <w:rFonts w:hint="default" w:asciiTheme="minorAscii" w:hAnsiTheme="minorAscii"/>
        </w:rPr>
        <w:t>Intel has long been a dominant player in the processor industry, particularly with its x86 architecture. Since the 1970s, Intel's x86 processors have powered a wide range of devices, including personal computers, laptops, and servers. Its architecture has been known for high performance and compatibility with a broad range of software, establishing Intel as a leader in the computing market.</w:t>
      </w:r>
    </w:p>
    <w:p w14:paraId="684B7CF4">
      <w:pPr>
        <w:pStyle w:val="7"/>
        <w:keepNext w:val="0"/>
        <w:keepLines w:val="0"/>
        <w:widowControl/>
        <w:suppressLineNumbers w:val="0"/>
        <w:jc w:val="both"/>
        <w:rPr>
          <w:rFonts w:hint="default" w:asciiTheme="minorAscii" w:hAnsiTheme="minorAscii"/>
        </w:rPr>
      </w:pPr>
      <w:r>
        <w:rPr>
          <w:rFonts w:hint="default" w:asciiTheme="minorAscii" w:hAnsiTheme="minorAscii"/>
        </w:rPr>
        <w:t>In recent years, however, ARM-based architectures have gained significant traction. ARM processors are known for their power efficiency, smaller size, and ability to deliver excellent performance, making them particularly popular in mobile devices. This has led companies like Apple, Qualcomm, and others to adopt ARM designs, challenging Intel's dominance. Apple, for example, has leveraged ARM technology to develop its M1 and M2 processors, which offer impressive performance while maintaining low power consumption.</w:t>
      </w:r>
    </w:p>
    <w:p w14:paraId="7A54F59A">
      <w:pPr>
        <w:pStyle w:val="2"/>
        <w:keepNext w:val="0"/>
        <w:keepLines w:val="0"/>
        <w:widowControl/>
        <w:suppressLineNumbers w:val="0"/>
        <w:rPr>
          <w:rFonts w:hint="default" w:asciiTheme="minorAscii" w:hAnsiTheme="minorAscii"/>
          <w:b/>
          <w:bCs/>
          <w:sz w:val="36"/>
          <w:szCs w:val="36"/>
          <w:shd w:val="clear" w:color="FFFFFF" w:fill="D9D9D9"/>
        </w:rPr>
      </w:pPr>
      <w:r>
        <w:rPr>
          <w:rFonts w:hint="default" w:asciiTheme="minorAscii" w:hAnsiTheme="minorAscii"/>
          <w:b/>
          <w:bCs/>
          <w:sz w:val="36"/>
          <w:szCs w:val="36"/>
          <w:shd w:val="clear" w:color="FFFFFF" w:fill="D9D9D9"/>
        </w:rPr>
        <w:t>2. Transition to ARM in the Market</w:t>
      </w:r>
    </w:p>
    <w:p w14:paraId="6120D76E">
      <w:pPr>
        <w:pStyle w:val="7"/>
        <w:keepNext w:val="0"/>
        <w:keepLines w:val="0"/>
        <w:widowControl/>
        <w:suppressLineNumbers w:val="0"/>
        <w:jc w:val="both"/>
        <w:rPr>
          <w:rFonts w:hint="default" w:asciiTheme="minorAscii" w:hAnsiTheme="minorAscii"/>
          <w:sz w:val="24"/>
          <w:szCs w:val="24"/>
        </w:rPr>
      </w:pPr>
      <w:r>
        <w:rPr>
          <w:rFonts w:hint="default" w:asciiTheme="minorAscii" w:hAnsiTheme="minorAscii"/>
          <w:sz w:val="24"/>
          <w:szCs w:val="24"/>
        </w:rPr>
        <w:t>ARM-based systems have not only excelled in the mobile sector but have also started disrupting traditional PC and server markets. A notable example is Apple's transition to ARM-based chips for their Mac lineup, replacing Intel's x86 processors. The introduction of the M1, M1 Pro, M1 Max, and M2 processors has demonstrated the advantages of ARM, such as better power efficiency, improved performance-per-watt, and integration of components that enhance overall system efficiency.</w:t>
      </w:r>
    </w:p>
    <w:p w14:paraId="187C9BE2">
      <w:pPr>
        <w:pStyle w:val="7"/>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Key features that make ARM processors attractive include:</w:t>
      </w:r>
    </w:p>
    <w:p w14:paraId="261F776F">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4"/>
          <w:szCs w:val="24"/>
        </w:rPr>
      </w:pPr>
      <w:r>
        <w:rPr>
          <w:rStyle w:val="8"/>
          <w:rFonts w:hint="default" w:asciiTheme="minorAscii" w:hAnsiTheme="minorAscii"/>
          <w:sz w:val="28"/>
          <w:szCs w:val="28"/>
        </w:rPr>
        <w:t>Low power consumption:</w:t>
      </w:r>
      <w:r>
        <w:rPr>
          <w:rFonts w:hint="default" w:asciiTheme="minorAscii" w:hAnsiTheme="minorAscii"/>
          <w:sz w:val="24"/>
          <w:szCs w:val="24"/>
        </w:rPr>
        <w:t xml:space="preserve"> Ideal for mobile devices, laptops, and embedded systems, enabling longer battery life.</w:t>
      </w:r>
    </w:p>
    <w:p w14:paraId="500516B5">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4"/>
          <w:szCs w:val="24"/>
        </w:rPr>
      </w:pPr>
      <w:r>
        <w:rPr>
          <w:rStyle w:val="8"/>
          <w:rFonts w:hint="default" w:asciiTheme="minorAscii" w:hAnsiTheme="minorAscii"/>
          <w:sz w:val="28"/>
          <w:szCs w:val="28"/>
        </w:rPr>
        <w:t>Efficient performance:</w:t>
      </w:r>
      <w:r>
        <w:rPr>
          <w:rFonts w:hint="default" w:asciiTheme="minorAscii" w:hAnsiTheme="minorAscii"/>
          <w:sz w:val="24"/>
          <w:szCs w:val="24"/>
        </w:rPr>
        <w:t xml:space="preserve"> ARM processors deliver high performance without requiring as much power as traditional x86 processors.</w:t>
      </w:r>
    </w:p>
    <w:p w14:paraId="153D6BAF">
      <w:pPr>
        <w:keepNext w:val="0"/>
        <w:keepLines w:val="0"/>
        <w:widowControl/>
        <w:numPr>
          <w:ilvl w:val="0"/>
          <w:numId w:val="1"/>
        </w:numPr>
        <w:suppressLineNumbers w:val="0"/>
        <w:spacing w:before="0" w:beforeAutospacing="1" w:after="0" w:afterAutospacing="1"/>
        <w:ind w:left="720" w:hanging="360"/>
        <w:jc w:val="both"/>
      </w:pPr>
      <w:r>
        <w:rPr>
          <w:rStyle w:val="8"/>
          <w:rFonts w:hint="default" w:asciiTheme="minorAscii" w:hAnsiTheme="minorAscii"/>
          <w:sz w:val="28"/>
          <w:szCs w:val="28"/>
        </w:rPr>
        <w:t>Scalability:</w:t>
      </w:r>
      <w:r>
        <w:rPr>
          <w:rFonts w:hint="default" w:asciiTheme="minorAscii" w:hAnsiTheme="minorAscii"/>
          <w:sz w:val="24"/>
          <w:szCs w:val="24"/>
        </w:rPr>
        <w:t xml:space="preserve"> ARM architecture is flexible and scalable, enabling its use across various devices, from smartphones to servers.</w:t>
      </w:r>
    </w:p>
    <w:p w14:paraId="0D81A36F">
      <w:pPr>
        <w:pStyle w:val="2"/>
        <w:keepNext w:val="0"/>
        <w:keepLines w:val="0"/>
        <w:widowControl/>
        <w:suppressLineNumbers w:val="0"/>
        <w:jc w:val="both"/>
        <w:rPr>
          <w:rFonts w:hint="default" w:asciiTheme="minorAscii" w:hAnsiTheme="minorAscii"/>
          <w:sz w:val="36"/>
          <w:szCs w:val="36"/>
          <w:shd w:val="clear" w:color="FFFFFF" w:fill="D9D9D9"/>
        </w:rPr>
      </w:pPr>
      <w:r>
        <w:rPr>
          <w:rFonts w:hint="default" w:asciiTheme="minorAscii" w:hAnsiTheme="minorAscii"/>
          <w:sz w:val="36"/>
          <w:szCs w:val="36"/>
          <w:shd w:val="clear" w:color="FFFFFF" w:fill="D9D9D9"/>
        </w:rPr>
        <w:t>3. Intel's Response to the Competition</w:t>
      </w:r>
    </w:p>
    <w:p w14:paraId="0F3EAC0C">
      <w:pPr>
        <w:pStyle w:val="7"/>
        <w:keepNext w:val="0"/>
        <w:keepLines w:val="0"/>
        <w:widowControl/>
        <w:suppressLineNumbers w:val="0"/>
        <w:jc w:val="both"/>
        <w:rPr>
          <w:rFonts w:hint="default" w:ascii="Calibri" w:hAnsi="Calibri" w:cs="Calibri"/>
        </w:rPr>
      </w:pPr>
      <w:r>
        <w:rPr>
          <w:rFonts w:hint="default" w:ascii="Calibri" w:hAnsi="Calibri" w:cs="Calibri"/>
        </w:rPr>
        <w:t>In response to the rise of ARM, Intel has been working to close the performance and efficiency gap. One of their strategies includes the shift to hybrid architectures. Hybrid architecture combines "Performance" cores (P-cores) and "Efficiency" cores (E-cores), similar to what ARM designs have been offering for years. This approach allows for a balance between power efficiency and performance, enabling devices to handle both demanding tasks and background processes efficiently.</w:t>
      </w:r>
    </w:p>
    <w:p w14:paraId="52CD7946">
      <w:pPr>
        <w:pStyle w:val="7"/>
        <w:keepNext w:val="0"/>
        <w:keepLines w:val="0"/>
        <w:widowControl/>
        <w:suppressLineNumbers w:val="0"/>
        <w:jc w:val="both"/>
        <w:rPr>
          <w:rFonts w:hint="default" w:asciiTheme="minorAscii" w:hAnsiTheme="minorAscii"/>
          <w:b/>
          <w:bCs/>
          <w:sz w:val="28"/>
          <w:szCs w:val="28"/>
        </w:rPr>
      </w:pPr>
      <w:r>
        <w:rPr>
          <w:rStyle w:val="8"/>
          <w:rFonts w:hint="default" w:asciiTheme="minorAscii" w:hAnsiTheme="minorAscii"/>
          <w:b/>
          <w:bCs/>
          <w:sz w:val="28"/>
          <w:szCs w:val="28"/>
        </w:rPr>
        <w:t>Hybrid Architecture Defined:</w:t>
      </w:r>
    </w:p>
    <w:p w14:paraId="57371C88">
      <w:pPr>
        <w:keepNext w:val="0"/>
        <w:keepLines w:val="0"/>
        <w:widowControl/>
        <w:numPr>
          <w:ilvl w:val="0"/>
          <w:numId w:val="2"/>
        </w:numPr>
        <w:suppressLineNumbers w:val="0"/>
        <w:spacing w:before="0" w:beforeAutospacing="1" w:after="0" w:afterAutospacing="1"/>
        <w:ind w:left="720" w:hanging="360"/>
        <w:jc w:val="both"/>
        <w:rPr>
          <w:sz w:val="24"/>
          <w:szCs w:val="24"/>
        </w:rPr>
      </w:pPr>
      <w:r>
        <w:rPr>
          <w:rStyle w:val="8"/>
          <w:sz w:val="28"/>
          <w:szCs w:val="28"/>
        </w:rPr>
        <w:t>Performance cores (P-cores):</w:t>
      </w:r>
      <w:r>
        <w:rPr>
          <w:sz w:val="24"/>
          <w:szCs w:val="24"/>
        </w:rPr>
        <w:t xml:space="preserve"> Optimized for high-performance tasks, providing the processing power needed for intensive applications.</w:t>
      </w:r>
    </w:p>
    <w:p w14:paraId="098296E3">
      <w:pPr>
        <w:keepNext w:val="0"/>
        <w:keepLines w:val="0"/>
        <w:widowControl/>
        <w:numPr>
          <w:ilvl w:val="0"/>
          <w:numId w:val="2"/>
        </w:numPr>
        <w:suppressLineNumbers w:val="0"/>
        <w:spacing w:before="0" w:beforeAutospacing="1" w:after="0" w:afterAutospacing="1"/>
        <w:ind w:left="720" w:hanging="360"/>
        <w:jc w:val="both"/>
      </w:pPr>
      <w:r>
        <w:rPr>
          <w:rStyle w:val="8"/>
          <w:sz w:val="28"/>
          <w:szCs w:val="28"/>
        </w:rPr>
        <w:t>Efficiency cores (E-cores):</w:t>
      </w:r>
      <w:r>
        <w:t xml:space="preserve"> </w:t>
      </w:r>
      <w:r>
        <w:rPr>
          <w:sz w:val="24"/>
          <w:szCs w:val="24"/>
        </w:rPr>
        <w:t>Designed for background tasks and lower power consumption, extending battery life and improving overall efficiency.</w:t>
      </w:r>
    </w:p>
    <w:p w14:paraId="524B0B98">
      <w:pPr>
        <w:pStyle w:val="7"/>
        <w:keepNext w:val="0"/>
        <w:keepLines w:val="0"/>
        <w:widowControl/>
        <w:suppressLineNumbers w:val="0"/>
        <w:jc w:val="both"/>
        <w:rPr>
          <w:rFonts w:hint="default" w:asciiTheme="minorAscii" w:hAnsiTheme="minorAscii"/>
        </w:rPr>
      </w:pPr>
      <w:r>
        <w:rPr>
          <w:rFonts w:hint="default" w:asciiTheme="minorAscii" w:hAnsiTheme="minorAscii"/>
        </w:rPr>
        <w:t>Intel's advanced manufacturing processes, such as the 7nm and future node technologies, aim to enhance power efficiency and maintain the performance benefits traditionally associated with x86 processors. Recent product lines, such as the Intel Core i9-13900K and Alder Lake series, demonstrate this hybrid approach, featuring a mix of P-cores and E-cores to deliver versatile performance.</w:t>
      </w:r>
    </w:p>
    <w:p w14:paraId="626ECD38">
      <w:pPr>
        <w:pStyle w:val="7"/>
        <w:keepNext w:val="0"/>
        <w:keepLines w:val="0"/>
        <w:widowControl/>
        <w:suppressLineNumbers w:val="0"/>
        <w:jc w:val="both"/>
        <w:rPr>
          <w:rFonts w:hint="default" w:asciiTheme="minorAscii" w:hAnsiTheme="minorAscii"/>
        </w:rPr>
      </w:pPr>
    </w:p>
    <w:p w14:paraId="6A3B13C0">
      <w:pPr>
        <w:pStyle w:val="2"/>
        <w:keepNext w:val="0"/>
        <w:keepLines w:val="0"/>
        <w:widowControl/>
        <w:suppressLineNumbers w:val="0"/>
        <w:rPr>
          <w:rFonts w:hint="default" w:asciiTheme="minorAscii" w:hAnsiTheme="minorAscii"/>
          <w:sz w:val="36"/>
          <w:szCs w:val="36"/>
          <w:shd w:val="clear" w:color="FFFFFF" w:fill="D9D9D9"/>
        </w:rPr>
      </w:pPr>
      <w:r>
        <w:rPr>
          <w:rFonts w:hint="default" w:asciiTheme="minorAscii" w:hAnsiTheme="minorAscii"/>
          <w:sz w:val="36"/>
          <w:szCs w:val="36"/>
          <w:shd w:val="clear" w:color="FFFFFF" w:fill="D9D9D9"/>
        </w:rPr>
        <w:t>4. Technical Comparison</w:t>
      </w:r>
    </w:p>
    <w:tbl>
      <w:tblPr>
        <w:tblStyle w:val="4"/>
        <w:tblW w:w="95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4"/>
        <w:gridCol w:w="3616"/>
        <w:gridCol w:w="3990"/>
      </w:tblGrid>
      <w:tr w14:paraId="344A6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B4C6E7" w:themeFill="accent1" w:themeFillTint="66"/>
            <w:vAlign w:val="center"/>
          </w:tcPr>
          <w:p w14:paraId="50603C8F">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14:ligatures w14:val="standardContextual"/>
              </w:rPr>
              <w:t>Feature</w:t>
            </w:r>
          </w:p>
        </w:tc>
        <w:tc>
          <w:tcPr>
            <w:tcW w:w="3586"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14:paraId="799CC3FF">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14:ligatures w14:val="standardContextual"/>
              </w:rPr>
              <w:t>ARM Processors</w:t>
            </w:r>
          </w:p>
        </w:tc>
        <w:tc>
          <w:tcPr>
            <w:tcW w:w="3945"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14:paraId="4AAD3B74">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14:ligatures w14:val="standardContextual"/>
              </w:rPr>
              <w:t>x86 Processors (Intel)</w:t>
            </w:r>
          </w:p>
        </w:tc>
      </w:tr>
      <w:tr w14:paraId="49BEB4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42351600">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Architecture</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61D9944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RISC (Reduced Instruction Set Computing)</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7FF58EB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CISC (Complex Instruction Set Computing)</w:t>
            </w:r>
          </w:p>
        </w:tc>
      </w:tr>
      <w:tr w14:paraId="54837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484BE59E">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Power Efficiency</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725C175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Highly efficient, low power consumption</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7CE2914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Less efficient, typically higher power usage</w:t>
            </w:r>
          </w:p>
        </w:tc>
      </w:tr>
      <w:tr w14:paraId="37AD3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326C8751">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Performance</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03CBE78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Scales well, excellent performance-per-watt</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57AF80C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High performance, but higher power consumption</w:t>
            </w:r>
          </w:p>
        </w:tc>
      </w:tr>
      <w:tr w14:paraId="133C2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75D7064F">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Use Cases</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6CCDA08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Mobile devices, embedded systems, laptops, servers</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51FF2A5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PCs, laptops, servers, data centers</w:t>
            </w:r>
          </w:p>
        </w:tc>
      </w:tr>
      <w:tr w14:paraId="28108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263FBA68">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Scalability</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04CA2D4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Highly scalable across different device types</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6413059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Scalable but more focused on performance</w:t>
            </w:r>
          </w:p>
        </w:tc>
      </w:tr>
      <w:tr w14:paraId="797C19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DB9CA" w:themeFill="text2" w:themeFillTint="66"/>
            <w:vAlign w:val="center"/>
          </w:tcPr>
          <w:p w14:paraId="33188E6E">
            <w:pPr>
              <w:keepNext w:val="0"/>
              <w:keepLines w:val="0"/>
              <w:widowControl/>
              <w:suppressLineNumbers w:val="0"/>
              <w:jc w:val="left"/>
              <w:rPr>
                <w:rFonts w:hint="default" w:asciiTheme="minorAscii" w:hAnsiTheme="minorAscii"/>
                <w:sz w:val="24"/>
                <w:szCs w:val="24"/>
              </w:rPr>
            </w:pPr>
            <w:r>
              <w:rPr>
                <w:rStyle w:val="8"/>
                <w:rFonts w:hint="default" w:eastAsia="SimSun" w:cs="SimSun" w:asciiTheme="minorAscii" w:hAnsiTheme="minorAscii"/>
                <w:kern w:val="0"/>
                <w:sz w:val="24"/>
                <w:szCs w:val="24"/>
                <w:lang w:val="en-US" w:eastAsia="zh-CN" w:bidi="ar"/>
                <w14:ligatures w14:val="standardContextual"/>
              </w:rPr>
              <w:t>Intel's Improvements</w:t>
            </w:r>
          </w:p>
        </w:tc>
        <w:tc>
          <w:tcPr>
            <w:tcW w:w="3586" w:type="dxa"/>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tcPr>
          <w:p w14:paraId="018964A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Hybrid architecture, advanced node tech</w:t>
            </w:r>
          </w:p>
        </w:tc>
        <w:tc>
          <w:tcPr>
            <w:tcW w:w="394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14:paraId="3B1D286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14:ligatures w14:val="standardContextual"/>
              </w:rPr>
              <w:t>Enhanced efficiency cores, improved power management</w:t>
            </w:r>
          </w:p>
        </w:tc>
      </w:tr>
    </w:tbl>
    <w:p w14:paraId="5241CFB4"/>
    <w:p w14:paraId="2355CD57">
      <w:pPr>
        <w:pStyle w:val="2"/>
        <w:keepNext w:val="0"/>
        <w:keepLines w:val="0"/>
        <w:widowControl/>
        <w:suppressLineNumbers w:val="0"/>
        <w:rPr>
          <w:rFonts w:hint="default" w:asciiTheme="minorAscii" w:hAnsiTheme="minorAscii"/>
          <w:sz w:val="36"/>
          <w:szCs w:val="36"/>
          <w:shd w:val="clear" w:color="FFFFFF" w:fill="D9D9D9"/>
        </w:rPr>
      </w:pPr>
      <w:r>
        <w:rPr>
          <w:rFonts w:hint="default" w:asciiTheme="minorAscii" w:hAnsiTheme="minorAscii"/>
          <w:sz w:val="36"/>
          <w:szCs w:val="36"/>
          <w:shd w:val="clear" w:color="FFFFFF" w:fill="D9D9D9"/>
        </w:rPr>
        <w:t>5. Diagrams and Visuals</w:t>
      </w:r>
    </w:p>
    <w:p w14:paraId="00B98673">
      <w:pPr>
        <w:pStyle w:val="7"/>
        <w:keepNext w:val="0"/>
        <w:keepLines w:val="0"/>
        <w:widowControl/>
        <w:suppressLineNumbers w:val="0"/>
        <w:ind w:left="720"/>
      </w:pPr>
      <w:r>
        <w:rPr>
          <w:rStyle w:val="8"/>
          <w:rFonts w:hint="default" w:asciiTheme="minorAscii" w:hAnsiTheme="minorAscii"/>
          <w:sz w:val="28"/>
          <w:szCs w:val="28"/>
        </w:rPr>
        <w:t>Architectural Differences:</w:t>
      </w:r>
    </w:p>
    <w:p w14:paraId="544D415B">
      <w:pPr>
        <w:keepNext w:val="0"/>
        <w:keepLines w:val="0"/>
        <w:widowControl/>
        <w:numPr>
          <w:ilvl w:val="1"/>
          <w:numId w:val="3"/>
        </w:numPr>
        <w:suppressLineNumbers w:val="0"/>
        <w:spacing w:before="0" w:beforeAutospacing="1" w:after="0" w:afterAutospacing="1"/>
        <w:ind w:left="1440" w:hanging="360"/>
        <w:jc w:val="both"/>
        <w:rPr>
          <w:sz w:val="24"/>
          <w:szCs w:val="24"/>
        </w:rPr>
      </w:pPr>
      <w:r>
        <w:rPr>
          <w:sz w:val="24"/>
          <w:szCs w:val="24"/>
        </w:rPr>
        <w:t>Diagrams showing the layout of ARM vs. x86 processors, highlighting the RISC vs. CISC differences.</w:t>
      </w:r>
    </w:p>
    <w:p w14:paraId="3718652B">
      <w:pPr>
        <w:keepNext w:val="0"/>
        <w:keepLines w:val="0"/>
        <w:widowControl/>
        <w:numPr>
          <w:ilvl w:val="1"/>
          <w:numId w:val="3"/>
        </w:numPr>
        <w:suppressLineNumbers w:val="0"/>
        <w:spacing w:before="0" w:beforeAutospacing="1" w:after="0" w:afterAutospacing="1"/>
        <w:ind w:left="1440" w:hanging="360"/>
        <w:jc w:val="both"/>
        <w:rPr>
          <w:sz w:val="24"/>
          <w:szCs w:val="24"/>
        </w:rPr>
      </w:pPr>
      <w:r>
        <w:rPr>
          <w:sz w:val="24"/>
          <w:szCs w:val="24"/>
        </w:rPr>
        <w:t>Illustration of how ARM's efficiency is achieved through simpler, lower-power cores, while x86 uses a more complex approach.</w:t>
      </w:r>
    </w:p>
    <w:p w14:paraId="28E6ACC7">
      <w:pPr>
        <w:pStyle w:val="7"/>
        <w:keepNext w:val="0"/>
        <w:keepLines w:val="0"/>
        <w:widowControl/>
        <w:suppressLineNumbers w:val="0"/>
        <w:ind w:left="720"/>
        <w:jc w:val="both"/>
        <w:rPr>
          <w:rFonts w:hint="default" w:asciiTheme="minorAscii" w:hAnsiTheme="minorAscii"/>
          <w:sz w:val="28"/>
          <w:szCs w:val="28"/>
        </w:rPr>
      </w:pPr>
      <w:r>
        <w:rPr>
          <w:rStyle w:val="8"/>
          <w:rFonts w:hint="default" w:asciiTheme="minorAscii" w:hAnsiTheme="minorAscii"/>
          <w:sz w:val="28"/>
          <w:szCs w:val="28"/>
        </w:rPr>
        <w:t>Intel’s Hybrid Architecture:</w:t>
      </w:r>
    </w:p>
    <w:p w14:paraId="4B2DC974">
      <w:pPr>
        <w:keepNext w:val="0"/>
        <w:keepLines w:val="0"/>
        <w:widowControl/>
        <w:numPr>
          <w:ilvl w:val="1"/>
          <w:numId w:val="4"/>
        </w:numPr>
        <w:suppressLineNumbers w:val="0"/>
        <w:tabs>
          <w:tab w:val="left" w:pos="1440"/>
        </w:tabs>
        <w:spacing w:before="0" w:beforeAutospacing="1" w:after="0" w:afterAutospacing="1"/>
        <w:ind w:left="1440" w:hanging="360"/>
        <w:jc w:val="both"/>
        <w:rPr>
          <w:sz w:val="24"/>
          <w:szCs w:val="24"/>
        </w:rPr>
      </w:pPr>
      <w:r>
        <w:rPr>
          <w:sz w:val="24"/>
          <w:szCs w:val="24"/>
        </w:rPr>
        <w:t>Diagram demonstrating the distribution of P-cores and E-cores in a typical hybrid Intel processor, showing how tasks are allocated to different core types.</w:t>
      </w:r>
    </w:p>
    <w:p w14:paraId="31A99BA5">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85635E8">
      <w:pPr>
        <w:pStyle w:val="2"/>
        <w:keepNext w:val="0"/>
        <w:keepLines w:val="0"/>
        <w:widowControl/>
        <w:suppressLineNumbers w:val="0"/>
        <w:rPr>
          <w:rFonts w:hint="default" w:asciiTheme="minorAscii" w:hAnsiTheme="minorAscii"/>
          <w:sz w:val="36"/>
          <w:szCs w:val="36"/>
          <w:shd w:val="clear" w:color="FFFFFF" w:fill="D9D9D9"/>
        </w:rPr>
      </w:pPr>
      <w:r>
        <w:rPr>
          <w:rFonts w:hint="default" w:asciiTheme="minorAscii" w:hAnsiTheme="minorAscii"/>
          <w:sz w:val="36"/>
          <w:szCs w:val="36"/>
          <w:shd w:val="clear" w:color="FFFFFF" w:fill="D9D9D9"/>
        </w:rPr>
        <w:t>6. Conclusion</w:t>
      </w:r>
    </w:p>
    <w:p w14:paraId="55FB51A9">
      <w:pPr>
        <w:pStyle w:val="7"/>
        <w:keepNext w:val="0"/>
        <w:keepLines w:val="0"/>
        <w:widowControl/>
        <w:suppressLineNumbers w:val="0"/>
        <w:rPr>
          <w:rFonts w:hint="default" w:asciiTheme="minorAscii" w:hAnsiTheme="minorAscii"/>
        </w:rPr>
      </w:pPr>
      <w:r>
        <w:rPr>
          <w:rFonts w:hint="default" w:asciiTheme="minorAscii" w:hAnsiTheme="minorAscii"/>
        </w:rPr>
        <w:t>The competition between Intel and ARM-based processors is driving innovation across the industry. While Intel has long been the leader in traditional computing with its x86 architecture, ARM has emerged as a formidable competitor, particularly in the mobile and embedded markets. Intel’s shift towards hybrid architecture reflects an effort to adapt to changing demands, combining performance and efficiency in a way that mirrors ARM’s strengths.</w:t>
      </w:r>
    </w:p>
    <w:p w14:paraId="6126E7ED">
      <w:pPr>
        <w:pStyle w:val="7"/>
        <w:keepNext w:val="0"/>
        <w:keepLines w:val="0"/>
        <w:widowControl/>
        <w:suppressLineNumbers w:val="0"/>
        <w:rPr>
          <w:rFonts w:hint="default" w:asciiTheme="minorAscii" w:hAnsiTheme="minorAscii"/>
        </w:rPr>
      </w:pPr>
      <w:r>
        <w:rPr>
          <w:rFonts w:hint="default" w:asciiTheme="minorAscii" w:hAnsiTheme="minorAscii"/>
        </w:rPr>
        <w:t>Moving forward, we can expect both Intel and ARM to continue refining their technologies. Intel will likely push further advancements in hybrid designs, while ARM will keep improving power efficiency and expanding its presence in PCs and servers. The future of this competition will likely depend on breakthroughs in manufacturing processes, integration, and the ability to balance performance with efficiency.</w:t>
      </w:r>
    </w:p>
    <w:p w14:paraId="2552B31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685E302D">
      <w:pPr>
        <w:spacing w:before="100" w:beforeAutospacing="1" w:after="100" w:afterAutospacing="1" w:line="240" w:lineRule="auto"/>
        <w:ind w:left="1080"/>
        <w:rPr>
          <w:rFonts w:ascii="Times New Roman" w:hAnsi="Times New Roman" w:eastAsia="Times New Roman" w:cs="Times New Roman"/>
          <w:kern w:val="0"/>
          <w:sz w:val="24"/>
          <w:szCs w:val="24"/>
          <w14:ligatures w14:val="none"/>
        </w:rPr>
      </w:pPr>
    </w:p>
    <w:p w14:paraId="52F9EA85">
      <w:pPr>
        <w:spacing w:before="100" w:beforeAutospacing="1" w:after="100" w:afterAutospacing="1" w:line="240" w:lineRule="auto"/>
        <w:ind w:left="1080"/>
        <w:rPr>
          <w:rFonts w:hint="default" w:ascii="Times New Roman" w:hAnsi="Times New Roman" w:eastAsia="Times New Roman" w:cs="Times New Roman"/>
          <w:kern w:val="0"/>
          <w:sz w:val="24"/>
          <w:szCs w:val="24"/>
          <w:lang w:val="en-GB"/>
          <w14:ligatures w14:val="none"/>
        </w:rPr>
      </w:pPr>
      <w:r>
        <w:rPr>
          <w:rFonts w:hint="default" w:ascii="Times New Roman" w:hAnsi="Times New Roman" w:eastAsia="Times New Roman" w:cs="Times New Roman"/>
          <w:kern w:val="0"/>
          <w:sz w:val="24"/>
          <w:szCs w:val="24"/>
          <w:lang w:val="en-GB"/>
          <w14:ligatures w14:val="none"/>
        </w:rPr>
        <w:drawing>
          <wp:inline distT="0" distB="0" distL="114300" distR="114300">
            <wp:extent cx="5620385" cy="2489200"/>
            <wp:effectExtent l="0" t="0" r="5715" b="0"/>
            <wp:docPr id="2" name="Picture 2" descr="WhatsApp Image 2024-10-27 at 7.52.41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0-27 at 7.52.41 AM (1)"/>
                    <pic:cNvPicPr>
                      <a:picLocks noChangeAspect="1"/>
                    </pic:cNvPicPr>
                  </pic:nvPicPr>
                  <pic:blipFill>
                    <a:blip r:embed="rId7"/>
                    <a:stretch>
                      <a:fillRect/>
                    </a:stretch>
                  </pic:blipFill>
                  <pic:spPr>
                    <a:xfrm>
                      <a:off x="0" y="0"/>
                      <a:ext cx="5620385" cy="2489200"/>
                    </a:xfrm>
                    <a:prstGeom prst="rect">
                      <a:avLst/>
                    </a:prstGeom>
                  </pic:spPr>
                </pic:pic>
              </a:graphicData>
            </a:graphic>
          </wp:inline>
        </w:drawing>
      </w:r>
    </w:p>
    <w:p w14:paraId="3A178442">
      <w:pPr>
        <w:rPr>
          <w:rFonts w:hint="default"/>
          <w:lang w:val="en-US"/>
        </w:rPr>
      </w:pPr>
      <w:bookmarkStart w:id="0" w:name="_GoBack"/>
      <w:bookmarkEnd w:id="0"/>
    </w:p>
    <w:sectPr>
      <w:pgSz w:w="12240" w:h="15840"/>
      <w:pgMar w:top="1440" w:right="1440" w:bottom="1440" w:left="1440" w:header="720" w:footer="720" w:gutter="0"/>
      <w:pgBorders w:offsetFrom="page">
        <w:top w:val="thinThickThinMediumGap" w:color="385623" w:themeColor="accent6" w:themeShade="80" w:sz="24" w:space="24"/>
        <w:left w:val="thinThickThinMediumGap" w:color="385623" w:themeColor="accent6" w:themeShade="80" w:sz="24" w:space="24"/>
        <w:bottom w:val="thinThickThinMediumGap" w:color="385623" w:themeColor="accent6" w:themeShade="80" w:sz="24" w:space="24"/>
        <w:right w:val="thinThickThinMediumGap" w:color="385623" w:themeColor="accent6" w:themeShade="80"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8908BD"/>
    <w:multiLevelType w:val="multilevel"/>
    <w:tmpl w:val="33890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AE81FF6"/>
    <w:multiLevelType w:val="multilevel"/>
    <w:tmpl w:val="3AE81F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89617D"/>
    <w:multiLevelType w:val="multilevel"/>
    <w:tmpl w:val="788961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2940"/>
    <w:rsid w:val="00172A27"/>
    <w:rsid w:val="00255D8F"/>
    <w:rsid w:val="002D66E7"/>
    <w:rsid w:val="003035D5"/>
    <w:rsid w:val="0041055E"/>
    <w:rsid w:val="00483223"/>
    <w:rsid w:val="0081366B"/>
    <w:rsid w:val="00945910"/>
    <w:rsid w:val="00985A28"/>
    <w:rsid w:val="00C077AB"/>
    <w:rsid w:val="00D304BF"/>
    <w:rsid w:val="00D369B0"/>
    <w:rsid w:val="00F01614"/>
    <w:rsid w:val="00F50293"/>
    <w:rsid w:val="00FC5DDC"/>
    <w:rsid w:val="337B0E24"/>
    <w:rsid w:val="36A910FF"/>
    <w:rsid w:val="37BE616A"/>
    <w:rsid w:val="6A902783"/>
    <w:rsid w:val="75D5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8">
    <w:name w:val="Strong"/>
    <w:basedOn w:val="3"/>
    <w:qFormat/>
    <w:uiPriority w:val="22"/>
    <w:rPr>
      <w:b/>
      <w:bCs/>
    </w:rPr>
  </w:style>
  <w:style w:type="table" w:styleId="9">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820</Words>
  <Characters>5075</Characters>
  <Lines>8</Lines>
  <Paragraphs>2</Paragraphs>
  <TotalTime>8</TotalTime>
  <ScaleCrop>false</ScaleCrop>
  <LinksUpToDate>false</LinksUpToDate>
  <CharactersWithSpaces>5918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2024-10-20T02:46:00Z</dcterms:created>
  <dc:creator>DELL</dc:creator>
  <cp:lastModifiedBy>SHAHID</cp:lastModifiedBy>
  <dcterms:modified xsi:type="dcterms:W3CDTF">2024-10-27T03:00:42Z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5A76DACA9B4546EC892DFD1CFCEB262A_13</vt:lpwstr>
  </property>
</Properties>
</file>