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pmwos3ewn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Teaching Notes: Hugging Face from Scratch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3j43rbzhq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🔀 Prerequisites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beginning with Hugging Face, ensure learners are familiar with: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Programming (functions, classes, loops)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Basics of NLP (tokenization, embeddings, sequence models)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PyTorch or TensorFlow basics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Transformers (encoder-decoder concept)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Jupyter/Colab usage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and GitHub basics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0" w:beforeAutospacing="0" w:line="335.99999999999994" w:lineRule="auto"/>
        <w:ind w:left="720" w:hanging="360"/>
      </w:pPr>
      <w:bookmarkStart w:colFirst="0" w:colLast="0" w:name="_jsmhag7j9j8h" w:id="2"/>
      <w:bookmarkEnd w:id="2"/>
      <w:r w:rsidDel="00000000" w:rsidR="00000000" w:rsidRPr="00000000">
        <w:rPr>
          <w:sz w:val="22"/>
          <w:szCs w:val="22"/>
          <w:rtl w:val="0"/>
        </w:rPr>
        <w:t xml:space="preserve">Understanding LLMs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color w:val="4a5565"/>
          <w:sz w:val="25"/>
          <w:szCs w:val="25"/>
          <w:highlight w:val="white"/>
          <w:rtl w:val="0"/>
        </w:rPr>
        <w:t xml:space="preserve">This course will teach you about large language models (LLMs) and natural language processing (NLP) using libraries from the </w:t>
      </w:r>
      <w:hyperlink r:id="rId6">
        <w:r w:rsidDel="00000000" w:rsidR="00000000" w:rsidRPr="00000000">
          <w:rPr>
            <w:color w:val="1155cc"/>
            <w:sz w:val="25"/>
            <w:szCs w:val="25"/>
            <w:highlight w:val="white"/>
            <w:u w:val="single"/>
            <w:rtl w:val="0"/>
          </w:rPr>
          <w:t xml:space="preserve">Hugging Face</w:t>
        </w:r>
      </w:hyperlink>
      <w:r w:rsidDel="00000000" w:rsidR="00000000" w:rsidRPr="00000000">
        <w:rPr>
          <w:color w:val="4a5565"/>
          <w:sz w:val="25"/>
          <w:szCs w:val="25"/>
          <w:highlight w:val="white"/>
          <w:rtl w:val="0"/>
        </w:rPr>
        <w:t xml:space="preserve"> ecosystem — </w:t>
      </w:r>
      <w:hyperlink r:id="rId7">
        <w:r w:rsidDel="00000000" w:rsidR="00000000" w:rsidRPr="00000000">
          <w:rPr>
            <w:color w:val="1155cc"/>
            <w:sz w:val="25"/>
            <w:szCs w:val="25"/>
            <w:highlight w:val="white"/>
            <w:u w:val="single"/>
            <w:rtl w:val="0"/>
          </w:rPr>
          <w:t xml:space="preserve">🤗 Transformers</w:t>
        </w:r>
      </w:hyperlink>
      <w:r w:rsidDel="00000000" w:rsidR="00000000" w:rsidRPr="00000000">
        <w:rPr>
          <w:color w:val="4a5565"/>
          <w:sz w:val="25"/>
          <w:szCs w:val="25"/>
          <w:highlight w:val="white"/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sz w:val="25"/>
            <w:szCs w:val="25"/>
            <w:highlight w:val="white"/>
            <w:u w:val="single"/>
            <w:rtl w:val="0"/>
          </w:rPr>
          <w:t xml:space="preserve">🤗 Datasets</w:t>
        </w:r>
      </w:hyperlink>
      <w:r w:rsidDel="00000000" w:rsidR="00000000" w:rsidRPr="00000000">
        <w:rPr>
          <w:color w:val="4a5565"/>
          <w:sz w:val="25"/>
          <w:szCs w:val="25"/>
          <w:highlight w:val="white"/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sz w:val="25"/>
            <w:szCs w:val="25"/>
            <w:highlight w:val="white"/>
            <w:u w:val="single"/>
            <w:rtl w:val="0"/>
          </w:rPr>
          <w:t xml:space="preserve">🤗 Tokenizers</w:t>
        </w:r>
      </w:hyperlink>
      <w:r w:rsidDel="00000000" w:rsidR="00000000" w:rsidRPr="00000000">
        <w:rPr>
          <w:color w:val="4a5565"/>
          <w:sz w:val="25"/>
          <w:szCs w:val="25"/>
          <w:highlight w:val="white"/>
          <w:rtl w:val="0"/>
        </w:rPr>
        <w:t xml:space="preserve">, and </w:t>
      </w:r>
      <w:hyperlink r:id="rId10">
        <w:r w:rsidDel="00000000" w:rsidR="00000000" w:rsidRPr="00000000">
          <w:rPr>
            <w:color w:val="1155cc"/>
            <w:sz w:val="25"/>
            <w:szCs w:val="25"/>
            <w:highlight w:val="white"/>
            <w:u w:val="single"/>
            <w:rtl w:val="0"/>
          </w:rPr>
          <w:t xml:space="preserve">🤗 Accelerate</w:t>
        </w:r>
      </w:hyperlink>
      <w:r w:rsidDel="00000000" w:rsidR="00000000" w:rsidRPr="00000000">
        <w:rPr>
          <w:color w:val="4a5565"/>
          <w:sz w:val="25"/>
          <w:szCs w:val="25"/>
          <w:highlight w:val="white"/>
          <w:rtl w:val="0"/>
        </w:rPr>
        <w:t xml:space="preserve"> — as well as the </w:t>
      </w:r>
      <w:hyperlink r:id="rId11">
        <w:r w:rsidDel="00000000" w:rsidR="00000000" w:rsidRPr="00000000">
          <w:rPr>
            <w:color w:val="1155cc"/>
            <w:sz w:val="25"/>
            <w:szCs w:val="25"/>
            <w:highlight w:val="white"/>
            <w:u w:val="single"/>
            <w:rtl w:val="0"/>
          </w:rPr>
          <w:t xml:space="preserve">Hugging Face Hub</w:t>
        </w:r>
      </w:hyperlink>
      <w:r w:rsidDel="00000000" w:rsidR="00000000" w:rsidRPr="00000000">
        <w:rPr>
          <w:color w:val="4a5565"/>
          <w:sz w:val="25"/>
          <w:szCs w:val="25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8ed1l5g9g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Course Overview</w:t>
      </w:r>
    </w:p>
    <w:tbl>
      <w:tblPr>
        <w:tblStyle w:val="Table1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3080"/>
        <w:gridCol w:w="4055"/>
        <w:tblGridChange w:id="0">
          <w:tblGrid>
            <w:gridCol w:w="1010"/>
            <w:gridCol w:w="3080"/>
            <w:gridCol w:w="4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Introduction to Hugging 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Ecosystem, history, libraries overview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Hugging Face 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Models, datasets, spaces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Transformers 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Pipelines, tokenizers, pretrained models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Tokenizers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Types and usage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Inference with Transformers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Classification, generation, QA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Fine-tuning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Trainer API, metrics, custom datasets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Datasets 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Preprocessing and loading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Accelerate &amp; PEFT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Efficient training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Hugging Face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App deployment with Gradio/Streamlit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Real-World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Practical implementations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Deployment &amp; Sharing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Model cards, hub push, API usage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qmcbnecic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🛋️ Detailed Modules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8b2z6cjvpft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1: Introduction to Hugging Face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History and mission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Libraries: transformers, datasets, accelerate, etc.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cases: NLP, CV, Audio, Multimodal</w:t>
        <w:br w:type="textWrapping"/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m9ls7a854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2: Hugging Face Hub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browsing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browsing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Spaces overview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card metadata</w:t>
        <w:br w:type="textWrapping"/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a2krjmj7dpp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3: Transformers Library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Installing library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pipeline()</w:t>
      </w:r>
      <w:r w:rsidDel="00000000" w:rsidR="00000000" w:rsidRPr="00000000">
        <w:rPr>
          <w:rtl w:val="0"/>
        </w:rPr>
        <w:t xml:space="preserve"> usage for zero-shot tasks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transformers import pipeline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classifier = pipeline("sentiment-analysis")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print(classifier("Hugging Face is amazing!"))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AutoTokenizer</w:t>
        <w:br w:type="textWrapping"/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g3fb94erov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4: Tokenizers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Pretrained vs custom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WordPiece, BPE, Unigram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Encoding and decoding examples</w:t>
        <w:br w:type="textWrapping"/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xjvhq2sz0wn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5: Inference with Transformers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Sentiment analysis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generation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and summarization</w:t>
        <w:br w:type="textWrapping"/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vadj23yx4bh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6: Fine-tuning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TrainingArguments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and preprocessing datasets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metrics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 and uploading models</w:t>
        <w:br w:type="textWrapping"/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w5x2huxuqa5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7: Datasets Library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load_dataset()</w:t>
      </w:r>
      <w:r w:rsidDel="00000000" w:rsidR="00000000" w:rsidRPr="00000000">
        <w:rPr>
          <w:rtl w:val="0"/>
        </w:rPr>
        <w:t xml:space="preserve"> usage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Exploring and filtering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and tokenizing</w:t>
        <w:br w:type="textWrapping"/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95dxzi0z3i6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8: Accelerate &amp; PEFT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accelerate</w:t>
      </w:r>
      <w:r w:rsidDel="00000000" w:rsidR="00000000" w:rsidRPr="00000000">
        <w:rPr>
          <w:rtl w:val="0"/>
        </w:rPr>
        <w:t xml:space="preserve"> library for multi-GPU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LoRA and quantization</w:t>
        <w:br w:type="textWrapping"/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i6j3mxy3f6h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9: Hugging Face Spaces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Gradio/Streamlit apps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models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Private/public options</w:t>
        <w:br w:type="textWrapping"/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ct5f35ecl7f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10: Real-World Projects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1: Sentiment App (Gradio)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2: Summarizer (T5)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3: Chatbot (DialoGPT)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4: Q&amp;A system (BERT)</w:t>
        <w:br w:type="textWrapping"/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59g241wjhmk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11: Deployment &amp; Sharing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push_to_hub()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card creation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Inference API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iw48ib5nq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Lab Exercises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sentiment model with pipeline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Fine-tune on custom CSV dataset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summarizer on Gradio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model and create space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c16zoblr3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📖 Resources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Hugging Face Course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Transformers Docs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HF Notebooks GitHub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YouTube Tutorials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uggingface.co/models" TargetMode="External"/><Relationship Id="rId10" Type="http://schemas.openxmlformats.org/officeDocument/2006/relationships/hyperlink" Target="https://github.com/huggingface/accelerate" TargetMode="External"/><Relationship Id="rId13" Type="http://schemas.openxmlformats.org/officeDocument/2006/relationships/hyperlink" Target="https://huggingface.co/docs/transformers" TargetMode="External"/><Relationship Id="rId12" Type="http://schemas.openxmlformats.org/officeDocument/2006/relationships/hyperlink" Target="https://huggingface.co/cours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huggingface/tokenizers" TargetMode="External"/><Relationship Id="rId15" Type="http://schemas.openxmlformats.org/officeDocument/2006/relationships/hyperlink" Target="https://www.youtube.com/c/HuggingFace" TargetMode="External"/><Relationship Id="rId14" Type="http://schemas.openxmlformats.org/officeDocument/2006/relationships/hyperlink" Target="https://github.com/huggingface/notebooks" TargetMode="External"/><Relationship Id="rId5" Type="http://schemas.openxmlformats.org/officeDocument/2006/relationships/styles" Target="styles.xml"/><Relationship Id="rId6" Type="http://schemas.openxmlformats.org/officeDocument/2006/relationships/hyperlink" Target="https://huggingface.co/" TargetMode="External"/><Relationship Id="rId7" Type="http://schemas.openxmlformats.org/officeDocument/2006/relationships/hyperlink" Target="https://github.com/huggingface/transformers" TargetMode="External"/><Relationship Id="rId8" Type="http://schemas.openxmlformats.org/officeDocument/2006/relationships/hyperlink" Target="https://github.com/huggingface/datase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