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color w:val="333333"/>
          <w:sz w:val="29"/>
          <w:szCs w:val="29"/>
        </w:rPr>
      </w:pPr>
      <w:bookmarkStart w:colFirst="0" w:colLast="0" w:name="_626w926o0pg9" w:id="0"/>
      <w:bookmarkEnd w:id="0"/>
      <w:r w:rsidDel="00000000" w:rsidR="00000000" w:rsidRPr="00000000">
        <w:rPr>
          <w:color w:val="333333"/>
          <w:sz w:val="29"/>
          <w:szCs w:val="29"/>
          <w:rtl w:val="0"/>
        </w:rPr>
        <w:t xml:space="preserve">Journey Begins - CI/CD with Jenkins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q4nqfuh8yy5c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Intrroduction and Setup of Jenkins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History of Jenkins? Why Jenkins? Jenkins Use Cases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Setup: Installation, Configuration, Jenkins UI, Master Slave Architecture, Backup and Restore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</w:t>
      </w:r>
    </w:p>
    <w:p w:rsidR="00000000" w:rsidDel="00000000" w:rsidP="00000000" w:rsidRDefault="00000000" w:rsidRPr="00000000" w14:paraId="0000000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ckgg3rpfn015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0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Understanding Pipeline &amp; CI/CD Concept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4caf50"/>
            <w:rtl w:val="0"/>
          </w:rPr>
          <w:t xml:space="preserve">Declarative vs. Scripted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2">
        <w:r w:rsidDel="00000000" w:rsidR="00000000" w:rsidRPr="00000000">
          <w:rPr>
            <w:color w:val="4caf50"/>
            <w:rtl w:val="0"/>
          </w:rPr>
          <w:t xml:space="preserve">Jenkins file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3">
        <w:r w:rsidDel="00000000" w:rsidR="00000000" w:rsidRPr="00000000">
          <w:rPr>
            <w:color w:val="4caf50"/>
            <w:rtl w:val="0"/>
          </w:rPr>
          <w:t xml:space="preserve">Continuous Integration workflow &amp; Continuous Delivery workflow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4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(2/2)</w:t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preview-self-learn-content?subtopic_id=24556&amp;course_id=263&amp;preview=on" TargetMode="External"/><Relationship Id="rId10" Type="http://schemas.openxmlformats.org/officeDocument/2006/relationships/hyperlink" Target="https://pulse.itvedant.com/index.php/topic/update?id=24555&amp;course_id=263" TargetMode="External"/><Relationship Id="rId13" Type="http://schemas.openxmlformats.org/officeDocument/2006/relationships/hyperlink" Target="https://pulse.itvedant.com/index.php/topic/preview-self-learn-content?subtopic_id=24560&amp;course_id=263&amp;preview=on" TargetMode="External"/><Relationship Id="rId12" Type="http://schemas.openxmlformats.org/officeDocument/2006/relationships/hyperlink" Target="https://pulse.itvedant.com/index.php/topic/preview-self-learn-content?subtopic_id=24559&amp;course_id=263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552&amp;course_id=263&amp;preview=on" TargetMode="External"/><Relationship Id="rId14" Type="http://schemas.openxmlformats.org/officeDocument/2006/relationships/hyperlink" Target="https://pulse.itvedant.com/index.php/topic/update-preview?id=24558&amp;course_id=263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49&amp;course_id=263" TargetMode="External"/><Relationship Id="rId7" Type="http://schemas.openxmlformats.org/officeDocument/2006/relationships/hyperlink" Target="https://pulse.itvedant.com/index.php/topic/preview-self-learn-content?subtopic_id=24550&amp;course_id=263&amp;preview=on" TargetMode="External"/><Relationship Id="rId8" Type="http://schemas.openxmlformats.org/officeDocument/2006/relationships/hyperlink" Target="https://pulse.itvedant.com/index.php/topic/preview-self-learn-content?subtopic_id=24553&amp;course_id=263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