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smnbfn9lh5j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K-Nearest Neighbors (KNN) – Detailed Notes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y8ykl2azimm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USE → Iris dataset for model predict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ab/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https://scikit-learn.org/1.5/auto_examples/datasets/plot_iris_dataset.html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ab/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https://scikit-learn.org/stable/api/sklearn.datasets.html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4n22119cocc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n2ub9kpjxn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What is K-NN?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Definition:</w:t>
        <w:br w:type="textWrapping"/>
      </w:r>
      <w:r w:rsidDel="00000000" w:rsidR="00000000" w:rsidRPr="00000000">
        <w:rPr>
          <w:rtl w:val="0"/>
        </w:rPr>
        <w:t xml:space="preserve"> K-Nearest Neighbors (KNN) is a </w:t>
      </w:r>
      <w:r w:rsidDel="00000000" w:rsidR="00000000" w:rsidRPr="00000000">
        <w:rPr>
          <w:b w:val="1"/>
          <w:bCs w:val="1"/>
          <w:rtl w:val="0"/>
        </w:rPr>
        <w:t xml:space="preserve">supervised learning algorithm</w:t>
      </w:r>
      <w:r w:rsidDel="00000000" w:rsidR="00000000" w:rsidRPr="00000000">
        <w:rPr>
          <w:rtl w:val="0"/>
        </w:rPr>
        <w:t xml:space="preserve"> used for both </w:t>
      </w:r>
      <w:r w:rsidDel="00000000" w:rsidR="00000000" w:rsidRPr="00000000">
        <w:rPr>
          <w:b w:val="1"/>
          <w:bCs w:val="1"/>
          <w:rtl w:val="0"/>
        </w:rPr>
        <w:t xml:space="preserve">classification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regression</w:t>
      </w:r>
      <w:r w:rsidDel="00000000" w:rsidR="00000000" w:rsidRPr="00000000">
        <w:rPr>
          <w:rtl w:val="0"/>
        </w:rPr>
        <w:t xml:space="preserve"> problems.</w:t>
        <w:br w:type="textWrapping"/>
        <w:t xml:space="preserve"> It works by </w:t>
      </w:r>
      <w:r w:rsidDel="00000000" w:rsidR="00000000" w:rsidRPr="00000000">
        <w:rPr>
          <w:b w:val="1"/>
          <w:bCs w:val="1"/>
          <w:rtl w:val="0"/>
        </w:rPr>
        <w:t xml:space="preserve">finding the K nearest data points</w:t>
      </w:r>
      <w:r w:rsidDel="00000000" w:rsidR="00000000" w:rsidRPr="00000000">
        <w:rPr>
          <w:rtl w:val="0"/>
        </w:rPr>
        <w:t xml:space="preserve"> to a new data point and making predictions based on their majority vote (classification) or average value (regression).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Key Idea: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"Similar data points are likely to have similar outcomes."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Type:</w:t>
        <w:br w:type="textWrapping"/>
      </w:r>
    </w:p>
    <w:p w:rsidR="00000000" w:rsidDel="00000000" w:rsidP="00000000" w:rsidRDefault="00000000" w:rsidRPr="00000000" w14:paraId="0000000A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Lazy learning</w:t>
      </w:r>
      <w:r w:rsidDel="00000000" w:rsidR="00000000" w:rsidRPr="00000000">
        <w:rPr>
          <w:rtl w:val="0"/>
        </w:rPr>
        <w:t xml:space="preserve">: No model is built during training; all computation happens during prediction.</w:t>
        <w:br w:type="textWrapping"/>
      </w:r>
    </w:p>
    <w:p w:rsidR="00000000" w:rsidDel="00000000" w:rsidP="00000000" w:rsidRDefault="00000000" w:rsidRPr="00000000" w14:paraId="0000000B">
      <w:pPr>
        <w:numPr>
          <w:ilvl w:val="1"/>
          <w:numId w:val="9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Instance-based learning</w:t>
      </w:r>
      <w:r w:rsidDel="00000000" w:rsidR="00000000" w:rsidRPr="00000000">
        <w:rPr>
          <w:rtl w:val="0"/>
        </w:rPr>
        <w:t xml:space="preserve">: Stores training data and uses it directly.</w:t>
        <w:br w:type="textWrapping"/>
      </w:r>
    </w:p>
    <w:p w:rsidR="00000000" w:rsidDel="00000000" w:rsidP="00000000" w:rsidRDefault="00000000" w:rsidRPr="00000000" w14:paraId="0000000C">
      <w:pPr>
        <w:spacing w:after="240" w:before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247900"/>
            <wp:effectExtent b="0" l="0" r="0" t="0"/>
            <wp:docPr id="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4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5bbre9ewyrb" w:id="4"/>
      <w:bookmarkEnd w:id="4"/>
      <w:r w:rsidDel="00000000" w:rsidR="00000000" w:rsidRPr="00000000">
        <w:rPr>
          <w:b w:val="1"/>
          <w:bCs w:val="1"/>
          <w:sz w:val="34"/>
          <w:szCs w:val="34"/>
        </w:rPr>
        <w:drawing>
          <wp:inline distB="114300" distT="114300" distL="114300" distR="114300">
            <wp:extent cx="4548188" cy="2266539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48188" cy="22665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ljlxqyt6bf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KNN Algorithm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Steps: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Store</w:t>
      </w:r>
      <w:r w:rsidDel="00000000" w:rsidR="00000000" w:rsidRPr="00000000">
        <w:rPr>
          <w:rtl w:val="0"/>
        </w:rPr>
        <w:t xml:space="preserve"> all the training data.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Choose</w:t>
      </w:r>
      <w:r w:rsidDel="00000000" w:rsidR="00000000" w:rsidRPr="00000000">
        <w:rPr>
          <w:rtl w:val="0"/>
        </w:rPr>
        <w:t xml:space="preserve"> the number of neighbors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Calculate</w:t>
      </w:r>
      <w:r w:rsidDel="00000000" w:rsidR="00000000" w:rsidRPr="00000000">
        <w:rPr>
          <w:rtl w:val="0"/>
        </w:rPr>
        <w:t xml:space="preserve"> the distance (e.g., Euclidean) between the new point and all training points.</w:t>
      </w:r>
    </w:p>
    <w:p w:rsidR="00000000" w:rsidDel="00000000" w:rsidP="00000000" w:rsidRDefault="00000000" w:rsidRPr="00000000" w14:paraId="00000014">
      <w:pPr>
        <w:spacing w:after="240" w:before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3633788" cy="1813459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18134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Sort</w:t>
      </w:r>
      <w:r w:rsidDel="00000000" w:rsidR="00000000" w:rsidRPr="00000000">
        <w:rPr>
          <w:rtl w:val="0"/>
        </w:rPr>
        <w:t xml:space="preserve"> the distances and select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</w:t>
      </w:r>
      <w:r w:rsidDel="00000000" w:rsidR="00000000" w:rsidRPr="00000000">
        <w:rPr>
          <w:rtl w:val="0"/>
        </w:rPr>
        <w:t xml:space="preserve"> nearest neighbors.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Vote / Average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Classification:</w:t>
      </w:r>
      <w:r w:rsidDel="00000000" w:rsidR="00000000" w:rsidRPr="00000000">
        <w:rPr>
          <w:rtl w:val="0"/>
        </w:rPr>
        <w:t xml:space="preserve"> Pick the class with the highest frequency among neighbors.</w:t>
        <w:br w:type="textWrapping"/>
      </w:r>
    </w:p>
    <w:p w:rsidR="00000000" w:rsidDel="00000000" w:rsidP="00000000" w:rsidRDefault="00000000" w:rsidRPr="00000000" w14:paraId="0000001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Regression:</w:t>
      </w:r>
      <w:r w:rsidDel="00000000" w:rsidR="00000000" w:rsidRPr="00000000">
        <w:rPr>
          <w:rtl w:val="0"/>
        </w:rPr>
        <w:t xml:space="preserve"> Take the average of neighbors' target values.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Return</w:t>
      </w:r>
      <w:r w:rsidDel="00000000" w:rsidR="00000000" w:rsidRPr="00000000">
        <w:rPr>
          <w:rtl w:val="0"/>
        </w:rPr>
        <w:t xml:space="preserve"> the predicted class/value.</w:t>
        <w:br w:type="textWrapping"/>
      </w:r>
      <w:r w:rsidDel="00000000" w:rsidR="00000000" w:rsidRPr="00000000">
        <w:rPr/>
        <w:drawing>
          <wp:inline distB="114300" distT="114300" distL="114300" distR="114300">
            <wp:extent cx="4710113" cy="2355056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0113" cy="23550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w16p9tqtpet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Working of KNN – Example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Dataset Example (Fruit classification):</w:t>
      </w:r>
    </w:p>
    <w:tbl>
      <w:tblPr>
        <w:tblStyle w:val="Table1"/>
        <w:tblW w:w="2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20"/>
        <w:gridCol w:w="650"/>
        <w:gridCol w:w="1325"/>
        <w:tblGridChange w:id="0">
          <w:tblGrid>
            <w:gridCol w:w="920"/>
            <w:gridCol w:w="650"/>
            <w:gridCol w:w="132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Fruit Type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Apple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Green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Pear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Apple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Yellow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Banana</w:t>
            </w:r>
          </w:p>
        </w:tc>
      </w:tr>
    </w:tbl>
    <w:p w:rsidR="00000000" w:rsidDel="00000000" w:rsidP="00000000" w:rsidRDefault="00000000" w:rsidRPr="00000000" w14:paraId="0000002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If we have a new fruit:</w:t>
      </w:r>
    </w:p>
    <w:p w:rsidR="00000000" w:rsidDel="00000000" w:rsidP="00000000" w:rsidRDefault="00000000" w:rsidRPr="00000000" w14:paraId="0000002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Color = Red, Size = 5.5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KNN will:</w:t>
        <w:br w:type="textWrapping"/>
      </w:r>
    </w:p>
    <w:p w:rsidR="00000000" w:rsidDel="00000000" w:rsidP="00000000" w:rsidRDefault="00000000" w:rsidRPr="00000000" w14:paraId="0000002F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Calculate distances to all fruits in dataset.</w:t>
        <w:br w:type="textWrapping"/>
      </w:r>
    </w:p>
    <w:p w:rsidR="00000000" w:rsidDel="00000000" w:rsidP="00000000" w:rsidRDefault="00000000" w:rsidRPr="00000000" w14:paraId="00000030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Pick nearest K neighbors.</w:t>
        <w:br w:type="textWrapping"/>
      </w:r>
    </w:p>
    <w:p w:rsidR="00000000" w:rsidDel="00000000" w:rsidP="00000000" w:rsidRDefault="00000000" w:rsidRPr="00000000" w14:paraId="00000031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See which fruit type is most common among neighbors.</w:t>
        <w:br w:type="textWrapping"/>
      </w:r>
    </w:p>
    <w:p w:rsidR="00000000" w:rsidDel="00000000" w:rsidP="00000000" w:rsidRDefault="00000000" w:rsidRPr="00000000" w14:paraId="00000032">
      <w:pPr>
        <w:numPr>
          <w:ilvl w:val="1"/>
          <w:numId w:val="10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Predict that type.</w:t>
        <w:br w:type="textWrapping"/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ehogekdqg44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How to Choose the Value of K?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Small K (e.g., K=1, K=3)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36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Very sensitive to noise.</w:t>
        <w:br w:type="textWrapping"/>
      </w:r>
    </w:p>
    <w:p w:rsidR="00000000" w:rsidDel="00000000" w:rsidP="00000000" w:rsidRDefault="00000000" w:rsidRPr="00000000" w14:paraId="0000003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May overfit.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Large K (e.g., K=20)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39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More stable predictions.</w:t>
        <w:br w:type="textWrapping"/>
      </w:r>
    </w:p>
    <w:p w:rsidR="00000000" w:rsidDel="00000000" w:rsidP="00000000" w:rsidRDefault="00000000" w:rsidRPr="00000000" w14:paraId="0000003A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May underfit.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Best practice:</w:t>
        <w:br w:type="textWrapping"/>
      </w:r>
    </w:p>
    <w:p w:rsidR="00000000" w:rsidDel="00000000" w:rsidP="00000000" w:rsidRDefault="00000000" w:rsidRPr="00000000" w14:paraId="0000003C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Cross-Validation</w:t>
      </w:r>
      <w:r w:rsidDel="00000000" w:rsidR="00000000" w:rsidRPr="00000000">
        <w:rPr>
          <w:rtl w:val="0"/>
        </w:rPr>
        <w:t xml:space="preserve"> to choose K.</w:t>
        <w:br w:type="textWrapping"/>
      </w:r>
    </w:p>
    <w:p w:rsidR="00000000" w:rsidDel="00000000" w:rsidP="00000000" w:rsidRDefault="00000000" w:rsidRPr="00000000" w14:paraId="0000003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Often odd K is chosen for classification to avoid ties.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Rule of Thumb: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K≈Number of SamplesK \approx \sqrt{\text{Number of Samples}}</w:t>
        <w:br w:type="textWrapping"/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ggzr0xuxf9k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Advantages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Simple to implement and understand</w:t>
        <w:br w:type="textWrapping"/>
        <w:t xml:space="preserve"> ✅ Works for classification and regression</w:t>
        <w:br w:type="textWrapping"/>
        <w:t xml:space="preserve"> ✅ No training phase (fast training)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rap2lgy9zpq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Disadvantages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Slow prediction for large datasets (must calculate distance for all points)</w:t>
        <w:br w:type="textWrapping"/>
        <w:t xml:space="preserve"> ❌ Sensitive to irrelevant features and different scales (needs feature scaling)</w:t>
        <w:br w:type="textWrapping"/>
        <w:t xml:space="preserve"> ❌ Curse of dimensionality – performance drops with too many features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1txvn5gj1ny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Distance Metrics Used in KNN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Euclidean Distance: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Manhattan Distance:</w:t>
        <w:br w:type="textWrapping"/>
      </w:r>
      <w:r w:rsidDel="00000000" w:rsidR="00000000" w:rsidRPr="00000000">
        <w:rPr/>
        <w:drawing>
          <wp:inline distB="114300" distT="114300" distL="114300" distR="114300">
            <wp:extent cx="5181600" cy="2343150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343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Minkowski Distance</w:t>
      </w:r>
      <w:r w:rsidDel="00000000" w:rsidR="00000000" w:rsidRPr="00000000">
        <w:rPr>
          <w:rtl w:val="0"/>
        </w:rPr>
        <w:t xml:space="preserve"> (generalized form)</w:t>
      </w:r>
    </w:p>
    <w:p w:rsidR="00000000" w:rsidDel="00000000" w:rsidP="00000000" w:rsidRDefault="00000000" w:rsidRPr="00000000" w14:paraId="0000004B">
      <w:pPr>
        <w:spacing w:after="240" w:before="240" w:lineRule="auto"/>
        <w:ind w:left="720" w:firstLine="0"/>
        <w:rPr>
          <w:color w:val="001d35"/>
          <w:sz w:val="27"/>
          <w:szCs w:val="27"/>
          <w:highlight w:val="white"/>
        </w:rPr>
      </w:pPr>
      <w:r w:rsidDel="00000000" w:rsidR="00000000" w:rsidRPr="00000000">
        <w:rPr/>
        <w:drawing>
          <wp:inline distB="114300" distT="114300" distL="114300" distR="114300">
            <wp:extent cx="5731200" cy="372110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2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color w:val="001d35"/>
          <w:sz w:val="27"/>
          <w:szCs w:val="27"/>
          <w:highlight w:val="white"/>
          <w:rtl w:val="0"/>
        </w:rPr>
        <w:t xml:space="preserve">Minkowski distance is a generalized distance metric used in multi-dimensional space, named after Hermann Minkowski, that encompasses other common distance measures like </w:t>
      </w:r>
      <w:hyperlink r:id="rId15">
        <w:r w:rsidDel="00000000" w:rsidR="00000000" w:rsidRPr="00000000">
          <w:rPr>
            <w:color w:val="1155cc"/>
            <w:sz w:val="27"/>
            <w:szCs w:val="27"/>
            <w:highlight w:val="white"/>
            <w:u w:val="single"/>
            <w:rtl w:val="0"/>
          </w:rPr>
          <w:t xml:space="preserve">Euclidean distance</w:t>
        </w:r>
      </w:hyperlink>
      <w:r w:rsidDel="00000000" w:rsidR="00000000" w:rsidRPr="00000000">
        <w:rPr>
          <w:color w:val="001d35"/>
          <w:sz w:val="27"/>
          <w:szCs w:val="27"/>
          <w:highlight w:val="white"/>
          <w:rtl w:val="0"/>
        </w:rPr>
        <w:t xml:space="preserve"> and </w:t>
      </w:r>
      <w:hyperlink r:id="rId16">
        <w:r w:rsidDel="00000000" w:rsidR="00000000" w:rsidRPr="00000000">
          <w:rPr>
            <w:color w:val="1155cc"/>
            <w:sz w:val="27"/>
            <w:szCs w:val="27"/>
            <w:highlight w:val="white"/>
            <w:u w:val="single"/>
            <w:rtl w:val="0"/>
          </w:rPr>
          <w:t xml:space="preserve">Manhattan distance</w:t>
        </w:r>
      </w:hyperlink>
      <w:r w:rsidDel="00000000" w:rsidR="00000000" w:rsidRPr="00000000">
        <w:rPr>
          <w:color w:val="001d35"/>
          <w:sz w:val="27"/>
          <w:szCs w:val="27"/>
          <w:highlight w:val="white"/>
          <w:rtl w:val="0"/>
        </w:rPr>
        <w:t xml:space="preserve"> through a parameter 'p'. </w:t>
      </w:r>
    </w:p>
    <w:p w:rsidR="00000000" w:rsidDel="00000000" w:rsidP="00000000" w:rsidRDefault="00000000" w:rsidRPr="00000000" w14:paraId="0000004C">
      <w:pPr>
        <w:spacing w:after="240" w:before="240" w:lineRule="auto"/>
        <w:ind w:left="720" w:firstLine="0"/>
        <w:rPr>
          <w:color w:val="001d35"/>
          <w:sz w:val="27"/>
          <w:szCs w:val="27"/>
          <w:highlight w:val="white"/>
        </w:rPr>
      </w:pPr>
      <w:r w:rsidDel="00000000" w:rsidR="00000000" w:rsidRPr="00000000">
        <w:rPr>
          <w:color w:val="001d35"/>
          <w:sz w:val="27"/>
          <w:szCs w:val="27"/>
          <w:highlight w:val="white"/>
        </w:rPr>
        <w:drawing>
          <wp:inline distB="114300" distT="114300" distL="114300" distR="114300">
            <wp:extent cx="5731200" cy="1358900"/>
            <wp:effectExtent b="0" l="0" r="0" t="0"/>
            <wp:docPr id="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5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ind w:left="720" w:firstLine="0"/>
        <w:rPr>
          <w:color w:val="001d35"/>
          <w:sz w:val="27"/>
          <w:szCs w:val="27"/>
          <w:highlight w:val="white"/>
        </w:rPr>
      </w:pPr>
      <w:r w:rsidDel="00000000" w:rsidR="00000000" w:rsidRPr="00000000">
        <w:rPr>
          <w:color w:val="001d35"/>
          <w:sz w:val="27"/>
          <w:szCs w:val="27"/>
          <w:highlight w:val="white"/>
        </w:rPr>
        <w:drawing>
          <wp:inline distB="114300" distT="114300" distL="114300" distR="114300">
            <wp:extent cx="4185826" cy="2795588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5826" cy="2795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40" w:before="240" w:lineRule="auto"/>
        <w:ind w:left="720" w:firstLine="0"/>
        <w:rPr>
          <w:color w:val="001d35"/>
          <w:sz w:val="27"/>
          <w:szCs w:val="27"/>
          <w:highlight w:val="white"/>
        </w:rPr>
      </w:pPr>
      <w:r w:rsidDel="00000000" w:rsidR="00000000" w:rsidRPr="00000000">
        <w:rPr>
          <w:color w:val="001d35"/>
          <w:sz w:val="27"/>
          <w:szCs w:val="27"/>
          <w:highlight w:val="white"/>
        </w:rPr>
        <w:drawing>
          <wp:inline distB="114300" distT="114300" distL="114300" distR="114300">
            <wp:extent cx="3690938" cy="369093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0938" cy="3690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ind w:left="0" w:firstLine="0"/>
        <w:rPr>
          <w:color w:val="001d35"/>
          <w:sz w:val="27"/>
          <w:szCs w:val="27"/>
          <w:highlight w:val="white"/>
        </w:rPr>
      </w:pPr>
      <w:hyperlink r:id="rId20">
        <w:r w:rsidDel="00000000" w:rsidR="00000000" w:rsidRPr="00000000">
          <w:rPr>
            <w:color w:val="1155cc"/>
            <w:sz w:val="27"/>
            <w:szCs w:val="27"/>
            <w:highlight w:val="white"/>
            <w:u w:val="single"/>
            <w:rtl w:val="0"/>
          </w:rPr>
          <w:t xml:space="preserve">https://tuhinmukherjee74.medium.com/different-types-of-distances-used-in-machine-learning-explained-550e2979752c</w:t>
        </w:r>
      </w:hyperlink>
      <w:r w:rsidDel="00000000" w:rsidR="00000000" w:rsidRPr="00000000">
        <w:rPr>
          <w:color w:val="001d35"/>
          <w:sz w:val="27"/>
          <w:szCs w:val="27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af2d2huxql2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Assignment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Dataset:</w:t>
      </w:r>
      <w:r w:rsidDel="00000000" w:rsidR="00000000" w:rsidRPr="00000000">
        <w:rPr>
          <w:rtl w:val="0"/>
        </w:rPr>
        <w:t xml:space="preserve"> Use the Iris dataset from sklearn.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Task: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 KNN for classification to predict flower species.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Experiment with different K values (1, 3, 5, 7, 11).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 accuracy for each K.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Plot accuracy vs. K graph.</w:t>
        <w:br w:type="textWrapping"/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fk01gs0cwai" w:id="12"/>
      <w:bookmarkEnd w:id="12"/>
      <w:r w:rsidDel="00000000" w:rsidR="00000000" w:rsidRPr="00000000">
        <w:rPr>
          <w:b w:val="1"/>
          <w:bCs w:val="1"/>
          <w:sz w:val="34"/>
          <w:szCs w:val="34"/>
        </w:rPr>
        <w:drawing>
          <wp:inline distB="114300" distT="114300" distL="114300" distR="114300">
            <wp:extent cx="5731200" cy="21463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pkzrjv5sbtl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64e64ronqan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Python Code Example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from sklearn.datasets import load_iris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from sklearn.model_selection import train_test_split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from sklearn.neighbors import KNeighborsClassifier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from sklearn.metrics import accuracy_score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import matplotlib.pyplot as plt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# Load dataset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iris = load_iris()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X, y = iris.data, iris.target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# Train-Test Split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X_train, X_test, y_train, y_test = train_test_split(X, y, test_size=0.2, random_state=42)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# Try different values of K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k_values = [1, 3, 5, 7, 9, 11]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accuracies = []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for k in k_values: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model = KNeighborsClassifier(n_neighbors=k)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model.fit(X_train, y_train)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y_pred = model.predict(X_test)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acc = accuracy_score(y_test, y_pred)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accuracies.append(acc)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print(f"K={k}, Accuracy={acc:.4f}")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# Plot accuracy vs K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plt.plot(k_values, accuracies, marker='o')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plt.xlabel('K Value')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plt.ylabel('Accuracy')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plt.title('KNN Accuracy vs K')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148263" cy="2459615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2"/>
                    <a:srcRect b="19520" l="24418" r="18936" t="32408"/>
                    <a:stretch>
                      <a:fillRect/>
                    </a:stretch>
                  </pic:blipFill>
                  <pic:spPr>
                    <a:xfrm>
                      <a:off x="0" y="0"/>
                      <a:ext cx="5148263" cy="24596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—-------------------------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q8bzrlhjb4k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Use Cases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Recommender systems (finding similar items/users).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Handwriting recognition (digit classification).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diagnosis (classifying patient conditions).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Fraud detection.</w:t>
        <w:br w:type="textWrapping"/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riuwnr1o6x8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Assignment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Dataset: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Iris.csv</w:t>
      </w:r>
      <w:r w:rsidDel="00000000" w:rsidR="00000000" w:rsidRPr="00000000">
        <w:rPr>
          <w:rtl w:val="0"/>
        </w:rPr>
        <w:t xml:space="preserve"> or any classification dataset.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Tasks: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 KNN from scratch (without scikit-learn).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KNeighborsClassifier</w:t>
      </w:r>
      <w:r w:rsidDel="00000000" w:rsidR="00000000" w:rsidRPr="00000000">
        <w:rPr>
          <w:rtl w:val="0"/>
        </w:rPr>
        <w:t xml:space="preserve"> from scikit-learn.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best K using cross-validation.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Plot accuracy vs K.</w:t>
        <w:br w:type="textWrapping"/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0mdvi2dugy6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💻 Streamlit App: KNN Interactive Tool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import streamlit as st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import pandas as pd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import numpy as np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from sklearn.model_selection import train_test_split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from sklearn.preprocessing import StandardScaler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from sklearn.neighbors import KNeighborsClassifier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from sklearn.metrics import accuracy_score, confusion_matrix, classification_report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import matplotlib.pyplot as plt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import seaborn as sns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st.title("🔍 K-Nearest Neighbors (KNN) Classifier App")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# File upload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uploaded_file = st.file_uploader("Upload CSV file", type=["csv"])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if uploaded_file is not None: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df = pd.read_csv(uploaded_file)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 st.subheader("📊 Dataset Preview")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st.write(df.head())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# Feature &amp; target selection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  all_columns = df.columns.tolist()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target_col = st.selectbox("Select Target Column", all_columns)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feature_cols = st.multiselect("Select Feature Columns", [col for col in all_columns if col != target_col])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  if feature_cols and target_col: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      X = df[feature_cols]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      y = df[target_col]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        # Train-test split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      test_size = st.slider("Test Size (fraction)", 0.1, 0.5, 0.2)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    random_state = st.number_input("Random State", value=42, step=1)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      X_train, X_test, y_train, y_test = train_test_split(X, y, test_size=test_size, random_state=random_state)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        # Scaling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      scaler = StandardScaler()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       X_train_scaled = scaler.fit_transform(X_train)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       X_test_scaled = scaler.transform(X_test)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    # K selection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      k_value = st.slider("Select K", 1, 20, 5)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        # Model training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        knn = KNeighborsClassifier(n_neighbors=k_value)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        knn.fit(X_train_scaled, y_train)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    y_pred = knn.predict(X_test_scaled)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    # Metrics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      acc = accuracy_score(y_test, y_pred)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st.subheader(f"✅ Accuracy: {acc:.2f}")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        st.text("Classification Report")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        st.text(classification_report(y_test, y_pred))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        # Confusion Matrix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        cm = confusion_matrix(y_test, y_pred)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        fig, ax = plt.subplots()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        sns.heatmap(cm, annot=True, fmt='d', cmap='Blues', ax=ax)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        ax.set_xlabel("Predicted")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        ax.set_ylabel("Actual")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        st.pyplot(fig)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How this helps you in class:</w:t>
      </w:r>
    </w:p>
    <w:p w:rsidR="00000000" w:rsidDel="00000000" w:rsidP="00000000" w:rsidRDefault="00000000" w:rsidRPr="00000000" w14:paraId="000000D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Theory + Hands-on</w:t>
      </w:r>
      <w:r w:rsidDel="00000000" w:rsidR="00000000" w:rsidRPr="00000000">
        <w:rPr>
          <w:rtl w:val="0"/>
        </w:rPr>
        <w:t xml:space="preserve"> in one session.</w:t>
        <w:br w:type="textWrapping"/>
      </w:r>
    </w:p>
    <w:p w:rsidR="00000000" w:rsidDel="00000000" w:rsidP="00000000" w:rsidRDefault="00000000" w:rsidRPr="00000000" w14:paraId="000000D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Students can </w:t>
      </w:r>
      <w:r w:rsidDel="00000000" w:rsidR="00000000" w:rsidRPr="00000000">
        <w:rPr>
          <w:b w:val="1"/>
          <w:bCs w:val="1"/>
          <w:rtl w:val="0"/>
        </w:rPr>
        <w:t xml:space="preserve">upload any dataset</w:t>
      </w:r>
      <w:r w:rsidDel="00000000" w:rsidR="00000000" w:rsidRPr="00000000">
        <w:rPr>
          <w:rtl w:val="0"/>
        </w:rPr>
        <w:t xml:space="preserve"> and experiment.</w:t>
        <w:br w:type="textWrapping"/>
      </w:r>
    </w:p>
    <w:p w:rsidR="00000000" w:rsidDel="00000000" w:rsidP="00000000" w:rsidRDefault="00000000" w:rsidRPr="00000000" w14:paraId="000000D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They will understand </w:t>
      </w:r>
      <w:r w:rsidDel="00000000" w:rsidR="00000000" w:rsidRPr="00000000">
        <w:rPr>
          <w:b w:val="1"/>
          <w:bCs w:val="1"/>
          <w:rtl w:val="0"/>
        </w:rPr>
        <w:t xml:space="preserve">how K affects predictions</w:t>
      </w:r>
      <w:r w:rsidDel="00000000" w:rsidR="00000000" w:rsidRPr="00000000">
        <w:rPr>
          <w:rtl w:val="0"/>
        </w:rPr>
        <w:t xml:space="preserve"> in real-time.</w:t>
        <w:br w:type="textWrapping"/>
      </w:r>
    </w:p>
    <w:p w:rsidR="00000000" w:rsidDel="00000000" w:rsidP="00000000" w:rsidRDefault="00000000" w:rsidRPr="00000000" w14:paraId="000000D3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Encourages </w:t>
      </w:r>
      <w:r w:rsidDel="00000000" w:rsidR="00000000" w:rsidRPr="00000000">
        <w:rPr>
          <w:b w:val="1"/>
          <w:bCs w:val="1"/>
          <w:rtl w:val="0"/>
        </w:rPr>
        <w:t xml:space="preserve">interactive learning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want, I can </w:t>
      </w:r>
      <w:r w:rsidDel="00000000" w:rsidR="00000000" w:rsidRPr="00000000">
        <w:rPr>
          <w:b w:val="1"/>
          <w:bCs w:val="1"/>
          <w:rtl w:val="0"/>
        </w:rPr>
        <w:t xml:space="preserve">extend this app</w:t>
      </w:r>
      <w:r w:rsidDel="00000000" w:rsidR="00000000" w:rsidRPr="00000000">
        <w:rPr>
          <w:rtl w:val="0"/>
        </w:rPr>
        <w:t xml:space="preserve"> to also include:</w:t>
      </w:r>
    </w:p>
    <w:p w:rsidR="00000000" w:rsidDel="00000000" w:rsidP="00000000" w:rsidRDefault="00000000" w:rsidRPr="00000000" w14:paraId="000000D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Decision boundary plots</w:t>
      </w:r>
      <w:r w:rsidDel="00000000" w:rsidR="00000000" w:rsidRPr="00000000">
        <w:rPr>
          <w:rtl w:val="0"/>
        </w:rPr>
        <w:t xml:space="preserve"> (for 2D datasets)</w:t>
        <w:br w:type="textWrapping"/>
      </w:r>
    </w:p>
    <w:p w:rsidR="00000000" w:rsidDel="00000000" w:rsidP="00000000" w:rsidRDefault="00000000" w:rsidRPr="00000000" w14:paraId="000000D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Regression version of KNN</w:t>
        <w:br w:type="textWrapping"/>
      </w:r>
    </w:p>
    <w:p w:rsidR="00000000" w:rsidDel="00000000" w:rsidP="00000000" w:rsidRDefault="00000000" w:rsidRPr="00000000" w14:paraId="000000D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 K tuning</w:t>
      </w:r>
      <w:r w:rsidDel="00000000" w:rsidR="00000000" w:rsidRPr="00000000">
        <w:rPr>
          <w:rtl w:val="0"/>
        </w:rPr>
        <w:t xml:space="preserve"> using cross-validation.</w:t>
        <w:br w:type="textWrapping"/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you want me to add these </w:t>
      </w:r>
      <w:r w:rsidDel="00000000" w:rsidR="00000000" w:rsidRPr="00000000">
        <w:rPr>
          <w:b w:val="1"/>
          <w:bCs w:val="1"/>
          <w:rtl w:val="0"/>
        </w:rPr>
        <w:t xml:space="preserve">advanced features</w:t>
      </w:r>
      <w:r w:rsidDel="00000000" w:rsidR="00000000" w:rsidRPr="00000000">
        <w:rPr>
          <w:rtl w:val="0"/>
        </w:rPr>
        <w:t xml:space="preserve"> too? That would make it a complete KNN learning tool.</w:t>
      </w:r>
    </w:p>
    <w:p w:rsidR="00000000" w:rsidDel="00000000" w:rsidP="00000000" w:rsidRDefault="00000000" w:rsidRPr="00000000" w14:paraId="000000DA">
      <w:pPr>
        <w:rPr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K-Nearest Neighbor(KNN) Algorithm - GeeksforGeeks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KD-TREE AND BALL TREE IN KNN ALGORITHM | by Narasimharaodevisetti | Medium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2926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tuhinmukherjee74.medium.com/different-types-of-distances-used-in-machine-learning-explained-550e2979752c" TargetMode="External"/><Relationship Id="rId22" Type="http://schemas.openxmlformats.org/officeDocument/2006/relationships/image" Target="media/image2.png"/><Relationship Id="rId21" Type="http://schemas.openxmlformats.org/officeDocument/2006/relationships/image" Target="media/image9.png"/><Relationship Id="rId24" Type="http://schemas.openxmlformats.org/officeDocument/2006/relationships/hyperlink" Target="https://medium.com/@narasimharaodevisetti14/kd-tree-and-ball-tree-in-knn-algorithm-09a86d1bc6e6" TargetMode="External"/><Relationship Id="rId23" Type="http://schemas.openxmlformats.org/officeDocument/2006/relationships/hyperlink" Target="https://www.geeksforgeeks.org/machine-learning/k-nearest-neighbours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25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hyperlink" Target="https://scikit-learn.org/1.5/auto_examples/datasets/plot_iris_dataset.html" TargetMode="External"/><Relationship Id="rId7" Type="http://schemas.openxmlformats.org/officeDocument/2006/relationships/hyperlink" Target="https://scikit-learn.org/stable/api/sklearn.datasets.html" TargetMode="External"/><Relationship Id="rId8" Type="http://schemas.openxmlformats.org/officeDocument/2006/relationships/image" Target="media/image12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5" Type="http://schemas.openxmlformats.org/officeDocument/2006/relationships/hyperlink" Target="https://www.google.com/search?sa=X&amp;sca_esv=a46a1b8edd07c513&amp;biw=1366&amp;bih=607&amp;sxsrf=AE3TifOWkrYRC-8srbOKZpUMZchM15QmtA%3A1756964498193&amp;q=Euclidean+distance&amp;ved=2ahUKEwjN3rDmsr6PAxVJz6ACHezkAEYQxccNegQIJhAC&amp;mstk=AUtExfCJY46ypk-SOcHlkVIxp9cAtdijd_rgiVpW_si46SncG1KeTjFJqnyeh4l6h9Sc7t30PTDMwMGPqOV6G3IYrp3aBLrk87Yt9YGGpL5RTksVu1uXOiISamkKC5yoLB6ry_F_jw79i8nSAsfG9e7-Tx4j_7bwidyKQm5rGqih3u7NiXK-gQisME8VBLq9hEQgPtNA5EeJFazVE88znyPF_uY36sSqiLLfNsBV45lns_USOjkZTmBa25MtcwVSVbJNFIavdlOndOPKMqujcPWLQ21abEsd0XiBrvqtm6wr0pvGHQ&amp;csui=3" TargetMode="External"/><Relationship Id="rId14" Type="http://schemas.openxmlformats.org/officeDocument/2006/relationships/image" Target="media/image8.png"/><Relationship Id="rId17" Type="http://schemas.openxmlformats.org/officeDocument/2006/relationships/image" Target="media/image13.png"/><Relationship Id="rId16" Type="http://schemas.openxmlformats.org/officeDocument/2006/relationships/hyperlink" Target="https://www.google.com/search?sa=X&amp;sca_esv=a46a1b8edd07c513&amp;biw=1366&amp;bih=607&amp;sxsrf=AE3TifOWkrYRC-8srbOKZpUMZchM15QmtA%3A1756964498193&amp;q=Manhattan+distance&amp;ved=2ahUKEwjN3rDmsr6PAxVJz6ACHezkAEYQxccNegQIJhAD&amp;mstk=AUtExfCJY46ypk-SOcHlkVIxp9cAtdijd_rgiVpW_si46SncG1KeTjFJqnyeh4l6h9Sc7t30PTDMwMGPqOV6G3IYrp3aBLrk87Yt9YGGpL5RTksVu1uXOiISamkKC5yoLB6ry_F_jw79i8nSAsfG9e7-Tx4j_7bwidyKQm5rGqih3u7NiXK-gQisME8VBLq9hEQgPtNA5EeJFazVE88znyPF_uY36sSqiLLfNsBV45lns_USOjkZTmBa25MtcwVSVbJNFIavdlOndOPKMqujcPWLQ21abEsd0XiBrvqtm6wr0pvGHQ&amp;csui=3" TargetMode="External"/><Relationship Id="rId19" Type="http://schemas.openxmlformats.org/officeDocument/2006/relationships/image" Target="media/image1.png"/><Relationship Id="rId1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