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1"/>
        </w:numPr>
        <w:ind w:left="-566.9291338582677" w:hanging="360"/>
        <w:rPr>
          <w:b w:val="1"/>
          <w:color w:val="980000"/>
          <w:sz w:val="42"/>
          <w:szCs w:val="42"/>
        </w:rPr>
      </w:pPr>
      <w:bookmarkStart w:colFirst="0" w:colLast="0" w:name="_6xjrk1c1skdm" w:id="0"/>
      <w:bookmarkEnd w:id="0"/>
      <w:r w:rsidDel="00000000" w:rsidR="00000000" w:rsidRPr="00000000">
        <w:rPr>
          <w:b w:val="1"/>
          <w:color w:val="980000"/>
          <w:sz w:val="42"/>
          <w:szCs w:val="42"/>
          <w:rtl w:val="0"/>
        </w:rPr>
        <w:t xml:space="preserve">Building Logic with an Excel VBA IF Statement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numPr>
          <w:ilvl w:val="0"/>
          <w:numId w:val="1"/>
        </w:numPr>
        <w:ind w:left="-566.9291338582677" w:hanging="360"/>
        <w:rPr>
          <w:b w:val="1"/>
          <w:color w:val="980000"/>
          <w:sz w:val="42"/>
          <w:szCs w:val="42"/>
        </w:rPr>
      </w:pPr>
      <w:bookmarkStart w:colFirst="0" w:colLast="0" w:name="_r73gxj8yj4jx" w:id="1"/>
      <w:bookmarkEnd w:id="1"/>
      <w:r w:rsidDel="00000000" w:rsidR="00000000" w:rsidRPr="00000000">
        <w:rPr>
          <w:b w:val="1"/>
          <w:color w:val="980000"/>
          <w:sz w:val="42"/>
          <w:szCs w:val="42"/>
          <w:rtl w:val="0"/>
        </w:rPr>
        <w:t xml:space="preserve">Including an Else Statement in the VBA IF Statement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numPr>
          <w:ilvl w:val="0"/>
          <w:numId w:val="1"/>
        </w:numPr>
        <w:ind w:left="-566.9291338582677" w:hanging="360"/>
        <w:rPr>
          <w:b w:val="1"/>
          <w:color w:val="980000"/>
          <w:sz w:val="42"/>
          <w:szCs w:val="42"/>
        </w:rPr>
      </w:pPr>
      <w:bookmarkStart w:colFirst="0" w:colLast="0" w:name="_nyq6m4q3za7k" w:id="2"/>
      <w:bookmarkEnd w:id="2"/>
      <w:r w:rsidDel="00000000" w:rsidR="00000000" w:rsidRPr="00000000">
        <w:rPr>
          <w:b w:val="1"/>
          <w:color w:val="980000"/>
          <w:sz w:val="42"/>
          <w:szCs w:val="42"/>
          <w:rtl w:val="0"/>
        </w:rPr>
        <w:t xml:space="preserve">Working with an Excel VBA For Next Loop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2f3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