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61616"/>
          <w:sz w:val="24"/>
          <w:szCs w:val="24"/>
          <w:highlight w:val="white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Microsoft Power BI is a complete reporting solution that offers data preparation, data visualization, distribution, and management through development tools and an online platform.</w:t>
      </w:r>
    </w:p>
    <w:p w:rsidR="00000000" w:rsidDel="00000000" w:rsidP="00000000" w:rsidRDefault="00000000" w:rsidRPr="00000000" w14:paraId="00000002">
      <w:pPr>
        <w:rPr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161616"/>
          <w:sz w:val="24"/>
          <w:szCs w:val="24"/>
          <w:highlight w:val="white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There are three primary components to Power BI: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1300" w:hanging="360"/>
        <w:rPr>
          <w:highlight w:val="white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Power BI Desktop (desktop application)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hanging="360"/>
        <w:rPr>
          <w:highlight w:val="white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Power BI service (online platform)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1300" w:hanging="360"/>
        <w:rPr>
          <w:highlight w:val="white"/>
        </w:rPr>
      </w:pPr>
      <w:r w:rsidDel="00000000" w:rsidR="00000000" w:rsidRPr="00000000">
        <w:rPr>
          <w:color w:val="161616"/>
          <w:sz w:val="24"/>
          <w:szCs w:val="24"/>
          <w:highlight w:val="white"/>
          <w:rtl w:val="0"/>
        </w:rPr>
        <w:t xml:space="preserve">Power BI Mobile (cross-platform mobile app)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9" w:sz="0" w:val="none"/>
          <w:left w:color="auto" w:space="11" w:sz="0" w:val="none"/>
          <w:bottom w:color="auto" w:space="9" w:sz="0" w:val="none"/>
          <w:right w:color="auto" w:space="11" w:sz="0" w:val="none"/>
          <w:between w:color="auto" w:space="9" w:sz="0" w:val="none"/>
        </w:pBdr>
        <w:spacing w:after="0" w:before="0" w:line="360" w:lineRule="auto"/>
        <w:rPr>
          <w:b w:val="1"/>
          <w:color w:val="161616"/>
          <w:sz w:val="24"/>
          <w:szCs w:val="24"/>
          <w:highlight w:val="white"/>
        </w:rPr>
      </w:pPr>
      <w:bookmarkStart w:colFirst="0" w:colLast="0" w:name="_xsogi05k0zu" w:id="0"/>
      <w:bookmarkEnd w:id="0"/>
      <w:r w:rsidDel="00000000" w:rsidR="00000000" w:rsidRPr="00000000">
        <w:rPr>
          <w:b w:val="1"/>
          <w:color w:val="161616"/>
          <w:sz w:val="24"/>
          <w:szCs w:val="24"/>
          <w:highlight w:val="white"/>
          <w:rtl w:val="0"/>
        </w:rPr>
        <w:t xml:space="preserve">Introduction &amp; Setup the Power BI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360" w:lineRule="auto"/>
        <w:ind w:left="820" w:hanging="360"/>
        <w:rPr>
          <w:color w:val="16161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What is Business Intelligence?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820" w:hanging="360"/>
        <w:rPr>
          <w:color w:val="16161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Power BI - Key Components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820" w:hanging="360"/>
        <w:rPr>
          <w:color w:val="16161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Power BI - Practical Applications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820" w:hanging="360"/>
        <w:rPr>
          <w:color w:val="16161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How to Install Power BI on Windows?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820" w:hanging="360"/>
        <w:rPr>
          <w:color w:val="16161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Power BI - Data Sources and its type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820" w:hanging="360"/>
        <w:rPr>
          <w:color w:val="16161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Power BI - Differences Between Microsoft Power BI and SSRS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360" w:lineRule="auto"/>
        <w:ind w:left="820" w:hanging="360"/>
        <w:rPr>
          <w:color w:val="16161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Power BI Free vs Power BI Pro vs Power BI Premium</w:t>
      </w:r>
    </w:p>
    <w:p w:rsidR="00000000" w:rsidDel="00000000" w:rsidP="00000000" w:rsidRDefault="00000000" w:rsidRPr="00000000" w14:paraId="0000000F">
      <w:pPr>
        <w:rPr>
          <w:color w:val="16161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61616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