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6366F1"/>
          <w:sz w:val="44"/>
        </w:rPr>
        <w:t>ENTERPRISE PROJECT REPORT</w:t>
      </w:r>
    </w:p>
    <w:p>
      <w:pPr>
        <w:jc w:val="center"/>
      </w:pPr>
      <w:r>
        <w:rPr>
          <w:rFonts w:ascii="Arial" w:hAnsi="Arial"/>
          <w:b/>
          <w:color w:val="64748B"/>
          <w:sz w:val="26"/>
        </w:rPr>
        <w:t>Week 1: ASP.NET Core Web Application Feature Design &amp; Implementation</w:t>
        <w:br/>
        <w:t>Modern User Profile &amp; Identity Architecture (ProfileX)</w:t>
      </w:r>
    </w:p>
    <w:p/>
    <w:tbl>
      <w:tblPr>
        <w:tblW w:type="auto" w:w="0"/>
        <w:jc w:val="center"/>
        <w:tblLook w:firstColumn="1" w:firstRow="1" w:lastColumn="0" w:lastRow="0" w:noHBand="0" w:noVBand="1" w:val="04A0"/>
      </w:tblPr>
      <w:tblGrid>
        <w:gridCol w:w="4680"/>
        <w:gridCol w:w="4680"/>
      </w:tblGrid>
      <w:tr>
        <w:tc>
          <w:tcPr>
            <w:tcW w:type="dxa" w:w="4680"/>
            <w:shd w:fill="F1F5F9"/>
          </w:tcPr>
          <w:p>
            <w:r>
              <w:rPr>
                <w:b/>
                <w:color w:val="6366F1"/>
              </w:rPr>
              <w:t>Candidate Name:</w:t>
            </w:r>
          </w:p>
        </w:tc>
        <w:tc>
          <w:tcPr>
            <w:tcW w:type="dxa" w:w="4680"/>
            <w:shd w:fill="F8FAFC"/>
          </w:tcPr>
          <w:p>
            <w:r>
              <w:t>Shahil</w:t>
            </w:r>
          </w:p>
        </w:tc>
      </w:tr>
      <w:tr>
        <w:tc>
          <w:tcPr>
            <w:tcW w:type="dxa" w:w="4680"/>
            <w:shd w:fill="F1F5F9"/>
          </w:tcPr>
          <w:p>
            <w:r>
              <w:rPr>
                <w:b/>
                <w:color w:val="6366F1"/>
              </w:rPr>
              <w:t>Internship Track:</w:t>
            </w:r>
          </w:p>
        </w:tc>
        <w:tc>
          <w:tcPr>
            <w:tcW w:type="dxa" w:w="4680"/>
            <w:shd w:fill="F8FAFC"/>
          </w:tcPr>
          <w:p>
            <w:r>
              <w:t>ASP.NET Core Web Development</w:t>
            </w:r>
          </w:p>
        </w:tc>
      </w:tr>
      <w:tr>
        <w:tc>
          <w:tcPr>
            <w:tcW w:type="dxa" w:w="4680"/>
            <w:shd w:fill="F1F5F9"/>
          </w:tcPr>
          <w:p>
            <w:r>
              <w:rPr>
                <w:b/>
                <w:color w:val="6366F1"/>
              </w:rPr>
              <w:t>Program / Portal:</w:t>
            </w:r>
          </w:p>
        </w:tc>
        <w:tc>
          <w:tcPr>
            <w:tcW w:type="dxa" w:w="4680"/>
            <w:shd w:fill="F8FAFC"/>
          </w:tcPr>
          <w:p>
            <w:r>
              <w:t>Yuva Intern / NSDC</w:t>
            </w:r>
          </w:p>
        </w:tc>
      </w:tr>
      <w:tr>
        <w:tc>
          <w:tcPr>
            <w:tcW w:type="dxa" w:w="4680"/>
            <w:shd w:fill="F1F5F9"/>
          </w:tcPr>
          <w:p>
            <w:r>
              <w:rPr>
                <w:b/>
                <w:color w:val="6366F1"/>
              </w:rPr>
              <w:t>Project Version:</w:t>
            </w:r>
          </w:p>
        </w:tc>
        <w:tc>
          <w:tcPr>
            <w:tcW w:type="dxa" w:w="4680"/>
            <w:shd w:fill="F8FAFC"/>
          </w:tcPr>
          <w:p>
            <w:r>
              <w:t>v2.6 Enterprise SaaS Architecture</w:t>
            </w:r>
          </w:p>
        </w:tc>
      </w:tr>
    </w:tbl>
    <w:p/>
    <w:p>
      <w:pPr>
        <w:pStyle w:val="Heading1"/>
      </w:pPr>
      <w:r>
        <w:rPr>
          <w:rFonts w:ascii="Arial" w:hAnsi="Arial"/>
          <w:b/>
          <w:color w:val="6366F1"/>
          <w:sz w:val="30"/>
        </w:rPr>
        <w:t>1. Project Overview &amp; Scope</w:t>
      </w:r>
    </w:p>
    <w:p>
      <w:r>
        <w:t>This report documents the design, architecture, and implementation of a next-generation User Profile &amp; Identity Management module built with ASP.NET Core 9.0 MVC, Microsoft SQL Server, Entity Framework Core, and modern 2026 SaaS UI design principles. The application provides rich personal portfolio management, avatar/cover customization, skill tagging, social link integrations, Two-Factor Authentication (2FA), activity audit logs, and multi-device active session monitoring.</w:t>
      </w:r>
    </w:p>
    <w:p>
      <w:pPr>
        <w:pStyle w:val="Heading1"/>
      </w:pPr>
      <w:r>
        <w:rPr>
          <w:rFonts w:ascii="Arial" w:hAnsi="Arial"/>
          <w:b/>
          <w:color w:val="6366F1"/>
          <w:sz w:val="30"/>
        </w:rPr>
        <w:t>2. Core Enterprise Features Implemented</w:t>
      </w:r>
    </w:p>
    <w:p>
      <w:pPr>
        <w:pStyle w:val="ListBullet"/>
      </w:pPr>
      <w:r>
        <w:t>Profile Visual Branding: Cover banner and avatar customization with live client-side image preview and server-side GUID sanitization.</w:t>
      </w:r>
    </w:p>
    <w:p>
      <w:pPr>
        <w:pStyle w:val="ListBullet"/>
      </w:pPr>
      <w:r>
        <w:t>Professional Identity &amp; Skills: Customizable headlines, biographical summary, interactive technical skill tags, and portfolio/social links (GitHub, LinkedIn, Twitter/X, Website).</w:t>
      </w:r>
    </w:p>
    <w:p>
      <w:pPr>
        <w:pStyle w:val="ListBullet"/>
      </w:pPr>
      <w:r>
        <w:t>Security &amp; Two-Factor Authentication: SHA-256 cryptographic password hashing, 2FA toggle capability, and Anti-CSRF token verification across all state-modifying actions.</w:t>
      </w:r>
    </w:p>
    <w:p>
      <w:pPr>
        <w:pStyle w:val="ListBullet"/>
      </w:pPr>
      <w:r>
        <w:t>Real-time Activity Audit Trail: Historical timeline logging security events, avatar changes, and profile edits with IP address tracking.</w:t>
      </w:r>
    </w:p>
    <w:p>
      <w:pPr>
        <w:pStyle w:val="ListBullet"/>
      </w:pPr>
      <w:r>
        <w:t>Active Session Tracking: Multi-device active session view detailing device type, browser, IP address, and geographic location.</w:t>
      </w:r>
    </w:p>
    <w:p>
      <w:pPr>
        <w:pStyle w:val="ListBullet"/>
      </w:pPr>
      <w:r>
        <w:t>Modern Glassmorphism UI: Responsive 2026 SaaS dashboard styled with Bootstrap 5.3, custom CSS tokens, and SweetAlert2 alerts.</w:t>
      </w:r>
    </w:p>
    <w:p>
      <w:pPr>
        <w:pStyle w:val="Heading1"/>
      </w:pPr>
      <w:r>
        <w:rPr>
          <w:rFonts w:ascii="Arial" w:hAnsi="Arial"/>
          <w:b/>
          <w:color w:val="6366F1"/>
          <w:sz w:val="30"/>
        </w:rPr>
        <w:t>3. Architecture &amp; Tech Stack</w:t>
      </w:r>
    </w:p>
    <w:tbl>
      <w:tblPr>
        <w:tblW w:type="auto" w:w="0"/>
        <w:jc w:val="center"/>
        <w:tblLook w:firstColumn="1" w:firstRow="1" w:lastColumn="0" w:lastRow="0" w:noHBand="0" w:noVBand="1" w:val="04A0"/>
      </w:tblPr>
      <w:tblGrid>
        <w:gridCol w:w="4680"/>
        <w:gridCol w:w="4680"/>
      </w:tblGrid>
      <w:tr>
        <w:tc>
          <w:tcPr>
            <w:tcW w:type="dxa" w:w="4680"/>
            <w:shd w:fill="6366F1"/>
          </w:tcPr>
          <w:p>
            <w:r>
              <w:rPr>
                <w:b/>
                <w:color w:val="FFFFFF"/>
              </w:rPr>
              <w:t>Component</w:t>
            </w:r>
          </w:p>
        </w:tc>
        <w:tc>
          <w:tcPr>
            <w:tcW w:type="dxa" w:w="4680"/>
            <w:shd w:fill="6366F1"/>
          </w:tcPr>
          <w:p>
            <w:r>
              <w:rPr>
                <w:b/>
                <w:color w:val="FFFFFF"/>
              </w:rPr>
              <w:t>Technology / Specification</w:t>
            </w:r>
          </w:p>
        </w:tc>
      </w:tr>
      <w:tr>
        <w:tc>
          <w:tcPr>
            <w:tcW w:type="dxa" w:w="4680"/>
            <w:shd w:fill="FFFFFF"/>
          </w:tcPr>
          <w:p>
            <w:r>
              <w:t>Backend Framework</w:t>
            </w:r>
          </w:p>
        </w:tc>
        <w:tc>
          <w:tcPr>
            <w:tcW w:type="dxa" w:w="4680"/>
            <w:shd w:fill="FFFFFF"/>
          </w:tcPr>
          <w:p>
            <w:r>
              <w:t>ASP.NET Core 9.0 MVC (C#)</w:t>
            </w:r>
          </w:p>
        </w:tc>
      </w:tr>
      <w:tr>
        <w:tc>
          <w:tcPr>
            <w:tcW w:type="dxa" w:w="4680"/>
            <w:shd w:fill="F8FAFC"/>
          </w:tcPr>
          <w:p>
            <w:r>
              <w:t>Data Access / ORM</w:t>
            </w:r>
          </w:p>
        </w:tc>
        <w:tc>
          <w:tcPr>
            <w:tcW w:type="dxa" w:w="4680"/>
            <w:shd w:fill="F8FAFC"/>
          </w:tcPr>
          <w:p>
            <w:r>
              <w:t>Entity Framework Core 9.0 (Code First / Fluent API)</w:t>
            </w:r>
          </w:p>
        </w:tc>
      </w:tr>
      <w:tr>
        <w:tc>
          <w:tcPr>
            <w:tcW w:type="dxa" w:w="4680"/>
            <w:shd w:fill="FFFFFF"/>
          </w:tcPr>
          <w:p>
            <w:r>
              <w:t>Database Server</w:t>
            </w:r>
          </w:p>
        </w:tc>
        <w:tc>
          <w:tcPr>
            <w:tcW w:type="dxa" w:w="4680"/>
            <w:shd w:fill="FFFFFF"/>
          </w:tcPr>
          <w:p>
            <w:r>
              <w:t>Microsoft SQL Server (SQLEXPRESS)</w:t>
            </w:r>
          </w:p>
        </w:tc>
      </w:tr>
      <w:tr>
        <w:tc>
          <w:tcPr>
            <w:tcW w:type="dxa" w:w="4680"/>
            <w:shd w:fill="F8FAFC"/>
          </w:tcPr>
          <w:p>
            <w:r>
              <w:t>Security &amp; Cryptography</w:t>
            </w:r>
          </w:p>
        </w:tc>
        <w:tc>
          <w:tcPr>
            <w:tcW w:type="dxa" w:w="4680"/>
            <w:shd w:fill="F8FAFC"/>
          </w:tcPr>
          <w:p>
            <w:r>
              <w:t>Cookie Authentication, SHA-256 Hashing, 2FA, Anti-CSRF</w:t>
            </w:r>
          </w:p>
        </w:tc>
      </w:tr>
      <w:tr>
        <w:tc>
          <w:tcPr>
            <w:tcW w:type="dxa" w:w="4680"/>
            <w:shd w:fill="FFFFFF"/>
          </w:tcPr>
          <w:p>
            <w:r>
              <w:t>Frontend UI &amp; UX</w:t>
            </w:r>
          </w:p>
        </w:tc>
        <w:tc>
          <w:tcPr>
            <w:tcW w:type="dxa" w:w="4680"/>
            <w:shd w:fill="FFFFFF"/>
          </w:tcPr>
          <w:p>
            <w:r>
              <w:t>Razor Views (.cshtml), Bootstrap 5.3, Bootstrap Icons, SweetAlert2</w:t>
            </w:r>
          </w:p>
        </w:tc>
      </w:tr>
    </w:tbl>
    <w:p/>
    <w:p>
      <w:pPr>
        <w:pStyle w:val="Heading1"/>
      </w:pPr>
      <w:r>
        <w:rPr>
          <w:rFonts w:ascii="Arial" w:hAnsi="Arial"/>
          <w:b/>
          <w:color w:val="6366F1"/>
          <w:sz w:val="30"/>
        </w:rPr>
        <w:t>4. Database Schema &amp; Stored Procedures</w:t>
      </w:r>
    </w:p>
    <w:p>
      <w:r>
        <w:t>The relational database schema is normalized and indexed for high throughput on SQL Server, consisting of four core tables: dbo.Users, dbo.UserProfiles, dbo.UserActivityLogs, and dbo.UserSessions, interconnected via Foreign Keys with cascading actions.</w:t>
      </w:r>
    </w:p>
    <w:p>
      <w:pPr>
        <w:pStyle w:val="Heading1"/>
      </w:pPr>
      <w:r>
        <w:rPr>
          <w:rFonts w:ascii="Arial" w:hAnsi="Arial"/>
          <w:b/>
          <w:color w:val="6366F1"/>
          <w:sz w:val="30"/>
        </w:rPr>
        <w:t>5. Submission Summary for Yuva Intern Portal (267 Words)</w:t>
      </w:r>
    </w:p>
    <w:p>
      <w:r>
        <w:t>During Week 1 of the ASP.NET internship, I designed and implemented an enterprise-grade User Profile and Identity Management module for an ASP.NET Core MVC web application. The system architecture follows modern software engineering best practices, separating concerns across Models, ViewModels, Controllers, Business Services, and Entity Framework Core Data Context. The backend logic is authored in C# (.NET 9.0) with dedicated service layers (IProfileService and IAuthService) handling user data operations, Two-Factor Authentication (2FA), activity logging, and password hashing using SHA-256. The database layer utilizes Microsoft SQL Server with four relational tables: Users, UserProfiles, UserActivityLogs, and UserSessions. The schema incorporates primary keys, unique constraints, foreign keys with cascade actions, and non-clustered indexes on frequently queried fields like Email and PhoneNumber. Stored procedures (sp_GetUserProfileById, sp_UpdateUserProfile, and sp_LogUserActivity) were developed to ensure fast query execution and transactional safety. On the frontend, Razor views (.cshtml) feature a high-end 2026 SaaS glassmorphism design styled with Bootstrap 5.3. Key capabilities include dynamic avatar and cover banner uploads with real-time image preview, skill tagging, social media integration (GitHub, LinkedIn, Twitter, Portfolio), profile strength scoring, multi-device active session monitoring, and real-time audit logs. Security is enforced via Anti-CSRF token verification on all POST actions, strict file upload MIME and extension whitelisting with GUID-based sanitization, and Cookie-based claims authentication. All assets, SQL scripts, and technical documentation have been version-controlled and published to GitHub.</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