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Top"/>
    <w:bookmarkEnd w:id="0"/>
    <w:p w14:paraId="022921AF" w14:textId="77777777" w:rsidR="000534CE" w:rsidRDefault="000534CE" w:rsidP="000534CE">
      <w:r>
        <w:fldChar w:fldCharType="begin"/>
      </w:r>
      <w:r>
        <w:instrText>HYPERLINK "http://www.ontario.ca/fr/lois/reglement/230393"</w:instrText>
      </w:r>
      <w:r>
        <w:fldChar w:fldCharType="separate"/>
      </w:r>
      <w:r>
        <w:rPr>
          <w:rStyle w:val="Hyperlink"/>
        </w:rPr>
        <w:t>Français</w:t>
      </w:r>
      <w:r>
        <w:fldChar w:fldCharType="end"/>
      </w:r>
    </w:p>
    <w:p w14:paraId="7EFDF36A" w14:textId="77777777" w:rsidR="000277A9" w:rsidRDefault="00C26AC6">
      <w:pPr>
        <w:pStyle w:val="shorttitle-e"/>
      </w:pPr>
      <w:r>
        <w:t>C</w:t>
      </w:r>
      <w:r w:rsidR="00574EDF">
        <w:t>ommunity Safety and Policing Act, 2019</w:t>
      </w:r>
    </w:p>
    <w:p w14:paraId="6F70163B" w14:textId="77777777" w:rsidR="000277A9" w:rsidRDefault="00847916">
      <w:pPr>
        <w:pStyle w:val="regnumber-e"/>
      </w:pPr>
      <w:hyperlink r:id="rId7" w:history="1">
        <w:r w:rsidR="00574EDF" w:rsidRPr="008F7D64">
          <w:rPr>
            <w:rStyle w:val="Hyperlink"/>
          </w:rPr>
          <w:t>ONTARIO REGULATION 393/23</w:t>
        </w:r>
      </w:hyperlink>
    </w:p>
    <w:p w14:paraId="3A11B56B" w14:textId="77777777" w:rsidR="000277A9" w:rsidRDefault="00574EDF" w:rsidP="003322E1">
      <w:pPr>
        <w:pStyle w:val="regtitle-e"/>
      </w:pPr>
      <w:r>
        <w:t>ACTIVE ATTACKER INCIDENTS</w:t>
      </w:r>
    </w:p>
    <w:p w14:paraId="54699792" w14:textId="77777777" w:rsidR="00C26AC6" w:rsidRDefault="00C26AC6" w:rsidP="00796C3A">
      <w:pPr>
        <w:pStyle w:val="ConsolidationPeriod-e"/>
      </w:pPr>
      <w:r>
        <w:rPr>
          <w:b/>
          <w:bCs w:val="0"/>
        </w:rPr>
        <w:t>Consolidation Period:</w:t>
      </w:r>
      <w:r>
        <w:t xml:space="preserve">  From April 1, 2025 to the </w:t>
      </w:r>
      <w:hyperlink r:id="rId8" w:history="1">
        <w:r>
          <w:rPr>
            <w:bCs w:val="0"/>
            <w:snapToGrid w:val="0"/>
            <w:color w:val="0000FF"/>
            <w:u w:val="single" w:color="0000FF"/>
            <w:lang w:val="en-GB"/>
          </w:rPr>
          <w:t>e-Laws currency date</w:t>
        </w:r>
      </w:hyperlink>
      <w:r>
        <w:t>.</w:t>
      </w:r>
    </w:p>
    <w:p w14:paraId="71E8A3BD" w14:textId="77777777" w:rsidR="000277A9" w:rsidRDefault="000277A9">
      <w:pPr>
        <w:pStyle w:val="comment-e"/>
      </w:pPr>
      <w:r>
        <w:t>No amendments.</w:t>
      </w:r>
    </w:p>
    <w:p w14:paraId="04DE727D" w14:textId="77777777" w:rsidR="000277A9" w:rsidRDefault="00574EDF">
      <w:pPr>
        <w:pStyle w:val="version-e"/>
        <w:rPr>
          <w:b w:val="0"/>
          <w:i w:val="0"/>
        </w:rPr>
      </w:pPr>
      <w:r>
        <w:t>This is the English version of a bilingual regulation.</w:t>
      </w:r>
    </w:p>
    <w:p w14:paraId="64DADD61" w14:textId="77777777" w:rsidR="006074B2" w:rsidRDefault="006074B2" w:rsidP="006074B2">
      <w:pPr>
        <w:pStyle w:val="toc-e"/>
        <w:rPr>
          <w:b w:val="0"/>
        </w:rPr>
      </w:pPr>
      <w:r>
        <w:t>CONTENTS</w:t>
      </w:r>
    </w:p>
    <w:tbl>
      <w:tblPr>
        <w:tblW w:w="10296" w:type="dxa"/>
        <w:jc w:val="center"/>
        <w:tblLayout w:type="fixed"/>
        <w:tblCellMar>
          <w:left w:w="0" w:type="dxa"/>
          <w:right w:w="0" w:type="dxa"/>
        </w:tblCellMar>
        <w:tblLook w:val="0000" w:firstRow="0" w:lastRow="0" w:firstColumn="0" w:lastColumn="0" w:noHBand="0" w:noVBand="0"/>
      </w:tblPr>
      <w:tblGrid>
        <w:gridCol w:w="1548"/>
        <w:gridCol w:w="8748"/>
      </w:tblGrid>
      <w:tr w:rsidR="006074B2" w14:paraId="30A63F8C" w14:textId="77777777" w:rsidTr="006074B2">
        <w:tblPrEx>
          <w:tblCellMar>
            <w:top w:w="0" w:type="dxa"/>
            <w:bottom w:w="0" w:type="dxa"/>
          </w:tblCellMar>
        </w:tblPrEx>
        <w:trPr>
          <w:jc w:val="center"/>
        </w:trPr>
        <w:tc>
          <w:tcPr>
            <w:tcW w:w="10296" w:type="dxa"/>
            <w:gridSpan w:val="2"/>
          </w:tcPr>
          <w:p w14:paraId="3B6BC661" w14:textId="77777777" w:rsidR="006074B2" w:rsidRPr="006074B2" w:rsidRDefault="006074B2" w:rsidP="006074B2">
            <w:pPr>
              <w:pStyle w:val="TOCheadCenter-e"/>
            </w:pPr>
            <w:hyperlink w:anchor="BK0" w:tooltip="Interpretation" w:history="1">
              <w:r w:rsidRPr="006074B2">
                <w:t>Interpretation</w:t>
              </w:r>
            </w:hyperlink>
          </w:p>
        </w:tc>
      </w:tr>
      <w:tr w:rsidR="006074B2" w14:paraId="787F219D" w14:textId="77777777" w:rsidTr="006074B2">
        <w:tblPrEx>
          <w:tblCellMar>
            <w:top w:w="0" w:type="dxa"/>
            <w:bottom w:w="0" w:type="dxa"/>
          </w:tblCellMar>
        </w:tblPrEx>
        <w:trPr>
          <w:jc w:val="center"/>
        </w:trPr>
        <w:tc>
          <w:tcPr>
            <w:tcW w:w="1548" w:type="dxa"/>
          </w:tcPr>
          <w:p w14:paraId="74E09C32" w14:textId="77777777" w:rsidR="006074B2" w:rsidRPr="006074B2" w:rsidRDefault="006074B2" w:rsidP="006074B2">
            <w:pPr>
              <w:pStyle w:val="TOCid-e"/>
            </w:pPr>
            <w:hyperlink w:anchor="BK1" w:tooltip="Section 1." w:history="1">
              <w:r w:rsidRPr="006074B2">
                <w:t>1.</w:t>
              </w:r>
            </w:hyperlink>
          </w:p>
        </w:tc>
        <w:tc>
          <w:tcPr>
            <w:tcW w:w="8748" w:type="dxa"/>
          </w:tcPr>
          <w:p w14:paraId="67D52F29" w14:textId="77777777" w:rsidR="006074B2" w:rsidRPr="006074B2" w:rsidRDefault="006074B2" w:rsidP="006074B2">
            <w:pPr>
              <w:pStyle w:val="table-e"/>
            </w:pPr>
            <w:r>
              <w:t>Definitions</w:t>
            </w:r>
          </w:p>
        </w:tc>
      </w:tr>
      <w:tr w:rsidR="006074B2" w14:paraId="7B44F673" w14:textId="77777777" w:rsidTr="0021591D">
        <w:tblPrEx>
          <w:tblCellMar>
            <w:top w:w="0" w:type="dxa"/>
            <w:bottom w:w="0" w:type="dxa"/>
          </w:tblCellMar>
        </w:tblPrEx>
        <w:trPr>
          <w:jc w:val="center"/>
        </w:trPr>
        <w:tc>
          <w:tcPr>
            <w:tcW w:w="10296" w:type="dxa"/>
            <w:gridSpan w:val="2"/>
          </w:tcPr>
          <w:p w14:paraId="40398F8D" w14:textId="77777777" w:rsidR="006074B2" w:rsidRPr="006074B2" w:rsidRDefault="006074B2" w:rsidP="006074B2">
            <w:pPr>
              <w:pStyle w:val="TOCheadCenter-e"/>
            </w:pPr>
            <w:hyperlink w:anchor="BK2" w:tooltip="Standards in Responding to Incidents Involving an Active Attacker" w:history="1">
              <w:r w:rsidRPr="006074B2">
                <w:t>Standards in Responding to Incidents Involving an Active Attacker</w:t>
              </w:r>
            </w:hyperlink>
          </w:p>
        </w:tc>
      </w:tr>
      <w:tr w:rsidR="006074B2" w14:paraId="011B385E" w14:textId="77777777" w:rsidTr="006074B2">
        <w:tblPrEx>
          <w:tblCellMar>
            <w:top w:w="0" w:type="dxa"/>
            <w:bottom w:w="0" w:type="dxa"/>
          </w:tblCellMar>
        </w:tblPrEx>
        <w:trPr>
          <w:jc w:val="center"/>
        </w:trPr>
        <w:tc>
          <w:tcPr>
            <w:tcW w:w="1548" w:type="dxa"/>
          </w:tcPr>
          <w:p w14:paraId="1FAF9F01" w14:textId="77777777" w:rsidR="006074B2" w:rsidRPr="006074B2" w:rsidRDefault="006074B2" w:rsidP="006074B2">
            <w:pPr>
              <w:pStyle w:val="TOCid-e"/>
            </w:pPr>
            <w:hyperlink w:anchor="BK3" w:tooltip="Section 2." w:history="1">
              <w:r w:rsidRPr="006074B2">
                <w:t>2.</w:t>
              </w:r>
            </w:hyperlink>
          </w:p>
        </w:tc>
        <w:tc>
          <w:tcPr>
            <w:tcW w:w="8748" w:type="dxa"/>
          </w:tcPr>
          <w:p w14:paraId="2F739B57" w14:textId="77777777" w:rsidR="006074B2" w:rsidRPr="006074B2" w:rsidRDefault="006074B2" w:rsidP="006074B2">
            <w:pPr>
              <w:pStyle w:val="table-e"/>
            </w:pPr>
            <w:r>
              <w:t>Immediate deployment</w:t>
            </w:r>
          </w:p>
        </w:tc>
      </w:tr>
      <w:tr w:rsidR="006074B2" w14:paraId="0BA1135A" w14:textId="77777777" w:rsidTr="006074B2">
        <w:tblPrEx>
          <w:tblCellMar>
            <w:top w:w="0" w:type="dxa"/>
            <w:bottom w:w="0" w:type="dxa"/>
          </w:tblCellMar>
        </w:tblPrEx>
        <w:trPr>
          <w:jc w:val="center"/>
        </w:trPr>
        <w:tc>
          <w:tcPr>
            <w:tcW w:w="1548" w:type="dxa"/>
          </w:tcPr>
          <w:p w14:paraId="0C4E26DF" w14:textId="77777777" w:rsidR="006074B2" w:rsidRPr="006074B2" w:rsidRDefault="006074B2" w:rsidP="006074B2">
            <w:pPr>
              <w:pStyle w:val="TOCid-e"/>
            </w:pPr>
            <w:hyperlink w:anchor="BK4" w:tooltip="Section 3." w:history="1">
              <w:r w:rsidRPr="006074B2">
                <w:t>3.</w:t>
              </w:r>
            </w:hyperlink>
          </w:p>
        </w:tc>
        <w:tc>
          <w:tcPr>
            <w:tcW w:w="8748" w:type="dxa"/>
          </w:tcPr>
          <w:p w14:paraId="2D35FFBF" w14:textId="77777777" w:rsidR="006074B2" w:rsidRDefault="006074B2" w:rsidP="006074B2">
            <w:pPr>
              <w:pStyle w:val="table-e"/>
            </w:pPr>
            <w:r>
              <w:t>Assistance to victims</w:t>
            </w:r>
          </w:p>
        </w:tc>
      </w:tr>
      <w:tr w:rsidR="006074B2" w14:paraId="235AF8BF" w14:textId="77777777" w:rsidTr="006074B2">
        <w:tblPrEx>
          <w:tblCellMar>
            <w:top w:w="0" w:type="dxa"/>
            <w:bottom w:w="0" w:type="dxa"/>
          </w:tblCellMar>
        </w:tblPrEx>
        <w:trPr>
          <w:jc w:val="center"/>
        </w:trPr>
        <w:tc>
          <w:tcPr>
            <w:tcW w:w="1548" w:type="dxa"/>
          </w:tcPr>
          <w:p w14:paraId="3D700E11" w14:textId="77777777" w:rsidR="006074B2" w:rsidRPr="006074B2" w:rsidRDefault="006074B2" w:rsidP="006074B2">
            <w:pPr>
              <w:pStyle w:val="TOCid-e"/>
            </w:pPr>
            <w:hyperlink w:anchor="BK5" w:tooltip="Section 4." w:history="1">
              <w:r w:rsidRPr="006074B2">
                <w:t>4.</w:t>
              </w:r>
            </w:hyperlink>
          </w:p>
        </w:tc>
        <w:tc>
          <w:tcPr>
            <w:tcW w:w="8748" w:type="dxa"/>
          </w:tcPr>
          <w:p w14:paraId="0ED8845F" w14:textId="77777777" w:rsidR="006074B2" w:rsidRDefault="006074B2" w:rsidP="006074B2">
            <w:pPr>
              <w:pStyle w:val="table-e"/>
            </w:pPr>
            <w:r>
              <w:t>Equipment</w:t>
            </w:r>
          </w:p>
        </w:tc>
      </w:tr>
      <w:tr w:rsidR="006074B2" w14:paraId="0F76EB3C" w14:textId="77777777" w:rsidTr="0021591D">
        <w:tblPrEx>
          <w:tblCellMar>
            <w:top w:w="0" w:type="dxa"/>
            <w:bottom w:w="0" w:type="dxa"/>
          </w:tblCellMar>
        </w:tblPrEx>
        <w:trPr>
          <w:jc w:val="center"/>
        </w:trPr>
        <w:tc>
          <w:tcPr>
            <w:tcW w:w="10296" w:type="dxa"/>
            <w:gridSpan w:val="2"/>
          </w:tcPr>
          <w:p w14:paraId="74056EC2" w14:textId="77777777" w:rsidR="006074B2" w:rsidRPr="006074B2" w:rsidRDefault="006074B2" w:rsidP="006074B2">
            <w:pPr>
              <w:pStyle w:val="TOCheadCenter-e"/>
            </w:pPr>
            <w:hyperlink w:anchor="BK6" w:tooltip="Duties of Chiefs of Police" w:history="1">
              <w:r w:rsidRPr="006074B2">
                <w:t>Duties of Chiefs of Police</w:t>
              </w:r>
            </w:hyperlink>
          </w:p>
        </w:tc>
      </w:tr>
      <w:tr w:rsidR="006074B2" w14:paraId="3E180B18" w14:textId="77777777" w:rsidTr="006074B2">
        <w:tblPrEx>
          <w:tblCellMar>
            <w:top w:w="0" w:type="dxa"/>
            <w:bottom w:w="0" w:type="dxa"/>
          </w:tblCellMar>
        </w:tblPrEx>
        <w:trPr>
          <w:jc w:val="center"/>
        </w:trPr>
        <w:tc>
          <w:tcPr>
            <w:tcW w:w="1548" w:type="dxa"/>
          </w:tcPr>
          <w:p w14:paraId="602B1FDB" w14:textId="77777777" w:rsidR="006074B2" w:rsidRPr="006074B2" w:rsidRDefault="006074B2" w:rsidP="006074B2">
            <w:pPr>
              <w:pStyle w:val="TOCid-e"/>
            </w:pPr>
            <w:hyperlink w:anchor="BK7" w:tooltip="Section 5." w:history="1">
              <w:r w:rsidRPr="006074B2">
                <w:t>5.</w:t>
              </w:r>
            </w:hyperlink>
          </w:p>
        </w:tc>
        <w:tc>
          <w:tcPr>
            <w:tcW w:w="8748" w:type="dxa"/>
          </w:tcPr>
          <w:p w14:paraId="71720433" w14:textId="77777777" w:rsidR="006074B2" w:rsidRPr="006074B2" w:rsidRDefault="006074B2" w:rsidP="006074B2">
            <w:pPr>
              <w:pStyle w:val="table-e"/>
            </w:pPr>
            <w:r>
              <w:t>Arrangements to ensure coordinated responses</w:t>
            </w:r>
          </w:p>
        </w:tc>
      </w:tr>
      <w:tr w:rsidR="006074B2" w14:paraId="1C1E343E" w14:textId="77777777" w:rsidTr="006074B2">
        <w:tblPrEx>
          <w:tblCellMar>
            <w:top w:w="0" w:type="dxa"/>
            <w:bottom w:w="0" w:type="dxa"/>
          </w:tblCellMar>
        </w:tblPrEx>
        <w:trPr>
          <w:jc w:val="center"/>
        </w:trPr>
        <w:tc>
          <w:tcPr>
            <w:tcW w:w="1548" w:type="dxa"/>
          </w:tcPr>
          <w:p w14:paraId="3B6E6738" w14:textId="77777777" w:rsidR="006074B2" w:rsidRPr="006074B2" w:rsidRDefault="006074B2" w:rsidP="006074B2">
            <w:pPr>
              <w:pStyle w:val="TOCid-e"/>
            </w:pPr>
            <w:hyperlink w:anchor="BK8" w:tooltip="Section 6." w:history="1">
              <w:r w:rsidRPr="006074B2">
                <w:t>6.</w:t>
              </w:r>
            </w:hyperlink>
          </w:p>
        </w:tc>
        <w:tc>
          <w:tcPr>
            <w:tcW w:w="8748" w:type="dxa"/>
          </w:tcPr>
          <w:p w14:paraId="157A9E79" w14:textId="77777777" w:rsidR="006074B2" w:rsidRDefault="006074B2" w:rsidP="006074B2">
            <w:pPr>
              <w:pStyle w:val="table-e"/>
            </w:pPr>
            <w:r>
              <w:t>Public alerts and other information dissemination</w:t>
            </w:r>
          </w:p>
        </w:tc>
      </w:tr>
      <w:tr w:rsidR="006074B2" w14:paraId="7512094D" w14:textId="77777777" w:rsidTr="006074B2">
        <w:tblPrEx>
          <w:tblCellMar>
            <w:top w:w="0" w:type="dxa"/>
            <w:bottom w:w="0" w:type="dxa"/>
          </w:tblCellMar>
        </w:tblPrEx>
        <w:trPr>
          <w:jc w:val="center"/>
        </w:trPr>
        <w:tc>
          <w:tcPr>
            <w:tcW w:w="1548" w:type="dxa"/>
          </w:tcPr>
          <w:p w14:paraId="4DC6EF69" w14:textId="77777777" w:rsidR="006074B2" w:rsidRPr="006074B2" w:rsidRDefault="006074B2" w:rsidP="006074B2">
            <w:pPr>
              <w:pStyle w:val="TOCid-e"/>
            </w:pPr>
            <w:hyperlink w:anchor="BK9" w:tooltip="Section 7." w:history="1">
              <w:r w:rsidRPr="006074B2">
                <w:t>7.</w:t>
              </w:r>
            </w:hyperlink>
          </w:p>
        </w:tc>
        <w:tc>
          <w:tcPr>
            <w:tcW w:w="8748" w:type="dxa"/>
          </w:tcPr>
          <w:p w14:paraId="63DB7485" w14:textId="77777777" w:rsidR="006074B2" w:rsidRDefault="006074B2" w:rsidP="006074B2">
            <w:pPr>
              <w:pStyle w:val="table-e"/>
            </w:pPr>
            <w:r>
              <w:t>Response procedures</w:t>
            </w:r>
          </w:p>
        </w:tc>
      </w:tr>
      <w:tr w:rsidR="006074B2" w14:paraId="27F6D721" w14:textId="77777777" w:rsidTr="006074B2">
        <w:tblPrEx>
          <w:tblCellMar>
            <w:top w:w="0" w:type="dxa"/>
            <w:bottom w:w="0" w:type="dxa"/>
          </w:tblCellMar>
        </w:tblPrEx>
        <w:trPr>
          <w:jc w:val="center"/>
        </w:trPr>
        <w:tc>
          <w:tcPr>
            <w:tcW w:w="1548" w:type="dxa"/>
          </w:tcPr>
          <w:p w14:paraId="4FFBB9E5" w14:textId="77777777" w:rsidR="006074B2" w:rsidRPr="006074B2" w:rsidRDefault="006074B2" w:rsidP="006074B2">
            <w:pPr>
              <w:pStyle w:val="TOCid-e"/>
            </w:pPr>
            <w:hyperlink w:anchor="BK10" w:tooltip="Section 8." w:history="1">
              <w:r w:rsidRPr="006074B2">
                <w:t>8.</w:t>
              </w:r>
            </w:hyperlink>
          </w:p>
        </w:tc>
        <w:tc>
          <w:tcPr>
            <w:tcW w:w="8748" w:type="dxa"/>
          </w:tcPr>
          <w:p w14:paraId="071767D4" w14:textId="77777777" w:rsidR="006074B2" w:rsidRDefault="006074B2" w:rsidP="006074B2">
            <w:pPr>
              <w:pStyle w:val="table-e"/>
            </w:pPr>
            <w:r>
              <w:t>Report following incident</w:t>
            </w:r>
          </w:p>
        </w:tc>
      </w:tr>
    </w:tbl>
    <w:p w14:paraId="43A7DFC9" w14:textId="77777777" w:rsidR="006074B2" w:rsidRPr="006074B2" w:rsidRDefault="006074B2" w:rsidP="006074B2">
      <w:r>
        <w:t xml:space="preserve">  </w:t>
      </w:r>
    </w:p>
    <w:p w14:paraId="1A40F0D9" w14:textId="77777777" w:rsidR="00CC78F3" w:rsidRDefault="00CC78F3" w:rsidP="000108E7">
      <w:pPr>
        <w:pStyle w:val="heading1-e"/>
      </w:pPr>
      <w:bookmarkStart w:id="1" w:name="BK0"/>
      <w:bookmarkEnd w:id="1"/>
      <w:r>
        <w:t>Interpretation</w:t>
      </w:r>
    </w:p>
    <w:p w14:paraId="48646B9B" w14:textId="77777777" w:rsidR="00CC78F3" w:rsidRDefault="00CC78F3" w:rsidP="00C75B2A">
      <w:pPr>
        <w:pStyle w:val="headnote-e"/>
      </w:pPr>
      <w:r>
        <w:t>Definitions</w:t>
      </w:r>
    </w:p>
    <w:p w14:paraId="4F80EAAE" w14:textId="77777777" w:rsidR="00CC78F3" w:rsidRDefault="00CC78F3" w:rsidP="00C75B2A">
      <w:pPr>
        <w:pStyle w:val="section-e"/>
      </w:pPr>
      <w:r w:rsidRPr="00194715">
        <w:rPr>
          <w:b/>
        </w:rPr>
        <w:tab/>
      </w:r>
      <w:bookmarkStart w:id="2" w:name="BK1"/>
      <w:bookmarkEnd w:id="2"/>
      <w:r w:rsidRPr="00194715">
        <w:rPr>
          <w:b/>
        </w:rPr>
        <w:t>1.</w:t>
      </w:r>
      <w:r>
        <w:rPr>
          <w:b/>
        </w:rPr>
        <w:t>  </w:t>
      </w:r>
      <w:r>
        <w:t>In this Regulation,</w:t>
      </w:r>
    </w:p>
    <w:p w14:paraId="1FB7F918" w14:textId="77777777" w:rsidR="00CC78F3" w:rsidRDefault="00CC78F3" w:rsidP="00C75B2A">
      <w:pPr>
        <w:pStyle w:val="definition-e"/>
      </w:pPr>
      <w:r>
        <w:t>“active attacker” means an individual who appears to be engaged in, attempting to engage in, or about to engage in an attack where there is reason to suspect that,</w:t>
      </w:r>
    </w:p>
    <w:p w14:paraId="6FDBC610" w14:textId="77777777" w:rsidR="00CC78F3" w:rsidRDefault="00CC78F3" w:rsidP="00C75B2A">
      <w:pPr>
        <w:pStyle w:val="defclause-e"/>
      </w:pPr>
      <w:r>
        <w:tab/>
        <w:t>(a)</w:t>
      </w:r>
      <w:r>
        <w:tab/>
        <w:t>the attack will be sustained,</w:t>
      </w:r>
    </w:p>
    <w:p w14:paraId="5D4A446E" w14:textId="77777777" w:rsidR="00CC78F3" w:rsidRDefault="00CC78F3" w:rsidP="00C75B2A">
      <w:pPr>
        <w:pStyle w:val="defclause-e"/>
      </w:pPr>
      <w:r>
        <w:tab/>
        <w:t>(b)</w:t>
      </w:r>
      <w:r>
        <w:tab/>
        <w:t>the attacker will cause serious bodily harm or death to other individuals, and</w:t>
      </w:r>
    </w:p>
    <w:p w14:paraId="05300A1B" w14:textId="77777777" w:rsidR="00CC78F3" w:rsidRDefault="00CC78F3" w:rsidP="00C75B2A">
      <w:pPr>
        <w:pStyle w:val="defclause-e"/>
      </w:pPr>
      <w:r>
        <w:tab/>
        <w:t>(c)</w:t>
      </w:r>
      <w:r>
        <w:tab/>
        <w:t>the attacker will continue to attack more individuals if the attacker is not stopped; (“</w:t>
      </w:r>
      <w:r w:rsidRPr="00411119">
        <w:t>assaillant actif</w:t>
      </w:r>
      <w:r>
        <w:t>”)</w:t>
      </w:r>
    </w:p>
    <w:p w14:paraId="1F004EA1" w14:textId="77777777" w:rsidR="00CC78F3" w:rsidRPr="00C8642C" w:rsidRDefault="00CC78F3" w:rsidP="00C75B2A">
      <w:pPr>
        <w:pStyle w:val="definition-e"/>
      </w:pPr>
      <w:r w:rsidRPr="00AF68C4">
        <w:t>“police service’s area of policing responsibility”</w:t>
      </w:r>
      <w:r>
        <w:t xml:space="preserve"> and “</w:t>
      </w:r>
      <w:r w:rsidRPr="00AF68C4">
        <w:t>policing needs of the community”</w:t>
      </w:r>
      <w:r>
        <w:t xml:space="preserve"> have the same meaning as in Ontario Regulation 392/23 (Adequate and Effective Policing (General)) made under the Act. </w:t>
      </w:r>
      <w:r w:rsidRPr="00C8642C">
        <w:rPr>
          <w:lang w:val="fr-CA"/>
        </w:rPr>
        <w:t>(“secteur de responsabilité en matière de services policiers du service de police”; “besoins de la collectivité en matière de services policiers”)</w:t>
      </w:r>
    </w:p>
    <w:p w14:paraId="69D53F64" w14:textId="77777777" w:rsidR="00CC78F3" w:rsidRDefault="00CC78F3" w:rsidP="00C75B2A">
      <w:pPr>
        <w:pStyle w:val="heading1-e"/>
      </w:pPr>
      <w:bookmarkStart w:id="3" w:name="BK2"/>
      <w:bookmarkEnd w:id="3"/>
      <w:r>
        <w:t>Standards in Responding to Incidents Involving an Active Attacker</w:t>
      </w:r>
    </w:p>
    <w:p w14:paraId="34EDD56B" w14:textId="77777777" w:rsidR="00CC78F3" w:rsidRDefault="00CC78F3" w:rsidP="00C75B2A">
      <w:pPr>
        <w:pStyle w:val="headnote-e"/>
      </w:pPr>
      <w:r>
        <w:t>Immediate deployment</w:t>
      </w:r>
    </w:p>
    <w:p w14:paraId="2321278A" w14:textId="77777777" w:rsidR="00CC78F3" w:rsidRDefault="00CC78F3" w:rsidP="00C75B2A">
      <w:pPr>
        <w:pStyle w:val="section-e"/>
      </w:pPr>
      <w:r>
        <w:tab/>
      </w:r>
      <w:bookmarkStart w:id="4" w:name="BK3"/>
      <w:bookmarkEnd w:id="4"/>
      <w:r>
        <w:rPr>
          <w:b/>
          <w:bCs/>
        </w:rPr>
        <w:t>2.  </w:t>
      </w:r>
      <w:r>
        <w:t>(1)  Police officers shall be deployed immediately to an incident involving an active attacker.</w:t>
      </w:r>
    </w:p>
    <w:p w14:paraId="49F69F6A" w14:textId="77777777" w:rsidR="00CC78F3" w:rsidRDefault="00CC78F3" w:rsidP="00C75B2A">
      <w:pPr>
        <w:pStyle w:val="subsection-e"/>
      </w:pPr>
      <w:r>
        <w:tab/>
        <w:t>(2)  The response priorities in an incident involving an active attacker are to do the following in the following order:</w:t>
      </w:r>
    </w:p>
    <w:p w14:paraId="154E8DE3" w14:textId="77777777" w:rsidR="00CC78F3" w:rsidRDefault="00CC78F3" w:rsidP="00C75B2A">
      <w:pPr>
        <w:pStyle w:val="paragraph-e"/>
      </w:pPr>
      <w:r>
        <w:tab/>
        <w:t>1.</w:t>
      </w:r>
      <w:r>
        <w:tab/>
        <w:t>To stop the active attacker.</w:t>
      </w:r>
    </w:p>
    <w:p w14:paraId="01A5F1EB" w14:textId="77777777" w:rsidR="00CC78F3" w:rsidRDefault="00CC78F3" w:rsidP="00C75B2A">
      <w:pPr>
        <w:pStyle w:val="paragraph-e"/>
      </w:pPr>
      <w:r>
        <w:tab/>
        <w:t>2.</w:t>
      </w:r>
      <w:r>
        <w:tab/>
        <w:t>To preserve life.</w:t>
      </w:r>
    </w:p>
    <w:p w14:paraId="563E7D8A" w14:textId="77777777" w:rsidR="00CC78F3" w:rsidRDefault="00CC78F3" w:rsidP="00C75B2A">
      <w:pPr>
        <w:pStyle w:val="paragraph-e"/>
      </w:pPr>
      <w:r>
        <w:tab/>
        <w:t>3.</w:t>
      </w:r>
      <w:r>
        <w:tab/>
        <w:t>To restore order.</w:t>
      </w:r>
    </w:p>
    <w:p w14:paraId="366307AD" w14:textId="77777777" w:rsidR="00CC78F3" w:rsidRDefault="00CC78F3" w:rsidP="00C75B2A">
      <w:pPr>
        <w:pStyle w:val="headnote-e"/>
      </w:pPr>
      <w:r>
        <w:t>Assistance to victims</w:t>
      </w:r>
    </w:p>
    <w:p w14:paraId="102A5669" w14:textId="77777777" w:rsidR="00CC78F3" w:rsidRDefault="00CC78F3" w:rsidP="00C75B2A">
      <w:pPr>
        <w:pStyle w:val="section-e"/>
      </w:pPr>
      <w:r>
        <w:tab/>
      </w:r>
      <w:bookmarkStart w:id="5" w:name="BK4"/>
      <w:bookmarkEnd w:id="5"/>
      <w:r>
        <w:rPr>
          <w:b/>
          <w:bCs/>
        </w:rPr>
        <w:t>3</w:t>
      </w:r>
      <w:r w:rsidRPr="003B0A39">
        <w:rPr>
          <w:b/>
          <w:bCs/>
        </w:rPr>
        <w:t>.</w:t>
      </w:r>
      <w:r>
        <w:rPr>
          <w:b/>
          <w:bCs/>
        </w:rPr>
        <w:t>  </w:t>
      </w:r>
      <w:r w:rsidRPr="008C0B12">
        <w:t>(1)</w:t>
      </w:r>
      <w:r>
        <w:t>  </w:t>
      </w:r>
      <w:r w:rsidRPr="008C0B12">
        <w:t>A</w:t>
      </w:r>
      <w:r w:rsidRPr="004C7E85">
        <w:t>ssistance</w:t>
      </w:r>
      <w:r>
        <w:t xml:space="preserve"> shall be provided to victims of an active attacker and their families as soon as possible, including the provision of referrals that are appropriate in the circumstances to emergency services, health care professionals, victim support agencies, social service agencies and </w:t>
      </w:r>
      <w:r w:rsidRPr="004917FD">
        <w:t>other appropriate</w:t>
      </w:r>
      <w:r>
        <w:t xml:space="preserve"> governmental, </w:t>
      </w:r>
      <w:r w:rsidRPr="00E81282">
        <w:t>non-governmental</w:t>
      </w:r>
      <w:r>
        <w:rPr>
          <w:lang w:val="en-US"/>
        </w:rPr>
        <w:t xml:space="preserve"> or community</w:t>
      </w:r>
      <w:r>
        <w:t xml:space="preserve"> organizations.</w:t>
      </w:r>
    </w:p>
    <w:p w14:paraId="4341B676" w14:textId="77777777" w:rsidR="00CC78F3" w:rsidRDefault="00CC78F3" w:rsidP="00C75B2A">
      <w:pPr>
        <w:pStyle w:val="subsection-e"/>
      </w:pPr>
      <w:r>
        <w:tab/>
        <w:t>(2)  If the chief of police considers it necessary in the circumstances, an area shall be establish</w:t>
      </w:r>
      <w:r w:rsidRPr="00E34FAE">
        <w:t xml:space="preserve">ed for the purpose of </w:t>
      </w:r>
      <w:r>
        <w:t>providing</w:t>
      </w:r>
      <w:r w:rsidRPr="00E34FAE">
        <w:t xml:space="preserve"> victims and </w:t>
      </w:r>
      <w:r>
        <w:t xml:space="preserve">their </w:t>
      </w:r>
      <w:r w:rsidRPr="00E34FAE">
        <w:t xml:space="preserve">family members </w:t>
      </w:r>
      <w:r>
        <w:t xml:space="preserve">and friends with </w:t>
      </w:r>
      <w:r w:rsidRPr="00E34FAE">
        <w:t>information on survivors and death notifications.</w:t>
      </w:r>
    </w:p>
    <w:p w14:paraId="4B01AF2C" w14:textId="77777777" w:rsidR="00CC78F3" w:rsidRDefault="00CC78F3" w:rsidP="00C75B2A">
      <w:pPr>
        <w:pStyle w:val="subsection-e"/>
      </w:pPr>
      <w:r>
        <w:lastRenderedPageBreak/>
        <w:tab/>
        <w:t>(3)  An area established under subsection (2) shall be established away from the incident location and, to the extent possible, in a location that is not accessible to persons who are not victims or their family members or friends, or to the media.</w:t>
      </w:r>
    </w:p>
    <w:p w14:paraId="1AAA10D1" w14:textId="77777777" w:rsidR="00CC78F3" w:rsidRDefault="00CC78F3" w:rsidP="00C75B2A">
      <w:pPr>
        <w:pStyle w:val="subsection-e"/>
      </w:pPr>
      <w:r>
        <w:tab/>
        <w:t>(4)  If the chief of police considers it necessary in the circumstances, a separate area shall be established for the media.</w:t>
      </w:r>
    </w:p>
    <w:p w14:paraId="0953CFA3" w14:textId="77777777" w:rsidR="00CC78F3" w:rsidRDefault="00CC78F3" w:rsidP="00816461">
      <w:pPr>
        <w:pStyle w:val="headnote-e"/>
      </w:pPr>
      <w:r>
        <w:t>Equipment</w:t>
      </w:r>
    </w:p>
    <w:p w14:paraId="6F514C0C" w14:textId="77777777" w:rsidR="00CC78F3" w:rsidRDefault="00CC78F3" w:rsidP="00816461">
      <w:pPr>
        <w:pStyle w:val="section-e"/>
      </w:pPr>
      <w:r>
        <w:tab/>
      </w:r>
      <w:bookmarkStart w:id="6" w:name="BK5"/>
      <w:bookmarkEnd w:id="6"/>
      <w:r>
        <w:rPr>
          <w:b/>
          <w:bCs/>
        </w:rPr>
        <w:t>4.  </w:t>
      </w:r>
      <w:r>
        <w:t>(1)  Every police officer who performs community patrol functions shall be issued at least one tourniquet and at least one pressure bandage or trauma dressing.</w:t>
      </w:r>
    </w:p>
    <w:p w14:paraId="1CDF4C2B" w14:textId="77777777" w:rsidR="00CC78F3" w:rsidRDefault="00CC78F3" w:rsidP="00816461">
      <w:pPr>
        <w:pStyle w:val="subsection-e"/>
      </w:pPr>
      <w:r>
        <w:tab/>
        <w:t>(2)  Every police officer who performs community patrol functions and who may be required to respond to an incident involving an active attacker shall have ready access to the following equipment:</w:t>
      </w:r>
    </w:p>
    <w:p w14:paraId="3D79BF00" w14:textId="77777777" w:rsidR="00CC78F3" w:rsidRDefault="00CC78F3" w:rsidP="00816461">
      <w:pPr>
        <w:pStyle w:val="paragraph-e"/>
      </w:pPr>
      <w:r>
        <w:tab/>
        <w:t>1.</w:t>
      </w:r>
      <w:r>
        <w:tab/>
        <w:t>A battering ram.</w:t>
      </w:r>
    </w:p>
    <w:p w14:paraId="02A13161" w14:textId="77777777" w:rsidR="00CC78F3" w:rsidRDefault="00CC78F3" w:rsidP="00816461">
      <w:pPr>
        <w:pStyle w:val="paragraph-e"/>
      </w:pPr>
      <w:r>
        <w:tab/>
        <w:t>2.</w:t>
      </w:r>
      <w:r>
        <w:tab/>
        <w:t>Bolt cutters.</w:t>
      </w:r>
    </w:p>
    <w:p w14:paraId="7CF00990" w14:textId="77777777" w:rsidR="00CC78F3" w:rsidRDefault="00CC78F3" w:rsidP="00816461">
      <w:pPr>
        <w:pStyle w:val="paragraph-e"/>
      </w:pPr>
      <w:r>
        <w:tab/>
        <w:t>3.</w:t>
      </w:r>
      <w:r>
        <w:tab/>
        <w:t>A Halligan tool.</w:t>
      </w:r>
    </w:p>
    <w:p w14:paraId="1FABC36A" w14:textId="77777777" w:rsidR="009B4283" w:rsidRDefault="009B4283" w:rsidP="009B4283">
      <w:pPr>
        <w:pStyle w:val="Pnote-e"/>
      </w:pPr>
      <w:r w:rsidRPr="002D2292">
        <w:t xml:space="preserve">Note: </w:t>
      </w:r>
      <w:r>
        <w:t xml:space="preserve">Paragraph 4 of subsection 4 (2) </w:t>
      </w:r>
      <w:r w:rsidRPr="002D2292">
        <w:t>come</w:t>
      </w:r>
      <w:r>
        <w:t xml:space="preserve">s </w:t>
      </w:r>
      <w:r w:rsidRPr="002D2292">
        <w:t xml:space="preserve">into force on </w:t>
      </w:r>
      <w:r>
        <w:t>April 1, 2026, the second anniversary of the day that section 1 comes into force</w:t>
      </w:r>
      <w:r w:rsidRPr="002D2292">
        <w:t>.</w:t>
      </w:r>
    </w:p>
    <w:p w14:paraId="1B748BDB" w14:textId="77777777" w:rsidR="00CC78F3" w:rsidRDefault="00CC78F3" w:rsidP="00367052">
      <w:pPr>
        <w:pStyle w:val="Yparagraph-e"/>
      </w:pPr>
      <w:r>
        <w:tab/>
        <w:t>4.</w:t>
      </w:r>
      <w:r>
        <w:tab/>
        <w:t>A reasonable number, as determined by the chief of police in accordance with subsection (3), of semi-automatic rifles.</w:t>
      </w:r>
    </w:p>
    <w:p w14:paraId="61261BEF" w14:textId="77777777" w:rsidR="009B4283" w:rsidRDefault="009B4283" w:rsidP="009B4283">
      <w:pPr>
        <w:pStyle w:val="Pnote-e"/>
      </w:pPr>
      <w:r w:rsidRPr="002D2292">
        <w:t xml:space="preserve">Note: </w:t>
      </w:r>
      <w:r>
        <w:t>Subsection 4 (3)</w:t>
      </w:r>
      <w:r w:rsidRPr="002D2292">
        <w:t xml:space="preserve"> come</w:t>
      </w:r>
      <w:r>
        <w:t xml:space="preserve">s </w:t>
      </w:r>
      <w:r w:rsidRPr="002D2292">
        <w:t xml:space="preserve">into force on </w:t>
      </w:r>
      <w:r>
        <w:t>April 1, 2026, the second anniversary of the day that section 1 comes into force</w:t>
      </w:r>
      <w:r w:rsidRPr="002D2292">
        <w:t>.</w:t>
      </w:r>
    </w:p>
    <w:p w14:paraId="0E0A95B1" w14:textId="77777777" w:rsidR="00CC78F3" w:rsidRDefault="00CC78F3" w:rsidP="00E4574F">
      <w:pPr>
        <w:pStyle w:val="Ysubsection-e"/>
      </w:pPr>
      <w:r>
        <w:tab/>
        <w:t>(3)  In making a determination under paragraph 4 of subsection (2), the chief of police shall consider at least the following factors:</w:t>
      </w:r>
    </w:p>
    <w:p w14:paraId="471D5010" w14:textId="77777777" w:rsidR="00CC78F3" w:rsidRDefault="00CC78F3" w:rsidP="00E4574F">
      <w:pPr>
        <w:pStyle w:val="Yparagraph-e"/>
      </w:pPr>
      <w:r>
        <w:tab/>
        <w:t>1.</w:t>
      </w:r>
      <w:r>
        <w:tab/>
        <w:t>The policing needs of the community.</w:t>
      </w:r>
    </w:p>
    <w:p w14:paraId="4A954875" w14:textId="77777777" w:rsidR="00CC78F3" w:rsidRDefault="00CC78F3" w:rsidP="00E4574F">
      <w:pPr>
        <w:pStyle w:val="Yparagraph-e"/>
      </w:pPr>
      <w:r>
        <w:tab/>
        <w:t>2.</w:t>
      </w:r>
      <w:r>
        <w:tab/>
        <w:t xml:space="preserve">The geographic characteristics of the </w:t>
      </w:r>
      <w:r w:rsidRPr="005F298F">
        <w:t>police service’s area of policing responsibility</w:t>
      </w:r>
      <w:r>
        <w:t>.</w:t>
      </w:r>
    </w:p>
    <w:p w14:paraId="5C0997C1" w14:textId="77777777" w:rsidR="00CC78F3" w:rsidRDefault="00CC78F3" w:rsidP="00E4574F">
      <w:pPr>
        <w:pStyle w:val="Yparagraph-e"/>
      </w:pPr>
      <w:r>
        <w:tab/>
        <w:t>3.</w:t>
      </w:r>
      <w:r>
        <w:tab/>
        <w:t>The extent to and manner in which incidents involving an active attacker are effectively responded to in similar communities in Ontario.</w:t>
      </w:r>
    </w:p>
    <w:p w14:paraId="770FAC7D" w14:textId="77777777" w:rsidR="00CC78F3" w:rsidRDefault="00CC78F3" w:rsidP="00E4574F">
      <w:pPr>
        <w:pStyle w:val="Yparagraph-e"/>
      </w:pPr>
      <w:r>
        <w:tab/>
        <w:t>4.</w:t>
      </w:r>
      <w:r>
        <w:tab/>
        <w:t>The extent to which past responses to incidents involving an active attacker by the police service have been effective.</w:t>
      </w:r>
    </w:p>
    <w:p w14:paraId="2F592E66" w14:textId="77777777" w:rsidR="00CC78F3" w:rsidRDefault="00CC78F3" w:rsidP="00E4574F">
      <w:pPr>
        <w:pStyle w:val="Yparagraph-e"/>
      </w:pPr>
      <w:r>
        <w:tab/>
        <w:t>5.</w:t>
      </w:r>
      <w:r>
        <w:tab/>
        <w:t>Best practices respecting responses to incidents involving an active attacker.</w:t>
      </w:r>
    </w:p>
    <w:p w14:paraId="0B55C39E" w14:textId="77777777" w:rsidR="00CC78F3" w:rsidRDefault="00CC78F3" w:rsidP="00816461">
      <w:pPr>
        <w:pStyle w:val="subsection-e"/>
      </w:pPr>
      <w:r>
        <w:tab/>
        <w:t>(4)  A police</w:t>
      </w:r>
      <w:r w:rsidRPr="00C3457D">
        <w:t xml:space="preserve"> officer </w:t>
      </w:r>
      <w:r>
        <w:t>is</w:t>
      </w:r>
      <w:r w:rsidRPr="00C3457D">
        <w:t xml:space="preserve"> considered to have ready access to the </w:t>
      </w:r>
      <w:r>
        <w:t>equipment</w:t>
      </w:r>
      <w:r w:rsidRPr="00C3457D">
        <w:t xml:space="preserve"> listed in subsection (2) if the equipment is in a </w:t>
      </w:r>
      <w:r w:rsidRPr="00AD73B2">
        <w:t xml:space="preserve">motor vehicle </w:t>
      </w:r>
      <w:r w:rsidRPr="00C3457D">
        <w:t xml:space="preserve">that can be reasonably expected to arrive promptly at the location of </w:t>
      </w:r>
      <w:r>
        <w:t>an incident involving an active attacker</w:t>
      </w:r>
      <w:r w:rsidRPr="00C3457D">
        <w:t>.</w:t>
      </w:r>
    </w:p>
    <w:p w14:paraId="743E3F97" w14:textId="77777777" w:rsidR="00CC78F3" w:rsidRDefault="00CC78F3" w:rsidP="00816461">
      <w:pPr>
        <w:pStyle w:val="subsection-e"/>
      </w:pPr>
      <w:r>
        <w:tab/>
        <w:t>(5)  The following equipment must be stored in every</w:t>
      </w:r>
      <w:r w:rsidRPr="00AD73B2">
        <w:t xml:space="preserve"> motor vehicle t</w:t>
      </w:r>
      <w:r>
        <w:t xml:space="preserve">hat is being used by police officers performing community </w:t>
      </w:r>
      <w:r w:rsidRPr="00A91BB5">
        <w:t>patrol</w:t>
      </w:r>
      <w:r>
        <w:t xml:space="preserve"> functions:</w:t>
      </w:r>
    </w:p>
    <w:p w14:paraId="131A70BB" w14:textId="77777777" w:rsidR="00CC78F3" w:rsidRDefault="00CC78F3" w:rsidP="00816461">
      <w:pPr>
        <w:pStyle w:val="paragraph-e"/>
      </w:pPr>
      <w:r>
        <w:tab/>
        <w:t>1.</w:t>
      </w:r>
      <w:r>
        <w:tab/>
        <w:t>At least</w:t>
      </w:r>
      <w:r w:rsidRPr="00D163E1">
        <w:t xml:space="preserve"> one manually</w:t>
      </w:r>
      <w:r>
        <w:t>-</w:t>
      </w:r>
      <w:r w:rsidRPr="00D163E1">
        <w:t>operated tool that can be used to gain entry into a locked or barricaded structure, such as a battering ram, bolt cutters, an axe, a pry bar, a sledgehammer or a Halligan tool</w:t>
      </w:r>
      <w:r>
        <w:t>.</w:t>
      </w:r>
    </w:p>
    <w:p w14:paraId="7863668F" w14:textId="77777777" w:rsidR="00CC78F3" w:rsidRDefault="00CC78F3" w:rsidP="00816461">
      <w:pPr>
        <w:pStyle w:val="paragraph-e"/>
      </w:pPr>
      <w:r>
        <w:tab/>
        <w:t>2.</w:t>
      </w:r>
      <w:r>
        <w:tab/>
        <w:t>For each officer performing community patrol functions who is using the motor vehicle, body armour that, at a minimum, meets the standards for Type III body armour as classified by the National Institute of Justice’s Ballistic Resistance of Body Armor NIJ Standard-0101.06, as amended from time to time.</w:t>
      </w:r>
      <w:r w:rsidR="006E530C" w:rsidRPr="006E530C">
        <w:t xml:space="preserve"> </w:t>
      </w:r>
    </w:p>
    <w:p w14:paraId="186277BC" w14:textId="77777777" w:rsidR="00CC78F3" w:rsidRDefault="00CC78F3" w:rsidP="00C75B2A">
      <w:pPr>
        <w:pStyle w:val="heading1-e"/>
      </w:pPr>
      <w:bookmarkStart w:id="7" w:name="BK6"/>
      <w:bookmarkEnd w:id="7"/>
      <w:r>
        <w:t>Duties of Chiefs of Police</w:t>
      </w:r>
    </w:p>
    <w:p w14:paraId="14981D79" w14:textId="77777777" w:rsidR="00CC78F3" w:rsidRDefault="00CC78F3" w:rsidP="00C75B2A">
      <w:pPr>
        <w:pStyle w:val="headnote-e"/>
      </w:pPr>
      <w:r>
        <w:t>Arrangements to ensure coordinated responses</w:t>
      </w:r>
    </w:p>
    <w:p w14:paraId="2AAF6AF3" w14:textId="77777777" w:rsidR="00CC78F3" w:rsidRDefault="00CC78F3" w:rsidP="00C75B2A">
      <w:pPr>
        <w:pStyle w:val="section-e"/>
      </w:pPr>
      <w:r>
        <w:tab/>
      </w:r>
      <w:bookmarkStart w:id="8" w:name="BK7"/>
      <w:bookmarkEnd w:id="8"/>
      <w:r>
        <w:rPr>
          <w:b/>
          <w:bCs/>
        </w:rPr>
        <w:t>5</w:t>
      </w:r>
      <w:r w:rsidRPr="00D25218">
        <w:rPr>
          <w:b/>
          <w:bCs/>
        </w:rPr>
        <w:t>.</w:t>
      </w:r>
      <w:r>
        <w:rPr>
          <w:b/>
          <w:bCs/>
        </w:rPr>
        <w:t>  </w:t>
      </w:r>
      <w:r>
        <w:t>(1)  </w:t>
      </w:r>
      <w:r w:rsidRPr="00BB2D52">
        <w:t xml:space="preserve">Every chief of police shall </w:t>
      </w:r>
      <w:r>
        <w:t>take reasonable steps to develop partnerships</w:t>
      </w:r>
      <w:r w:rsidRPr="00BB2D52">
        <w:t xml:space="preserve"> </w:t>
      </w:r>
      <w:r>
        <w:t>with external service providers</w:t>
      </w:r>
      <w:r w:rsidRPr="00BB2D52">
        <w:t xml:space="preserve"> to facilitate</w:t>
      </w:r>
      <w:r>
        <w:t xml:space="preserve"> the provision of</w:t>
      </w:r>
      <w:r w:rsidRPr="00BB2D52">
        <w:t xml:space="preserve"> </w:t>
      </w:r>
      <w:r w:rsidRPr="004170E5">
        <w:t>assistance to victims</w:t>
      </w:r>
      <w:r w:rsidRPr="0031146E">
        <w:t xml:space="preserve"> following an incident involving an active attacker</w:t>
      </w:r>
      <w:r w:rsidRPr="00BB2D52">
        <w:t>, including</w:t>
      </w:r>
      <w:r>
        <w:t xml:space="preserve"> concluding</w:t>
      </w:r>
      <w:r w:rsidRPr="00BB2D52">
        <w:t xml:space="preserve"> </w:t>
      </w:r>
      <w:r w:rsidRPr="0015787B">
        <w:t>arrangements</w:t>
      </w:r>
      <w:r w:rsidRPr="00BB2D52">
        <w:t xml:space="preserve"> to facilitate</w:t>
      </w:r>
      <w:r>
        <w:t xml:space="preserve"> the provision of appropriate </w:t>
      </w:r>
      <w:r w:rsidRPr="00BB2D52">
        <w:t xml:space="preserve">referrals to health care professionals, victim support agencies, social service agencies and </w:t>
      </w:r>
      <w:r w:rsidRPr="00D25218">
        <w:t>other appropriate</w:t>
      </w:r>
      <w:r>
        <w:t xml:space="preserve"> </w:t>
      </w:r>
      <w:r w:rsidRPr="00BB2D52">
        <w:t>governmental</w:t>
      </w:r>
      <w:r>
        <w:t>,</w:t>
      </w:r>
      <w:r w:rsidRPr="00BB2D52">
        <w:t xml:space="preserve"> </w:t>
      </w:r>
      <w:r w:rsidRPr="00683A0F">
        <w:t xml:space="preserve">non-governmental </w:t>
      </w:r>
      <w:r>
        <w:t xml:space="preserve">or community </w:t>
      </w:r>
      <w:r w:rsidRPr="00683A0F">
        <w:t>organizations</w:t>
      </w:r>
      <w:r>
        <w:t>.</w:t>
      </w:r>
    </w:p>
    <w:p w14:paraId="26A6A467" w14:textId="77777777" w:rsidR="00CC78F3" w:rsidRDefault="00CC78F3" w:rsidP="00C75B2A">
      <w:pPr>
        <w:pStyle w:val="subsection-e"/>
      </w:pPr>
      <w:r>
        <w:tab/>
        <w:t xml:space="preserve">(2)  Arrangements concluded under subsection (1) must provide that, </w:t>
      </w:r>
      <w:r w:rsidRPr="00BE249C">
        <w:t xml:space="preserve">whenever possible, assistance shall be provided from a centralized location or </w:t>
      </w:r>
      <w:r>
        <w:t>c</w:t>
      </w:r>
      <w:r w:rsidRPr="00BE249C">
        <w:t>ommon virtual platform.</w:t>
      </w:r>
    </w:p>
    <w:p w14:paraId="61FDB8C4" w14:textId="77777777" w:rsidR="00CC78F3" w:rsidRDefault="00CC78F3" w:rsidP="00C75B2A">
      <w:pPr>
        <w:pStyle w:val="subsection-e"/>
      </w:pPr>
      <w:r>
        <w:tab/>
        <w:t xml:space="preserve">(3)  The chief of police shall publicize how victims of </w:t>
      </w:r>
      <w:r w:rsidRPr="0031146E">
        <w:t>an incident involving an active attacker</w:t>
      </w:r>
      <w:r>
        <w:t xml:space="preserve"> can access the services that are being provided under an arrangement concluded under subsection (1).</w:t>
      </w:r>
    </w:p>
    <w:p w14:paraId="5DA61DA1" w14:textId="77777777" w:rsidR="00CC78F3" w:rsidRDefault="00CC78F3" w:rsidP="00C75B2A">
      <w:pPr>
        <w:pStyle w:val="subsection-e"/>
      </w:pPr>
      <w:r>
        <w:tab/>
        <w:t>(4)  </w:t>
      </w:r>
      <w:r w:rsidRPr="00BB2D52">
        <w:t xml:space="preserve">Every chief of police shall </w:t>
      </w:r>
      <w:r>
        <w:t>take reasonable steps to conclude</w:t>
      </w:r>
      <w:r w:rsidRPr="00BB2D52">
        <w:t xml:space="preserve"> </w:t>
      </w:r>
      <w:r w:rsidRPr="00FA06A5">
        <w:t>arrangements</w:t>
      </w:r>
      <w:r w:rsidRPr="00BB2D52">
        <w:t xml:space="preserve"> to ensure a coordinated response with emergency medical services and fire </w:t>
      </w:r>
      <w:r>
        <w:t>departments</w:t>
      </w:r>
      <w:r w:rsidRPr="00BB2D52">
        <w:t xml:space="preserve"> </w:t>
      </w:r>
      <w:r>
        <w:t>to</w:t>
      </w:r>
      <w:r w:rsidRPr="00BB2D52">
        <w:t xml:space="preserve"> incidents involving an active attacker</w:t>
      </w:r>
      <w:r>
        <w:t>.</w:t>
      </w:r>
    </w:p>
    <w:p w14:paraId="48CB8EF1" w14:textId="77777777" w:rsidR="00CC78F3" w:rsidRDefault="00CC78F3" w:rsidP="00C75B2A">
      <w:pPr>
        <w:pStyle w:val="subsection-e"/>
      </w:pPr>
      <w:r>
        <w:tab/>
      </w:r>
      <w:r w:rsidRPr="00CE3185">
        <w:t>(</w:t>
      </w:r>
      <w:r>
        <w:t>5</w:t>
      </w:r>
      <w:r w:rsidRPr="00CE3185">
        <w:t>)</w:t>
      </w:r>
      <w:r>
        <w:t>  </w:t>
      </w:r>
      <w:r w:rsidRPr="00CE3185">
        <w:t xml:space="preserve">Every chief of police shall take reasonable steps to ensure </w:t>
      </w:r>
      <w:r>
        <w:t>that</w:t>
      </w:r>
      <w:r w:rsidRPr="00CE3185">
        <w:t xml:space="preserve">, at least every two years, </w:t>
      </w:r>
      <w:r>
        <w:t xml:space="preserve">members </w:t>
      </w:r>
      <w:r w:rsidRPr="00CE3185">
        <w:t xml:space="preserve">of </w:t>
      </w:r>
      <w:r>
        <w:t>the</w:t>
      </w:r>
      <w:r w:rsidRPr="00CE3185">
        <w:t xml:space="preserve"> police service, </w:t>
      </w:r>
      <w:r>
        <w:t>includin</w:t>
      </w:r>
      <w:r w:rsidRPr="002B59A4">
        <w:t>g communications personnel, participate in scenario-based active attacker response training and exercises t</w:t>
      </w:r>
      <w:r>
        <w:t xml:space="preserve">ogether with </w:t>
      </w:r>
      <w:r w:rsidRPr="00CE3185">
        <w:t>emergency medical services and fire department</w:t>
      </w:r>
      <w:r>
        <w:t>s.</w:t>
      </w:r>
    </w:p>
    <w:p w14:paraId="44378B24" w14:textId="77777777" w:rsidR="00CC78F3" w:rsidRDefault="00CC78F3" w:rsidP="00C75B2A">
      <w:pPr>
        <w:pStyle w:val="subsection-e"/>
      </w:pPr>
      <w:r>
        <w:tab/>
        <w:t xml:space="preserve">(6)  The development of training and exercises under subsection (5) shall be informed by applicable best practices, </w:t>
      </w:r>
      <w:r w:rsidRPr="00A44324">
        <w:t xml:space="preserve">and </w:t>
      </w:r>
      <w:r w:rsidRPr="00C3614C">
        <w:t>by recommendations for improvements contained in reports</w:t>
      </w:r>
      <w:r>
        <w:t xml:space="preserve"> prepared </w:t>
      </w:r>
      <w:r w:rsidRPr="00A44324">
        <w:t>under section 9.</w:t>
      </w:r>
    </w:p>
    <w:p w14:paraId="21E1CAE2" w14:textId="77777777" w:rsidR="00CC78F3" w:rsidRDefault="00CC78F3" w:rsidP="00C75B2A">
      <w:pPr>
        <w:pStyle w:val="headnote-e"/>
      </w:pPr>
      <w:r>
        <w:lastRenderedPageBreak/>
        <w:t>Public alerts and other information dissemination</w:t>
      </w:r>
    </w:p>
    <w:p w14:paraId="6E30FBAB" w14:textId="77777777" w:rsidR="00CC78F3" w:rsidRDefault="00CC78F3" w:rsidP="00C75B2A">
      <w:pPr>
        <w:pStyle w:val="section-e"/>
      </w:pPr>
      <w:r>
        <w:tab/>
      </w:r>
      <w:bookmarkStart w:id="9" w:name="BK8"/>
      <w:bookmarkEnd w:id="9"/>
      <w:r>
        <w:rPr>
          <w:b/>
          <w:bCs/>
        </w:rPr>
        <w:t>6</w:t>
      </w:r>
      <w:r w:rsidRPr="00FC6B2A">
        <w:rPr>
          <w:b/>
          <w:bCs/>
        </w:rPr>
        <w:t>.</w:t>
      </w:r>
      <w:r>
        <w:rPr>
          <w:b/>
          <w:bCs/>
        </w:rPr>
        <w:t>  </w:t>
      </w:r>
      <w:r w:rsidRPr="00C63F3E">
        <w:t>(1)</w:t>
      </w:r>
      <w:r>
        <w:t>  </w:t>
      </w:r>
      <w:r w:rsidRPr="00BB2D52">
        <w:t xml:space="preserve">Every chief of police shall ensure that the police service has the ability to issue public alerts </w:t>
      </w:r>
      <w:r>
        <w:t>in order to provide information to the public about incidents involving an active attacker, including the nature of the incident and any steps that the public should take, using,</w:t>
      </w:r>
    </w:p>
    <w:p w14:paraId="6833B878" w14:textId="77777777" w:rsidR="00CC78F3" w:rsidRDefault="00CC78F3" w:rsidP="00C75B2A">
      <w:pPr>
        <w:pStyle w:val="clause-e"/>
      </w:pPr>
      <w:r>
        <w:tab/>
        <w:t>(a)</w:t>
      </w:r>
      <w:r>
        <w:tab/>
      </w:r>
      <w:r w:rsidRPr="00BB2D52">
        <w:t>an emergency alert system that delivers alerts through television, radio</w:t>
      </w:r>
      <w:r>
        <w:t xml:space="preserve"> and</w:t>
      </w:r>
      <w:r w:rsidRPr="00BB2D52">
        <w:t xml:space="preserve"> wireless devices</w:t>
      </w:r>
      <w:r>
        <w:t>; and</w:t>
      </w:r>
    </w:p>
    <w:p w14:paraId="2338BC6C" w14:textId="77777777" w:rsidR="00CC78F3" w:rsidRDefault="00CC78F3" w:rsidP="00C75B2A">
      <w:pPr>
        <w:pStyle w:val="clause-e"/>
      </w:pPr>
      <w:r>
        <w:tab/>
        <w:t>(b)</w:t>
      </w:r>
      <w:r>
        <w:tab/>
      </w:r>
      <w:r w:rsidRPr="00BB2D52">
        <w:t>social media notifications.</w:t>
      </w:r>
    </w:p>
    <w:p w14:paraId="52A13321" w14:textId="77777777" w:rsidR="00CC78F3" w:rsidRDefault="00CC78F3" w:rsidP="00C75B2A">
      <w:pPr>
        <w:pStyle w:val="subsection-e"/>
      </w:pPr>
      <w:r>
        <w:tab/>
        <w:t>(2)  Every chief of police shall ensure that the police service has means of communicating non-urgent information respecting an incident involving an active attacker to the public on request, and shall ensure that the public is made aware of those means.</w:t>
      </w:r>
    </w:p>
    <w:p w14:paraId="0D33662A" w14:textId="77777777" w:rsidR="00CC78F3" w:rsidRDefault="00CC78F3" w:rsidP="00C75B2A">
      <w:pPr>
        <w:pStyle w:val="headnote-e"/>
      </w:pPr>
      <w:r>
        <w:t>Response procedures</w:t>
      </w:r>
    </w:p>
    <w:p w14:paraId="07E2FF53" w14:textId="77777777" w:rsidR="00CC78F3" w:rsidRDefault="00CC78F3" w:rsidP="00C75B2A">
      <w:pPr>
        <w:pStyle w:val="section-e"/>
      </w:pPr>
      <w:r>
        <w:tab/>
      </w:r>
      <w:bookmarkStart w:id="10" w:name="BK9"/>
      <w:bookmarkEnd w:id="10"/>
      <w:r>
        <w:rPr>
          <w:b/>
          <w:bCs/>
        </w:rPr>
        <w:t>7.  </w:t>
      </w:r>
      <w:r>
        <w:t>Every chief of police shall establish procedures for responding to incidents involving an active attacker, which must address the following:</w:t>
      </w:r>
    </w:p>
    <w:p w14:paraId="2A69D11F" w14:textId="77777777" w:rsidR="00CC78F3" w:rsidRDefault="00CC78F3" w:rsidP="00C75B2A">
      <w:pPr>
        <w:pStyle w:val="paragraph-e"/>
      </w:pPr>
      <w:r>
        <w:tab/>
        <w:t>1.</w:t>
      </w:r>
      <w:r>
        <w:tab/>
        <w:t>Communications in relation to incidents involving an active attacker, including procedures regarding the following:</w:t>
      </w:r>
    </w:p>
    <w:p w14:paraId="38884E0E" w14:textId="77777777" w:rsidR="00CC78F3" w:rsidRDefault="00CC78F3" w:rsidP="00C75B2A">
      <w:pPr>
        <w:pStyle w:val="subpara-e"/>
      </w:pPr>
      <w:r>
        <w:tab/>
        <w:t>i.</w:t>
      </w:r>
      <w:r>
        <w:tab/>
        <w:t>Notifying appropriate communications supervisory personnel.</w:t>
      </w:r>
    </w:p>
    <w:p w14:paraId="602746FA" w14:textId="77777777" w:rsidR="00CC78F3" w:rsidRDefault="00CC78F3" w:rsidP="00C75B2A">
      <w:pPr>
        <w:pStyle w:val="subpara-e"/>
      </w:pPr>
      <w:r>
        <w:tab/>
        <w:t>ii.</w:t>
      </w:r>
      <w:r>
        <w:tab/>
        <w:t>Dispatching community patrol officers and community patrol supervisory personnel.</w:t>
      </w:r>
    </w:p>
    <w:p w14:paraId="5DDAC121" w14:textId="77777777" w:rsidR="00CC78F3" w:rsidRDefault="00CC78F3" w:rsidP="00C75B2A">
      <w:pPr>
        <w:pStyle w:val="subpara-e"/>
      </w:pPr>
      <w:r>
        <w:tab/>
        <w:t>iii.</w:t>
      </w:r>
      <w:r>
        <w:tab/>
        <w:t>Issuing a broadcast to members of the police service.</w:t>
      </w:r>
    </w:p>
    <w:p w14:paraId="2C3006CD" w14:textId="77777777" w:rsidR="00CC78F3" w:rsidRDefault="00CC78F3" w:rsidP="00C75B2A">
      <w:pPr>
        <w:pStyle w:val="subpara-e"/>
      </w:pPr>
      <w:r>
        <w:tab/>
        <w:t>iv.</w:t>
      </w:r>
      <w:r>
        <w:tab/>
        <w:t>Requesting specialized personnel, as necessary, including tactical units, canine teams, containment teams and explosive disposal technicians.</w:t>
      </w:r>
    </w:p>
    <w:p w14:paraId="4981AAF5" w14:textId="77777777" w:rsidR="00CC78F3" w:rsidRDefault="00CC78F3" w:rsidP="00C75B2A">
      <w:pPr>
        <w:pStyle w:val="subpara-e"/>
      </w:pPr>
      <w:r>
        <w:tab/>
        <w:t>v.</w:t>
      </w:r>
      <w:r>
        <w:tab/>
        <w:t>Notifying emergency medical services and fire departments, as necessary.</w:t>
      </w:r>
    </w:p>
    <w:p w14:paraId="0E885398" w14:textId="77777777" w:rsidR="00CC78F3" w:rsidRDefault="00CC78F3" w:rsidP="00C75B2A">
      <w:pPr>
        <w:pStyle w:val="subpara-e"/>
      </w:pPr>
      <w:r>
        <w:tab/>
        <w:t>vi.</w:t>
      </w:r>
      <w:r>
        <w:tab/>
        <w:t>Notifying appropriate duty and senior command staff.</w:t>
      </w:r>
    </w:p>
    <w:p w14:paraId="1EFBB8DA" w14:textId="77777777" w:rsidR="00CC78F3" w:rsidRDefault="00CC78F3" w:rsidP="00C75B2A">
      <w:pPr>
        <w:pStyle w:val="subpara-e"/>
      </w:pPr>
      <w:r>
        <w:tab/>
        <w:t>vii.</w:t>
      </w:r>
      <w:r>
        <w:tab/>
        <w:t>Notifying other police services, as required.</w:t>
      </w:r>
    </w:p>
    <w:p w14:paraId="39EF3360" w14:textId="77777777" w:rsidR="00CC78F3" w:rsidRDefault="00CC78F3" w:rsidP="00C75B2A">
      <w:pPr>
        <w:pStyle w:val="subpara-e"/>
      </w:pPr>
      <w:r>
        <w:tab/>
        <w:t>viii.</w:t>
      </w:r>
      <w:r>
        <w:tab/>
        <w:t>Notifying the public using the emergency alert system and social media.</w:t>
      </w:r>
    </w:p>
    <w:p w14:paraId="2892BBD9" w14:textId="77777777" w:rsidR="00CC78F3" w:rsidRDefault="00CC78F3" w:rsidP="00C75B2A">
      <w:pPr>
        <w:pStyle w:val="paragraph-e"/>
      </w:pPr>
      <w:r>
        <w:tab/>
        <w:t>2.</w:t>
      </w:r>
      <w:r>
        <w:tab/>
        <w:t>Responses by the police officers who initially respond to the incident, including procedures regarding the following:</w:t>
      </w:r>
    </w:p>
    <w:p w14:paraId="203D42BC" w14:textId="77777777" w:rsidR="00CC78F3" w:rsidRDefault="00CC78F3" w:rsidP="00C75B2A">
      <w:pPr>
        <w:pStyle w:val="subpara-e"/>
      </w:pPr>
      <w:r>
        <w:tab/>
        <w:t>i.</w:t>
      </w:r>
      <w:r>
        <w:tab/>
        <w:t>Assessing the scene and confirming whether there is an active attacker.</w:t>
      </w:r>
    </w:p>
    <w:p w14:paraId="6935E409" w14:textId="77777777" w:rsidR="00CC78F3" w:rsidRDefault="00CC78F3" w:rsidP="00C75B2A">
      <w:pPr>
        <w:pStyle w:val="subpara-e"/>
      </w:pPr>
      <w:r>
        <w:tab/>
        <w:t>ii.</w:t>
      </w:r>
      <w:r>
        <w:tab/>
        <w:t>Attempting to stop the active attacker.</w:t>
      </w:r>
    </w:p>
    <w:p w14:paraId="537A20E2" w14:textId="77777777" w:rsidR="00CC78F3" w:rsidRDefault="00CC78F3" w:rsidP="00C75B2A">
      <w:pPr>
        <w:pStyle w:val="subpara-e"/>
      </w:pPr>
      <w:r>
        <w:tab/>
        <w:t>iii.</w:t>
      </w:r>
      <w:r>
        <w:tab/>
        <w:t>Relaying relevant information about the incident to communications personnel, including information regarding the active attacker, the attacker’s last known location and direction of travel, whether the attacker has weapons, recommended entry point for the contact team and required resource</w:t>
      </w:r>
      <w:r w:rsidRPr="00FA06A5">
        <w:t>s</w:t>
      </w:r>
      <w:r>
        <w:t>.</w:t>
      </w:r>
    </w:p>
    <w:p w14:paraId="0F4C625C" w14:textId="77777777" w:rsidR="00CC78F3" w:rsidRDefault="00CC78F3" w:rsidP="00C75B2A">
      <w:pPr>
        <w:pStyle w:val="paragraph-e"/>
      </w:pPr>
      <w:r>
        <w:tab/>
        <w:t>3.</w:t>
      </w:r>
      <w:r>
        <w:tab/>
      </w:r>
      <w:r w:rsidRPr="00192D6B">
        <w:t xml:space="preserve">Responses by off-duty police officers who </w:t>
      </w:r>
      <w:r>
        <w:t>wish to assist in responding to the active attacker, including a requirement that they attend identified staging areas for the assignment of any duties.</w:t>
      </w:r>
    </w:p>
    <w:p w14:paraId="00661840" w14:textId="77777777" w:rsidR="00CC78F3" w:rsidRDefault="00CC78F3" w:rsidP="00C75B2A">
      <w:pPr>
        <w:pStyle w:val="paragraph-e"/>
      </w:pPr>
      <w:r>
        <w:tab/>
        <w:t>4.</w:t>
      </w:r>
      <w:r>
        <w:tab/>
        <w:t>Responsibilities for exercising command in response to the incident, including procedures regarding the following:</w:t>
      </w:r>
    </w:p>
    <w:p w14:paraId="67BD04E6" w14:textId="77777777" w:rsidR="00CC78F3" w:rsidRDefault="00CC78F3" w:rsidP="00C75B2A">
      <w:pPr>
        <w:pStyle w:val="subpara-e"/>
      </w:pPr>
      <w:r>
        <w:tab/>
        <w:t>i.</w:t>
      </w:r>
      <w:r>
        <w:tab/>
        <w:t>Identifying an interim commander and transferring command to another police officer assigned to assume command, if necessary.</w:t>
      </w:r>
    </w:p>
    <w:p w14:paraId="5971C77E" w14:textId="77777777" w:rsidR="00CC78F3" w:rsidRDefault="00CC78F3" w:rsidP="00C75B2A">
      <w:pPr>
        <w:pStyle w:val="subpara-e"/>
      </w:pPr>
      <w:r>
        <w:tab/>
        <w:t>ii.</w:t>
      </w:r>
      <w:r>
        <w:tab/>
        <w:t>Setting up containment of the scene.</w:t>
      </w:r>
    </w:p>
    <w:p w14:paraId="7CFF1020" w14:textId="77777777" w:rsidR="00CC78F3" w:rsidRDefault="00CC78F3" w:rsidP="00C75B2A">
      <w:pPr>
        <w:pStyle w:val="subpara-e"/>
      </w:pPr>
      <w:r>
        <w:tab/>
        <w:t>iii.</w:t>
      </w:r>
      <w:r>
        <w:tab/>
        <w:t xml:space="preserve">Establishing areas of staging and command, casualty collection points, zones of operation and perimeters </w:t>
      </w:r>
      <w:r w:rsidRPr="002A2752">
        <w:t>and performing ongoing assessment of the security risks of such areas</w:t>
      </w:r>
      <w:r>
        <w:t>.</w:t>
      </w:r>
    </w:p>
    <w:p w14:paraId="601A9648" w14:textId="77777777" w:rsidR="00CC78F3" w:rsidRDefault="00CC78F3" w:rsidP="00C75B2A">
      <w:pPr>
        <w:pStyle w:val="subpara-e"/>
      </w:pPr>
      <w:r>
        <w:tab/>
        <w:t>iv.</w:t>
      </w:r>
      <w:r>
        <w:tab/>
      </w:r>
      <w:r w:rsidRPr="002A2752">
        <w:t>Evaluating ingress and egress routes to ensure they are clear for ambulances and other emergency vehicles</w:t>
      </w:r>
      <w:r>
        <w:t>.</w:t>
      </w:r>
    </w:p>
    <w:p w14:paraId="77042F54" w14:textId="77777777" w:rsidR="00CC78F3" w:rsidRDefault="00CC78F3" w:rsidP="00C75B2A">
      <w:pPr>
        <w:pStyle w:val="subpara-e"/>
      </w:pPr>
      <w:r>
        <w:tab/>
        <w:t>v.</w:t>
      </w:r>
      <w:r>
        <w:tab/>
        <w:t>Deploying necessary resources.</w:t>
      </w:r>
    </w:p>
    <w:p w14:paraId="7698AE49" w14:textId="77777777" w:rsidR="00CC78F3" w:rsidRDefault="00CC78F3" w:rsidP="00C75B2A">
      <w:pPr>
        <w:pStyle w:val="subpara-e"/>
      </w:pPr>
      <w:r>
        <w:tab/>
        <w:t>vi.</w:t>
      </w:r>
      <w:r>
        <w:tab/>
        <w:t>Gathering and communicating ongoing intelligence.</w:t>
      </w:r>
    </w:p>
    <w:p w14:paraId="5A6321A0" w14:textId="77777777" w:rsidR="00CC78F3" w:rsidRDefault="00CC78F3" w:rsidP="00C75B2A">
      <w:pPr>
        <w:pStyle w:val="subpara-e"/>
      </w:pPr>
      <w:r>
        <w:tab/>
        <w:t>vii.</w:t>
      </w:r>
      <w:r>
        <w:tab/>
        <w:t>Transitioning from responding to an active attacker to responding to another type of situation, such as a hostage taking, and making required changes in tactics.</w:t>
      </w:r>
    </w:p>
    <w:p w14:paraId="280DE1C0" w14:textId="77777777" w:rsidR="00CC78F3" w:rsidRDefault="00CC78F3" w:rsidP="00C75B2A">
      <w:pPr>
        <w:pStyle w:val="subpara-e"/>
      </w:pPr>
      <w:r>
        <w:tab/>
        <w:t>viii.</w:t>
      </w:r>
      <w:r>
        <w:tab/>
        <w:t>Obtaining updates on all police, emergency medical services and fire department personnel deployed to the incident.</w:t>
      </w:r>
    </w:p>
    <w:p w14:paraId="379A486F" w14:textId="77777777" w:rsidR="00CC78F3" w:rsidRDefault="00CC78F3" w:rsidP="00C75B2A">
      <w:pPr>
        <w:pStyle w:val="subpara-e"/>
      </w:pPr>
      <w:r>
        <w:tab/>
        <w:t>ix.</w:t>
      </w:r>
      <w:r>
        <w:tab/>
        <w:t>Concluding the response operation.</w:t>
      </w:r>
    </w:p>
    <w:p w14:paraId="34D9A151" w14:textId="77777777" w:rsidR="00CC78F3" w:rsidRDefault="00CC78F3" w:rsidP="00C75B2A">
      <w:pPr>
        <w:pStyle w:val="paragraph-e"/>
      </w:pPr>
      <w:r>
        <w:tab/>
        <w:t>5.</w:t>
      </w:r>
      <w:r>
        <w:tab/>
        <w:t>Responses</w:t>
      </w:r>
      <w:r w:rsidRPr="00517B8A">
        <w:t xml:space="preserve"> by </w:t>
      </w:r>
      <w:r w:rsidRPr="004247AD">
        <w:t>police officers</w:t>
      </w:r>
      <w:r w:rsidRPr="00517B8A">
        <w:t xml:space="preserve"> who are acting as a team to make contact with the active attacker, including procedures regarding</w:t>
      </w:r>
      <w:r>
        <w:t xml:space="preserve"> the following:</w:t>
      </w:r>
    </w:p>
    <w:p w14:paraId="1C0E75D9" w14:textId="77777777" w:rsidR="00CC78F3" w:rsidRDefault="00CC78F3" w:rsidP="00C75B2A">
      <w:pPr>
        <w:pStyle w:val="subpara-e"/>
      </w:pPr>
      <w:r>
        <w:tab/>
        <w:t>i.</w:t>
      </w:r>
      <w:r>
        <w:tab/>
        <w:t xml:space="preserve">Entering the area </w:t>
      </w:r>
      <w:r w:rsidRPr="004247AD">
        <w:t>where the active attacker is believed to be located</w:t>
      </w:r>
      <w:r>
        <w:t>.</w:t>
      </w:r>
    </w:p>
    <w:p w14:paraId="71CBBC01" w14:textId="77777777" w:rsidR="00CC78F3" w:rsidRDefault="00CC78F3" w:rsidP="00C75B2A">
      <w:pPr>
        <w:pStyle w:val="subpara-e"/>
      </w:pPr>
      <w:r>
        <w:lastRenderedPageBreak/>
        <w:tab/>
        <w:t>ii.</w:t>
      </w:r>
      <w:r>
        <w:tab/>
        <w:t>Attempting to locate and isolate the active attacker.</w:t>
      </w:r>
    </w:p>
    <w:p w14:paraId="2FF858B7" w14:textId="77777777" w:rsidR="00CC78F3" w:rsidRDefault="00CC78F3" w:rsidP="00C75B2A">
      <w:pPr>
        <w:pStyle w:val="subpara-e"/>
      </w:pPr>
      <w:r>
        <w:tab/>
        <w:t>iii.</w:t>
      </w:r>
      <w:r>
        <w:tab/>
        <w:t>Attempting to stop the active attacker.</w:t>
      </w:r>
    </w:p>
    <w:p w14:paraId="6570431D" w14:textId="77777777" w:rsidR="00CC78F3" w:rsidRDefault="00CC78F3" w:rsidP="00C75B2A">
      <w:pPr>
        <w:pStyle w:val="subpara-e"/>
      </w:pPr>
      <w:r>
        <w:tab/>
        <w:t>iv.</w:t>
      </w:r>
      <w:r>
        <w:tab/>
        <w:t>Communicating officers’ actions and any other relevant information to communications personnel.</w:t>
      </w:r>
    </w:p>
    <w:p w14:paraId="1ECB9930" w14:textId="77777777" w:rsidR="00CC78F3" w:rsidRDefault="00CC78F3" w:rsidP="00C75B2A">
      <w:pPr>
        <w:pStyle w:val="subpara-e"/>
      </w:pPr>
      <w:r>
        <w:tab/>
        <w:t>v.</w:t>
      </w:r>
      <w:r>
        <w:tab/>
        <w:t>Advising communications personnel when a threat is no longer present.</w:t>
      </w:r>
    </w:p>
    <w:p w14:paraId="03C07E43" w14:textId="77777777" w:rsidR="00CC78F3" w:rsidRDefault="00CC78F3" w:rsidP="00C75B2A">
      <w:pPr>
        <w:pStyle w:val="paragraph-e"/>
      </w:pPr>
      <w:r>
        <w:tab/>
        <w:t>6.</w:t>
      </w:r>
      <w:r>
        <w:tab/>
        <w:t>Rescue efforts, including procedures regarding the following:</w:t>
      </w:r>
    </w:p>
    <w:p w14:paraId="0AB8902F" w14:textId="77777777" w:rsidR="00CC78F3" w:rsidRDefault="00CC78F3" w:rsidP="00C75B2A">
      <w:pPr>
        <w:pStyle w:val="subpara-e"/>
      </w:pPr>
      <w:r>
        <w:tab/>
        <w:t>i.</w:t>
      </w:r>
      <w:r>
        <w:tab/>
        <w:t>Rescuing and recovering casualties once the active attacker has been stopped or when sufficient resources exist.</w:t>
      </w:r>
    </w:p>
    <w:p w14:paraId="65800542" w14:textId="77777777" w:rsidR="00CC78F3" w:rsidRDefault="00CC78F3" w:rsidP="00C75B2A">
      <w:pPr>
        <w:pStyle w:val="subpara-e"/>
      </w:pPr>
      <w:r>
        <w:tab/>
        <w:t>ii.</w:t>
      </w:r>
      <w:r>
        <w:tab/>
        <w:t>Co-ordinating actions with other responding police officers and emergency medical services and fire department personnel.</w:t>
      </w:r>
    </w:p>
    <w:p w14:paraId="7B5698ED" w14:textId="77777777" w:rsidR="00CC78F3" w:rsidRDefault="00CC78F3" w:rsidP="00C75B2A">
      <w:pPr>
        <w:pStyle w:val="subpara-e"/>
      </w:pPr>
      <w:r>
        <w:tab/>
        <w:t>iii.</w:t>
      </w:r>
      <w:r>
        <w:tab/>
        <w:t>Making a determination as to whether to move casualties to a location where first aid or medical treatment can be safely provided until the active attacker has been stopped or the situation has been stabilized.</w:t>
      </w:r>
    </w:p>
    <w:p w14:paraId="4435C824" w14:textId="77777777" w:rsidR="00CC78F3" w:rsidRDefault="00CC78F3" w:rsidP="00C75B2A">
      <w:pPr>
        <w:pStyle w:val="subpara-e"/>
      </w:pPr>
      <w:r>
        <w:tab/>
        <w:t>iv.</w:t>
      </w:r>
      <w:r>
        <w:tab/>
        <w:t>Communicating with medical personnel and providing first aid.</w:t>
      </w:r>
    </w:p>
    <w:p w14:paraId="5E4BD349" w14:textId="77777777" w:rsidR="00CC78F3" w:rsidRDefault="00CC78F3" w:rsidP="00C75B2A">
      <w:pPr>
        <w:pStyle w:val="subpara-e"/>
      </w:pPr>
      <w:r>
        <w:tab/>
        <w:t>v.</w:t>
      </w:r>
      <w:r>
        <w:tab/>
        <w:t>Requesting additional support for rescue activities, if necessary.</w:t>
      </w:r>
    </w:p>
    <w:p w14:paraId="1DF578EE" w14:textId="77777777" w:rsidR="00CC78F3" w:rsidRDefault="00CC78F3" w:rsidP="00C75B2A">
      <w:pPr>
        <w:pStyle w:val="subpara-e"/>
      </w:pPr>
      <w:r>
        <w:tab/>
        <w:t>vi.</w:t>
      </w:r>
      <w:r>
        <w:tab/>
        <w:t>P</w:t>
      </w:r>
      <w:r w:rsidRPr="00185F91">
        <w:t>roviding alternative means of transport for casualties, including transport by members of the police service, if necessary.</w:t>
      </w:r>
    </w:p>
    <w:p w14:paraId="6D2CFB08" w14:textId="77777777" w:rsidR="00CC78F3" w:rsidRDefault="00CC78F3" w:rsidP="00C75B2A">
      <w:pPr>
        <w:pStyle w:val="subpara-e"/>
      </w:pPr>
      <w:r>
        <w:tab/>
        <w:t>vii.</w:t>
      </w:r>
      <w:r>
        <w:tab/>
        <w:t>Protecting emergency medical and fire department personnel and transporting them to known casualty locations in order to provide on-scene triage of casualties and emergency medical treatment and remove casualties from the incident location.</w:t>
      </w:r>
    </w:p>
    <w:p w14:paraId="71A74110" w14:textId="77777777" w:rsidR="00CC78F3" w:rsidRDefault="00CC78F3" w:rsidP="00C75B2A">
      <w:pPr>
        <w:pStyle w:val="paragraph-e"/>
      </w:pPr>
      <w:r>
        <w:tab/>
        <w:t>7.</w:t>
      </w:r>
      <w:r>
        <w:tab/>
        <w:t xml:space="preserve">Responding to incidents involving an active attacker at schools </w:t>
      </w:r>
      <w:r w:rsidRPr="00FF771D">
        <w:t xml:space="preserve">and </w:t>
      </w:r>
      <w:r>
        <w:t xml:space="preserve">any </w:t>
      </w:r>
      <w:r w:rsidRPr="00FF771D">
        <w:t xml:space="preserve">other locations the chief of police believes are </w:t>
      </w:r>
      <w:r w:rsidRPr="00251595">
        <w:t>at an elevated risk of suc</w:t>
      </w:r>
      <w:r>
        <w:t>h an incident occurring, including procedures regarding the following:</w:t>
      </w:r>
    </w:p>
    <w:p w14:paraId="3877F707" w14:textId="77777777" w:rsidR="00CC78F3" w:rsidRDefault="00CC78F3" w:rsidP="00C75B2A">
      <w:pPr>
        <w:pStyle w:val="subpara-e"/>
      </w:pPr>
      <w:r>
        <w:tab/>
        <w:t>i.</w:t>
      </w:r>
      <w:r>
        <w:tab/>
        <w:t>How emergency protocols and resources of schools and the other locations should be accounted for in the response to the active attacker.</w:t>
      </w:r>
    </w:p>
    <w:p w14:paraId="6D4C96E4" w14:textId="77777777" w:rsidR="00CC78F3" w:rsidRDefault="00CC78F3" w:rsidP="00C75B2A">
      <w:pPr>
        <w:pStyle w:val="subpara-e"/>
      </w:pPr>
      <w:r>
        <w:tab/>
        <w:t>ii.</w:t>
      </w:r>
      <w:r>
        <w:tab/>
        <w:t>Liaising with school or other applicable authorities at the scene of the incident.</w:t>
      </w:r>
    </w:p>
    <w:p w14:paraId="2E459061" w14:textId="77777777" w:rsidR="00CC78F3" w:rsidRDefault="00CC78F3" w:rsidP="00C75B2A">
      <w:pPr>
        <w:pStyle w:val="headnote-e"/>
      </w:pPr>
      <w:r>
        <w:t>Report following incident</w:t>
      </w:r>
    </w:p>
    <w:p w14:paraId="3DC0B447" w14:textId="77777777" w:rsidR="00CC78F3" w:rsidRDefault="00CC78F3" w:rsidP="00C75B2A">
      <w:pPr>
        <w:pStyle w:val="section-e"/>
      </w:pPr>
      <w:r>
        <w:tab/>
      </w:r>
      <w:bookmarkStart w:id="11" w:name="BK10"/>
      <w:bookmarkEnd w:id="11"/>
      <w:r>
        <w:rPr>
          <w:b/>
          <w:bCs/>
        </w:rPr>
        <w:t>8.  </w:t>
      </w:r>
      <w:r>
        <w:t xml:space="preserve">(1)  If the </w:t>
      </w:r>
      <w:r w:rsidRPr="00076971">
        <w:t>members</w:t>
      </w:r>
      <w:r>
        <w:t xml:space="preserve"> of a police service respond to an incident involving an active attacker, the police service’s chief of police shall prepare a report </w:t>
      </w:r>
      <w:r w:rsidRPr="00E81D6E">
        <w:t>reviewing</w:t>
      </w:r>
      <w:r>
        <w:t xml:space="preserve"> and evaluating the police service’s response to the incident, which must include the following:</w:t>
      </w:r>
    </w:p>
    <w:p w14:paraId="24D0D5DF" w14:textId="77777777" w:rsidR="00CC78F3" w:rsidRDefault="00CC78F3" w:rsidP="00C75B2A">
      <w:pPr>
        <w:pStyle w:val="paragraph-e"/>
      </w:pPr>
      <w:r>
        <w:tab/>
        <w:t>1.</w:t>
      </w:r>
      <w:r>
        <w:tab/>
        <w:t>General information regarding the incident, including the nature of the incident, the date, time, duration and location of the incident, including whether the incident began in one location and ended in another, and t</w:t>
      </w:r>
      <w:r w:rsidRPr="001C0D27">
        <w:t xml:space="preserve">he nature or characteristics of the location </w:t>
      </w:r>
      <w:r>
        <w:t>in which the incident occurred.</w:t>
      </w:r>
    </w:p>
    <w:p w14:paraId="7AA989D3" w14:textId="77777777" w:rsidR="00CC78F3" w:rsidRDefault="00CC78F3" w:rsidP="00C75B2A">
      <w:pPr>
        <w:pStyle w:val="paragraph-e"/>
      </w:pPr>
      <w:r>
        <w:tab/>
        <w:t>2.</w:t>
      </w:r>
      <w:r>
        <w:tab/>
        <w:t xml:space="preserve">Specific information regarding the active attacker, </w:t>
      </w:r>
      <w:r w:rsidRPr="00AC18C6">
        <w:t>including information regarding any weapons, ammunition or explosives owned or used by the attacker</w:t>
      </w:r>
      <w:r>
        <w:t>,</w:t>
      </w:r>
      <w:r w:rsidRPr="00AC18C6">
        <w:t xml:space="preserve"> </w:t>
      </w:r>
      <w:r>
        <w:t xml:space="preserve">any </w:t>
      </w:r>
      <w:r w:rsidRPr="00AC18C6">
        <w:t>criminal history</w:t>
      </w:r>
      <w:r>
        <w:t xml:space="preserve"> or</w:t>
      </w:r>
      <w:r w:rsidRPr="00AC18C6">
        <w:t xml:space="preserve"> history of violence</w:t>
      </w:r>
      <w:r>
        <w:t xml:space="preserve">, </w:t>
      </w:r>
      <w:r w:rsidRPr="00AC18C6">
        <w:t xml:space="preserve">whether the attacker shared information about the </w:t>
      </w:r>
      <w:r>
        <w:t>incident</w:t>
      </w:r>
      <w:r w:rsidRPr="00AC18C6">
        <w:t xml:space="preserve"> or plans for the </w:t>
      </w:r>
      <w:r>
        <w:t>incident, and the tactics used by the attacker during the incident.</w:t>
      </w:r>
    </w:p>
    <w:p w14:paraId="55195E3C" w14:textId="77777777" w:rsidR="00CC78F3" w:rsidRDefault="00CC78F3" w:rsidP="00C75B2A">
      <w:pPr>
        <w:pStyle w:val="paragraph-e"/>
      </w:pPr>
      <w:r>
        <w:tab/>
        <w:t>3.</w:t>
      </w:r>
      <w:r>
        <w:tab/>
        <w:t xml:space="preserve">The type of police service and other first responder personnel involved </w:t>
      </w:r>
      <w:r>
        <w:rPr>
          <w:lang w:val="en-US"/>
        </w:rPr>
        <w:t>in responding to the incident,</w:t>
      </w:r>
      <w:r>
        <w:t xml:space="preserve"> and their role in the response.</w:t>
      </w:r>
    </w:p>
    <w:p w14:paraId="494103EE" w14:textId="77777777" w:rsidR="00CC78F3" w:rsidRDefault="00CC78F3" w:rsidP="00C75B2A">
      <w:pPr>
        <w:pStyle w:val="paragraph-e"/>
      </w:pPr>
      <w:r>
        <w:tab/>
        <w:t>4.</w:t>
      </w:r>
      <w:r>
        <w:tab/>
        <w:t>Details on the response to the incident, including the use of communication, intelligence, tactics, and equipment.</w:t>
      </w:r>
    </w:p>
    <w:p w14:paraId="5E409D06" w14:textId="77777777" w:rsidR="00CC78F3" w:rsidRDefault="00CC78F3" w:rsidP="00C75B2A">
      <w:pPr>
        <w:pStyle w:val="paragraph-e"/>
      </w:pPr>
      <w:r>
        <w:tab/>
        <w:t>5.</w:t>
      </w:r>
      <w:r>
        <w:tab/>
        <w:t xml:space="preserve">An analysis of the outcome of the incident, including elements of the response that were effective and elements that were not effective, and </w:t>
      </w:r>
      <w:r w:rsidRPr="00957813">
        <w:t xml:space="preserve">recommendations for improvements, including matters </w:t>
      </w:r>
      <w:r w:rsidRPr="00FF0623">
        <w:t>to be addressed through</w:t>
      </w:r>
      <w:r w:rsidRPr="00957813">
        <w:t xml:space="preserve"> changes to procedures and training</w:t>
      </w:r>
      <w:r>
        <w:t>.</w:t>
      </w:r>
    </w:p>
    <w:p w14:paraId="6FD4C7AB" w14:textId="77777777" w:rsidR="00CC78F3" w:rsidRDefault="00CC78F3" w:rsidP="00C75B2A">
      <w:pPr>
        <w:pStyle w:val="paragraph-e"/>
      </w:pPr>
      <w:r>
        <w:tab/>
        <w:t>6.</w:t>
      </w:r>
      <w:r>
        <w:tab/>
        <w:t>T</w:t>
      </w:r>
      <w:r w:rsidRPr="00FF0623">
        <w:t xml:space="preserve">he impact of the </w:t>
      </w:r>
      <w:r>
        <w:t>i</w:t>
      </w:r>
      <w:r w:rsidRPr="00FF0623">
        <w:t>ncident and the police service’s response to the incident as it related to</w:t>
      </w:r>
      <w:r>
        <w:t>, as applicable,</w:t>
      </w:r>
      <w:r w:rsidRPr="00FF0623">
        <w:t xml:space="preserve"> victims, the community, the police service </w:t>
      </w:r>
      <w:r>
        <w:t xml:space="preserve">and its members, another police service and any </w:t>
      </w:r>
      <w:r w:rsidRPr="00FF0623">
        <w:t>other</w:t>
      </w:r>
      <w:r w:rsidRPr="006339D1">
        <w:t xml:space="preserve"> first responde</w:t>
      </w:r>
      <w:r>
        <w:t>rs</w:t>
      </w:r>
      <w:r w:rsidRPr="006339D1">
        <w:t>.</w:t>
      </w:r>
    </w:p>
    <w:p w14:paraId="50FCD8D1" w14:textId="77777777" w:rsidR="00CC78F3" w:rsidRDefault="00CC78F3" w:rsidP="00C75B2A">
      <w:pPr>
        <w:pStyle w:val="subsection-e"/>
      </w:pPr>
      <w:r>
        <w:tab/>
        <w:t>(2)  If members of different police services respond to an incident involving an active attacker, subsection (1) applies only with respect to the chief of police of the police service with policing responsibility in the area in which the incident occurred, but that chief of police shall consult with the chiefs of police of the other police services in preparing the report.</w:t>
      </w:r>
    </w:p>
    <w:p w14:paraId="0F16A0C5" w14:textId="77777777" w:rsidR="00CC78F3" w:rsidRDefault="00CC78F3" w:rsidP="00C75B2A">
      <w:pPr>
        <w:pStyle w:val="subsection-e"/>
      </w:pPr>
      <w:r>
        <w:tab/>
        <w:t>(3)  If an incident involving an active attacker occurs in two or more police services’ areas of policing responsibility, the chiefs of police of those police services may jointly prepare a report for the purposes of subsection (1), and this section applies with necessary modifications with respect to the joint report.</w:t>
      </w:r>
    </w:p>
    <w:p w14:paraId="72226D0C" w14:textId="77777777" w:rsidR="00CC78F3" w:rsidRDefault="00CC78F3" w:rsidP="00C75B2A">
      <w:pPr>
        <w:pStyle w:val="subsection-e"/>
      </w:pPr>
      <w:r>
        <w:tab/>
        <w:t>(4)  The chief of police shall prepare the report within 120 days after,</w:t>
      </w:r>
    </w:p>
    <w:p w14:paraId="2DBE4A24" w14:textId="77777777" w:rsidR="00CC78F3" w:rsidRDefault="00CC78F3" w:rsidP="00C75B2A">
      <w:pPr>
        <w:pStyle w:val="clause-e"/>
      </w:pPr>
      <w:r>
        <w:tab/>
        <w:t>(a)</w:t>
      </w:r>
      <w:r>
        <w:tab/>
      </w:r>
      <w:r w:rsidRPr="00265F0C">
        <w:t>the day of the incident</w:t>
      </w:r>
      <w:r>
        <w:t>,</w:t>
      </w:r>
      <w:r w:rsidRPr="00471722">
        <w:t xml:space="preserve"> </w:t>
      </w:r>
      <w:r>
        <w:t>if there is no Special Investigations Unit investigation into the incident; or</w:t>
      </w:r>
    </w:p>
    <w:p w14:paraId="782F0664" w14:textId="77777777" w:rsidR="00CC78F3" w:rsidRDefault="00CC78F3" w:rsidP="00C75B2A">
      <w:pPr>
        <w:pStyle w:val="clause-e"/>
        <w:rPr>
          <w:u w:val="single"/>
        </w:rPr>
      </w:pPr>
      <w:r>
        <w:lastRenderedPageBreak/>
        <w:tab/>
        <w:t>(b)</w:t>
      </w:r>
      <w:r>
        <w:tab/>
        <w:t>if there is a Special Investigations Unit investigation into the incident,</w:t>
      </w:r>
      <w:r w:rsidRPr="00265F0C">
        <w:t xml:space="preserve"> the day on which public notice </w:t>
      </w:r>
      <w:r>
        <w:t xml:space="preserve">in respect of the incident </w:t>
      </w:r>
      <w:r w:rsidRPr="00265F0C">
        <w:t xml:space="preserve">is given under section 33 of </w:t>
      </w:r>
      <w:r>
        <w:t xml:space="preserve">the </w:t>
      </w:r>
      <w:r w:rsidRPr="00F75D28">
        <w:rPr>
          <w:rStyle w:val="ovitalic"/>
        </w:rPr>
        <w:t>Special Investigations Unit Act, 2019</w:t>
      </w:r>
      <w:r>
        <w:t xml:space="preserve"> or </w:t>
      </w:r>
      <w:r w:rsidRPr="00265F0C">
        <w:t xml:space="preserve">a report is published </w:t>
      </w:r>
      <w:r>
        <w:t xml:space="preserve">in respect of the incident </w:t>
      </w:r>
      <w:r w:rsidRPr="00265F0C">
        <w:t xml:space="preserve">under </w:t>
      </w:r>
      <w:r>
        <w:t>section</w:t>
      </w:r>
      <w:r w:rsidRPr="00265F0C">
        <w:t xml:space="preserve"> 34 of that Act</w:t>
      </w:r>
      <w:r>
        <w:t>, as the case may be</w:t>
      </w:r>
      <w:r w:rsidRPr="00265F0C">
        <w:t>.</w:t>
      </w:r>
    </w:p>
    <w:p w14:paraId="3F1516D3" w14:textId="77777777" w:rsidR="00CC78F3" w:rsidRDefault="00CC78F3" w:rsidP="00C75B2A">
      <w:pPr>
        <w:pStyle w:val="subsection-e"/>
      </w:pPr>
      <w:r>
        <w:tab/>
        <w:t>(5)  If the chief of police is unable to complete the report within the time specified in subsection (4), the chief of police shall notify the police service board or, in the case of the Commissioner, the Minister of the status of the report every 30 days, until the report is complete.</w:t>
      </w:r>
    </w:p>
    <w:p w14:paraId="27197718" w14:textId="77777777" w:rsidR="00CC78F3" w:rsidRDefault="00CC78F3" w:rsidP="00C75B2A">
      <w:pPr>
        <w:pStyle w:val="subsection-e"/>
      </w:pPr>
      <w:r>
        <w:tab/>
        <w:t>(6)  The chief of police shall give the police service board or, in the case of the Commissioner, the Minister the report within 30 days of its completion.</w:t>
      </w:r>
    </w:p>
    <w:p w14:paraId="16FA906A" w14:textId="77777777" w:rsidR="00CC78F3" w:rsidRDefault="00CC78F3" w:rsidP="00C75B2A">
      <w:pPr>
        <w:pStyle w:val="subsection-e"/>
      </w:pPr>
      <w:r>
        <w:tab/>
        <w:t>(7)  The police service board or the Minister shall publish the report on the internet.</w:t>
      </w:r>
    </w:p>
    <w:p w14:paraId="2582EAEE" w14:textId="77777777" w:rsidR="00CC78F3" w:rsidRDefault="00CC78F3" w:rsidP="00C75B2A">
      <w:pPr>
        <w:pStyle w:val="subsection-e"/>
      </w:pPr>
      <w:r>
        <w:tab/>
        <w:t>(8)  Any redaction of the information in the report before its publication by the police service board or the Minister is subject to the following rules:</w:t>
      </w:r>
    </w:p>
    <w:p w14:paraId="2A7B7DAF" w14:textId="77777777" w:rsidR="00CC78F3" w:rsidRDefault="00CC78F3" w:rsidP="00C75B2A">
      <w:pPr>
        <w:pStyle w:val="paragraph-e"/>
      </w:pPr>
      <w:r>
        <w:tab/>
        <w:t>1.</w:t>
      </w:r>
      <w:r>
        <w:tab/>
        <w:t>The police service board or Minister shall consult with the chief of police respecting any proposed redaction.</w:t>
      </w:r>
    </w:p>
    <w:p w14:paraId="5E917884" w14:textId="77777777" w:rsidR="00CC78F3" w:rsidRDefault="00CC78F3" w:rsidP="00C75B2A">
      <w:pPr>
        <w:pStyle w:val="paragraph-e"/>
      </w:pPr>
      <w:r>
        <w:tab/>
        <w:t>2.</w:t>
      </w:r>
      <w:r>
        <w:tab/>
        <w:t>If consulted in accordance with paragraph 1, the chief of police shall advise the police service board or Minister respecting the proposed redaction. If the chief of police was required under subsection (2) to consult with the chiefs of police of other police services in preparing the report, the chief of police shall consult with them respecting the proposed redaction before advising the police service board or Minister.</w:t>
      </w:r>
    </w:p>
    <w:p w14:paraId="0DC946E8" w14:textId="77777777" w:rsidR="00CC78F3" w:rsidRDefault="00CC78F3" w:rsidP="00C75B2A">
      <w:pPr>
        <w:pStyle w:val="paragraph-e"/>
      </w:pPr>
      <w:r>
        <w:tab/>
        <w:t>3.</w:t>
      </w:r>
      <w:r>
        <w:tab/>
        <w:t xml:space="preserve">The police service board or Minister shall not redact any information in the report that </w:t>
      </w:r>
      <w:r w:rsidRPr="005A6CB9">
        <w:t xml:space="preserve">would be required to be disclosed in response to a request for access under the </w:t>
      </w:r>
      <w:r w:rsidRPr="00F75D28">
        <w:rPr>
          <w:rStyle w:val="ovitalic"/>
        </w:rPr>
        <w:t>Municipal Freedom of Information and Protection of Privacy Act</w:t>
      </w:r>
      <w:r w:rsidRPr="00F75D28">
        <w:t xml:space="preserve"> </w:t>
      </w:r>
      <w:r w:rsidRPr="005A6CB9">
        <w:t xml:space="preserve">or the </w:t>
      </w:r>
      <w:r w:rsidRPr="00F75D28">
        <w:rPr>
          <w:rStyle w:val="ovitalic"/>
        </w:rPr>
        <w:t>Freedom of Information and Protection of Privacy Act</w:t>
      </w:r>
      <w:r w:rsidRPr="005A6CB9">
        <w:t>, as the case may be</w:t>
      </w:r>
      <w:r>
        <w:t>.</w:t>
      </w:r>
    </w:p>
    <w:p w14:paraId="7DB1FBC8" w14:textId="77777777" w:rsidR="000277A9" w:rsidRDefault="00CC78F3" w:rsidP="0086009B">
      <w:pPr>
        <w:pStyle w:val="Psection-e"/>
      </w:pPr>
      <w:r>
        <w:tab/>
        <w:t>9.  </w:t>
      </w:r>
      <w:r w:rsidR="00227B80" w:rsidRPr="00227B80">
        <w:rPr>
          <w:rStyle w:val="ovsmallcap"/>
          <w:b w:val="0"/>
          <w:bCs/>
        </w:rPr>
        <w:t>Omitted</w:t>
      </w:r>
      <w:r w:rsidR="00227B80" w:rsidRPr="00227B80">
        <w:t xml:space="preserve"> (</w:t>
      </w:r>
      <w:r w:rsidR="00227B80" w:rsidRPr="00227B80">
        <w:rPr>
          <w:rStyle w:val="ovsmallcap"/>
          <w:b w:val="0"/>
          <w:bCs/>
        </w:rPr>
        <w:t>provides for coming into force of provisions of this Regulation</w:t>
      </w:r>
      <w:r w:rsidR="00227B80" w:rsidRPr="00227B80">
        <w:t>)</w:t>
      </w:r>
      <w:r w:rsidR="00227B80">
        <w:t>.</w:t>
      </w:r>
    </w:p>
    <w:p w14:paraId="30152F21" w14:textId="77777777" w:rsidR="000534CE" w:rsidRDefault="000534CE" w:rsidP="0086009B">
      <w:pPr>
        <w:pStyle w:val="Psection-e"/>
      </w:pPr>
    </w:p>
    <w:p w14:paraId="37BDC80D" w14:textId="77777777" w:rsidR="000534CE" w:rsidRDefault="000534CE" w:rsidP="000534CE">
      <w:hyperlink r:id="rId9" w:history="1">
        <w:r>
          <w:rPr>
            <w:rStyle w:val="Hyperlink"/>
          </w:rPr>
          <w:t>Français</w:t>
        </w:r>
      </w:hyperlink>
    </w:p>
    <w:p w14:paraId="06B06402" w14:textId="77777777" w:rsidR="000534CE" w:rsidRDefault="000534CE" w:rsidP="000534CE"/>
    <w:p w14:paraId="37F94691" w14:textId="77777777" w:rsidR="000534CE" w:rsidRDefault="000534CE" w:rsidP="000534CE">
      <w:hyperlink w:anchor="Top" w:history="1">
        <w:r>
          <w:rPr>
            <w:rStyle w:val="Hyperlink"/>
          </w:rPr>
          <w:t>Back to top</w:t>
        </w:r>
      </w:hyperlink>
    </w:p>
    <w:sectPr w:rsidR="000534CE">
      <w:footerReference w:type="default" r:id="rId10"/>
      <w:pgSz w:w="12240" w:h="15840"/>
      <w:pgMar w:top="1440" w:right="960" w:bottom="1104" w:left="12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3E767" w14:textId="77777777" w:rsidR="000D1615" w:rsidRDefault="000D1615">
      <w:r>
        <w:separator/>
      </w:r>
    </w:p>
  </w:endnote>
  <w:endnote w:type="continuationSeparator" w:id="0">
    <w:p w14:paraId="5297D27F" w14:textId="77777777" w:rsidR="000D1615" w:rsidRDefault="000D16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 New (W1)">
    <w:altName w:val="Times New Roman"/>
    <w:charset w:val="00"/>
    <w:family w:val="roman"/>
    <w:pitch w:val="variable"/>
    <w:sig w:usb0="00000000"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64D4A" w14:textId="77777777" w:rsidR="000277A9" w:rsidRDefault="000277A9">
    <w:pPr>
      <w:jc w:val="center"/>
    </w:pPr>
    <w:r>
      <w:fldChar w:fldCharType="begin"/>
    </w:r>
    <w:r>
      <w:instrText xml:space="preserve"> PAGE </w:instrText>
    </w:r>
    <w:r>
      <w:fldChar w:fldCharType="separate"/>
    </w:r>
    <w:r w:rsidR="003E2D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AEDD8" w14:textId="77777777" w:rsidR="000D1615" w:rsidRDefault="000D1615">
      <w:r>
        <w:separator/>
      </w:r>
    </w:p>
  </w:footnote>
  <w:footnote w:type="continuationSeparator" w:id="0">
    <w:p w14:paraId="092A441A" w14:textId="77777777" w:rsidR="000D1615" w:rsidRDefault="000D16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B820F1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0942B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DBE719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73AA1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752016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0B854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3F6E9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F0AEE0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76FA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6A6C6B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B7F24C0"/>
    <w:multiLevelType w:val="multilevel"/>
    <w:tmpl w:val="10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4D920DAE"/>
    <w:multiLevelType w:val="multilevel"/>
    <w:tmpl w:val="10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2" w15:restartNumberingAfterBreak="0">
    <w:nsid w:val="60F0137C"/>
    <w:multiLevelType w:val="multilevel"/>
    <w:tmpl w:val="10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60625596">
    <w:abstractNumId w:val="9"/>
  </w:num>
  <w:num w:numId="2" w16cid:durableId="623929934">
    <w:abstractNumId w:val="7"/>
  </w:num>
  <w:num w:numId="3" w16cid:durableId="1896351651">
    <w:abstractNumId w:val="6"/>
  </w:num>
  <w:num w:numId="4" w16cid:durableId="979847492">
    <w:abstractNumId w:val="5"/>
  </w:num>
  <w:num w:numId="5" w16cid:durableId="1741096913">
    <w:abstractNumId w:val="4"/>
  </w:num>
  <w:num w:numId="6" w16cid:durableId="483551222">
    <w:abstractNumId w:val="8"/>
  </w:num>
  <w:num w:numId="7" w16cid:durableId="451940922">
    <w:abstractNumId w:val="3"/>
  </w:num>
  <w:num w:numId="8" w16cid:durableId="1709993071">
    <w:abstractNumId w:val="2"/>
  </w:num>
  <w:num w:numId="9" w16cid:durableId="991297590">
    <w:abstractNumId w:val="1"/>
  </w:num>
  <w:num w:numId="10" w16cid:durableId="1186476691">
    <w:abstractNumId w:val="0"/>
  </w:num>
  <w:num w:numId="11" w16cid:durableId="1722512327">
    <w:abstractNumId w:val="12"/>
  </w:num>
  <w:num w:numId="12" w16cid:durableId="1467892233">
    <w:abstractNumId w:val="10"/>
  </w:num>
  <w:num w:numId="13" w16cid:durableId="5614539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EDF"/>
    <w:rsid w:val="000108E7"/>
    <w:rsid w:val="00022D89"/>
    <w:rsid w:val="000277A9"/>
    <w:rsid w:val="000534CE"/>
    <w:rsid w:val="000D1615"/>
    <w:rsid w:val="000E1337"/>
    <w:rsid w:val="001370EE"/>
    <w:rsid w:val="0021591D"/>
    <w:rsid w:val="00227B80"/>
    <w:rsid w:val="00270692"/>
    <w:rsid w:val="002E3CE2"/>
    <w:rsid w:val="00316C9F"/>
    <w:rsid w:val="003322E1"/>
    <w:rsid w:val="00367052"/>
    <w:rsid w:val="003E2DF9"/>
    <w:rsid w:val="004B7D89"/>
    <w:rsid w:val="005326FF"/>
    <w:rsid w:val="00574EDF"/>
    <w:rsid w:val="00576D70"/>
    <w:rsid w:val="006074B2"/>
    <w:rsid w:val="00643BC0"/>
    <w:rsid w:val="006E530C"/>
    <w:rsid w:val="00756682"/>
    <w:rsid w:val="0078362F"/>
    <w:rsid w:val="00796C3A"/>
    <w:rsid w:val="007E5728"/>
    <w:rsid w:val="007F4850"/>
    <w:rsid w:val="00816461"/>
    <w:rsid w:val="00837E22"/>
    <w:rsid w:val="00847916"/>
    <w:rsid w:val="0086009B"/>
    <w:rsid w:val="008F7063"/>
    <w:rsid w:val="008F7D64"/>
    <w:rsid w:val="00935F81"/>
    <w:rsid w:val="009B4283"/>
    <w:rsid w:val="009C59D9"/>
    <w:rsid w:val="00AD4D01"/>
    <w:rsid w:val="00B3011C"/>
    <w:rsid w:val="00B90BDD"/>
    <w:rsid w:val="00BA2D85"/>
    <w:rsid w:val="00C26AC6"/>
    <w:rsid w:val="00C75B2A"/>
    <w:rsid w:val="00C76592"/>
    <w:rsid w:val="00CC78F3"/>
    <w:rsid w:val="00E01B71"/>
    <w:rsid w:val="00E070B9"/>
    <w:rsid w:val="00E4574F"/>
    <w:rsid w:val="00F302C1"/>
    <w:rsid w:val="00F74EF9"/>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9BC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34CE"/>
  </w:style>
  <w:style w:type="paragraph" w:styleId="Heading1">
    <w:name w:val="heading 1"/>
    <w:basedOn w:val="Normal"/>
    <w:next w:val="Normal"/>
    <w:qFormat/>
    <w:pPr>
      <w:keepNext/>
      <w:numPr>
        <w:numId w:val="13"/>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13"/>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3"/>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3"/>
      </w:numPr>
      <w:spacing w:before="240" w:after="60"/>
      <w:outlineLvl w:val="3"/>
    </w:pPr>
    <w:rPr>
      <w:b/>
      <w:bCs/>
      <w:sz w:val="28"/>
      <w:szCs w:val="28"/>
    </w:rPr>
  </w:style>
  <w:style w:type="paragraph" w:styleId="Heading5">
    <w:name w:val="heading 5"/>
    <w:basedOn w:val="Normal"/>
    <w:next w:val="Normal"/>
    <w:qFormat/>
    <w:pPr>
      <w:numPr>
        <w:ilvl w:val="4"/>
        <w:numId w:val="13"/>
      </w:numPr>
      <w:spacing w:before="240" w:after="60"/>
      <w:outlineLvl w:val="4"/>
    </w:pPr>
    <w:rPr>
      <w:b/>
      <w:bCs/>
      <w:i/>
      <w:iCs/>
      <w:sz w:val="26"/>
      <w:szCs w:val="26"/>
    </w:rPr>
  </w:style>
  <w:style w:type="paragraph" w:styleId="Heading6">
    <w:name w:val="heading 6"/>
    <w:basedOn w:val="Normal"/>
    <w:next w:val="Normal"/>
    <w:qFormat/>
    <w:pPr>
      <w:numPr>
        <w:ilvl w:val="5"/>
        <w:numId w:val="13"/>
      </w:numPr>
      <w:spacing w:before="240" w:after="60"/>
      <w:outlineLvl w:val="5"/>
    </w:pPr>
    <w:rPr>
      <w:b/>
      <w:bCs/>
      <w:sz w:val="22"/>
      <w:szCs w:val="22"/>
    </w:rPr>
  </w:style>
  <w:style w:type="paragraph" w:styleId="Heading7">
    <w:name w:val="heading 7"/>
    <w:basedOn w:val="Normal"/>
    <w:next w:val="Normal"/>
    <w:qFormat/>
    <w:pPr>
      <w:numPr>
        <w:ilvl w:val="6"/>
        <w:numId w:val="13"/>
      </w:numPr>
      <w:spacing w:before="240" w:after="60"/>
      <w:outlineLvl w:val="6"/>
    </w:pPr>
    <w:rPr>
      <w:sz w:val="24"/>
      <w:szCs w:val="24"/>
    </w:rPr>
  </w:style>
  <w:style w:type="paragraph" w:styleId="Heading8">
    <w:name w:val="heading 8"/>
    <w:basedOn w:val="Normal"/>
    <w:next w:val="Normal"/>
    <w:qFormat/>
    <w:pPr>
      <w:numPr>
        <w:ilvl w:val="7"/>
        <w:numId w:val="13"/>
      </w:numPr>
      <w:spacing w:before="240" w:after="60"/>
      <w:outlineLvl w:val="7"/>
    </w:pPr>
    <w:rPr>
      <w:i/>
      <w:iCs/>
      <w:sz w:val="24"/>
      <w:szCs w:val="24"/>
    </w:rPr>
  </w:style>
  <w:style w:type="paragraph" w:styleId="Heading9">
    <w:name w:val="heading 9"/>
    <w:basedOn w:val="Normal"/>
    <w:next w:val="Normal"/>
    <w:qFormat/>
    <w:pPr>
      <w:numPr>
        <w:ilvl w:val="8"/>
        <w:numId w:val="13"/>
      </w:numPr>
      <w:spacing w:before="240" w:after="60"/>
      <w:outlineLvl w:val="8"/>
    </w:pPr>
    <w:rPr>
      <w:rFonts w:ascii="Arial" w:hAnsi="Arial" w:cs="Arial"/>
      <w:sz w:val="22"/>
      <w:szCs w:val="22"/>
    </w:rPr>
  </w:style>
  <w:style w:type="character" w:default="1" w:styleId="DefaultParagraphFont">
    <w:name w:val="Default Paragraph Font"/>
    <w:uiPriority w:val="1"/>
    <w:unhideWhenUsed/>
    <w:rsid w:val="000534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34CE"/>
  </w:style>
  <w:style w:type="paragraph" w:customStyle="1" w:styleId="amendednote-e">
    <w:name w:val="amendednote-e"/>
    <w:rsid w:val="000534CE"/>
    <w:pPr>
      <w:keepNext/>
      <w:tabs>
        <w:tab w:val="left" w:pos="0"/>
      </w:tabs>
      <w:suppressAutoHyphens/>
      <w:spacing w:after="139" w:line="190" w:lineRule="exact"/>
      <w:jc w:val="center"/>
    </w:pPr>
    <w:rPr>
      <w:i/>
      <w:snapToGrid w:val="0"/>
      <w:lang w:val="en-GB" w:eastAsia="en-US"/>
    </w:rPr>
  </w:style>
  <w:style w:type="paragraph" w:customStyle="1" w:styleId="regnumber-e">
    <w:name w:val="regnumber-e"/>
    <w:rsid w:val="000534CE"/>
    <w:pPr>
      <w:keepNext/>
      <w:tabs>
        <w:tab w:val="left" w:pos="0"/>
        <w:tab w:val="right" w:pos="14400"/>
      </w:tabs>
      <w:spacing w:after="140" w:line="224" w:lineRule="exact"/>
      <w:jc w:val="center"/>
    </w:pPr>
    <w:rPr>
      <w:b/>
      <w:caps/>
      <w:snapToGrid w:val="0"/>
      <w:sz w:val="23"/>
      <w:lang w:val="en-GB" w:eastAsia="en-US"/>
    </w:rPr>
  </w:style>
  <w:style w:type="paragraph" w:customStyle="1" w:styleId="regtitle-e">
    <w:name w:val="regtitle-e"/>
    <w:rsid w:val="000534CE"/>
    <w:pPr>
      <w:keepNext/>
      <w:tabs>
        <w:tab w:val="left" w:pos="0"/>
        <w:tab w:val="right" w:pos="14400"/>
      </w:tabs>
      <w:suppressAutoHyphens/>
      <w:spacing w:after="139" w:line="224" w:lineRule="exact"/>
      <w:jc w:val="center"/>
    </w:pPr>
    <w:rPr>
      <w:b/>
      <w:caps/>
      <w:snapToGrid w:val="0"/>
      <w:sz w:val="23"/>
      <w:lang w:val="en-GB" w:eastAsia="en-US"/>
    </w:rPr>
  </w:style>
  <w:style w:type="paragraph" w:customStyle="1" w:styleId="version-e">
    <w:name w:val="version-e"/>
    <w:rsid w:val="000534CE"/>
    <w:pPr>
      <w:tabs>
        <w:tab w:val="left" w:pos="0"/>
      </w:tabs>
      <w:spacing w:before="139" w:line="190" w:lineRule="exact"/>
    </w:pPr>
    <w:rPr>
      <w:b/>
      <w:i/>
      <w:snapToGrid w:val="0"/>
      <w:lang w:val="en-GB" w:eastAsia="en-US"/>
    </w:rPr>
  </w:style>
  <w:style w:type="paragraph" w:customStyle="1" w:styleId="amendednote-f">
    <w:name w:val="amendednote-f"/>
    <w:basedOn w:val="amendednote-e"/>
    <w:rsid w:val="000534CE"/>
    <w:rPr>
      <w:lang w:val="fr-CA"/>
    </w:rPr>
  </w:style>
  <w:style w:type="paragraph" w:customStyle="1" w:styleId="regnumber-f">
    <w:name w:val="regnumber-f"/>
    <w:basedOn w:val="regnumber-e"/>
    <w:rsid w:val="000534CE"/>
    <w:rPr>
      <w:lang w:val="fr-CA"/>
    </w:rPr>
  </w:style>
  <w:style w:type="paragraph" w:customStyle="1" w:styleId="regtitle-f">
    <w:name w:val="regtitle-f"/>
    <w:basedOn w:val="regtitle-e"/>
    <w:rsid w:val="000534CE"/>
    <w:rPr>
      <w:lang w:val="fr-CA"/>
    </w:rPr>
  </w:style>
  <w:style w:type="paragraph" w:customStyle="1" w:styleId="version-f">
    <w:name w:val="version-f"/>
    <w:basedOn w:val="version-e"/>
    <w:rsid w:val="000534CE"/>
    <w:rPr>
      <w:lang w:val="fr-CA"/>
    </w:rPr>
  </w:style>
  <w:style w:type="paragraph" w:customStyle="1" w:styleId="shorttitle-e">
    <w:name w:val="shorttitle-e"/>
    <w:rsid w:val="000534CE"/>
    <w:pPr>
      <w:keepNext/>
      <w:tabs>
        <w:tab w:val="left" w:pos="0"/>
      </w:tabs>
      <w:suppressAutoHyphens/>
      <w:spacing w:after="578" w:line="270" w:lineRule="exact"/>
      <w:jc w:val="center"/>
    </w:pPr>
    <w:rPr>
      <w:b/>
      <w:snapToGrid w:val="0"/>
      <w:sz w:val="24"/>
      <w:lang w:val="en-GB"/>
    </w:rPr>
  </w:style>
  <w:style w:type="paragraph" w:customStyle="1" w:styleId="comment-e">
    <w:name w:val="comment-e"/>
    <w:rsid w:val="000534CE"/>
    <w:pPr>
      <w:tabs>
        <w:tab w:val="left" w:pos="0"/>
        <w:tab w:val="left" w:pos="720"/>
        <w:tab w:val="left" w:pos="1440"/>
        <w:tab w:val="left" w:pos="2160"/>
      </w:tabs>
      <w:suppressAutoHyphens/>
      <w:spacing w:before="120" w:after="120"/>
    </w:pPr>
    <w:rPr>
      <w:snapToGrid w:val="0"/>
      <w:lang w:val="en-GB" w:eastAsia="en-US"/>
    </w:rPr>
  </w:style>
  <w:style w:type="paragraph" w:customStyle="1" w:styleId="ConsolidationPeriod-e">
    <w:name w:val="ConsolidationPeriod-e"/>
    <w:rsid w:val="000534CE"/>
    <w:pPr>
      <w:widowControl w:val="0"/>
      <w:spacing w:before="90" w:line="190" w:lineRule="exact"/>
    </w:pPr>
    <w:rPr>
      <w:bCs/>
      <w:color w:val="FF0000"/>
      <w:sz w:val="18"/>
      <w:lang w:eastAsia="en-US"/>
    </w:rPr>
  </w:style>
  <w:style w:type="paragraph" w:customStyle="1" w:styleId="assent-e">
    <w:name w:val="assent-e"/>
    <w:rsid w:val="000534CE"/>
    <w:pPr>
      <w:keepNext/>
      <w:tabs>
        <w:tab w:val="left" w:pos="0"/>
      </w:tabs>
      <w:suppressAutoHyphens/>
      <w:spacing w:before="190" w:after="558" w:line="219" w:lineRule="exact"/>
      <w:jc w:val="right"/>
    </w:pPr>
    <w:rPr>
      <w:i/>
      <w:snapToGrid w:val="0"/>
      <w:sz w:val="21"/>
      <w:lang w:val="en-GB" w:eastAsia="en-US"/>
    </w:rPr>
  </w:style>
  <w:style w:type="paragraph" w:customStyle="1" w:styleId="assent-f">
    <w:name w:val="assent-f"/>
    <w:basedOn w:val="assent-e"/>
    <w:rsid w:val="000534CE"/>
    <w:rPr>
      <w:lang w:val="fr-CA"/>
    </w:rPr>
  </w:style>
  <w:style w:type="paragraph" w:customStyle="1" w:styleId="chapter-e">
    <w:name w:val="chapter-e"/>
    <w:rsid w:val="000534CE"/>
    <w:pPr>
      <w:keepNext/>
      <w:tabs>
        <w:tab w:val="left" w:pos="0"/>
      </w:tabs>
      <w:suppressAutoHyphens/>
      <w:spacing w:after="309" w:line="269" w:lineRule="atLeast"/>
      <w:jc w:val="center"/>
    </w:pPr>
    <w:rPr>
      <w:caps/>
      <w:snapToGrid w:val="0"/>
      <w:sz w:val="24"/>
      <w:lang w:val="en-GB" w:eastAsia="en-US"/>
    </w:rPr>
  </w:style>
  <w:style w:type="paragraph" w:customStyle="1" w:styleId="chapter-f">
    <w:name w:val="chapter-f"/>
    <w:basedOn w:val="chapter-e"/>
    <w:rsid w:val="000534CE"/>
    <w:rPr>
      <w:lang w:val="fr-CA"/>
    </w:rPr>
  </w:style>
  <w:style w:type="paragraph" w:customStyle="1" w:styleId="clause-e">
    <w:name w:val="clause-e"/>
    <w:rsid w:val="000534CE"/>
    <w:pPr>
      <w:tabs>
        <w:tab w:val="right" w:pos="418"/>
        <w:tab w:val="left" w:pos="538"/>
      </w:tabs>
      <w:spacing w:before="111" w:line="209" w:lineRule="exact"/>
      <w:ind w:left="538" w:hanging="538"/>
      <w:jc w:val="both"/>
    </w:pPr>
    <w:rPr>
      <w:snapToGrid w:val="0"/>
      <w:lang w:val="en-GB" w:eastAsia="en-US"/>
    </w:rPr>
  </w:style>
  <w:style w:type="paragraph" w:customStyle="1" w:styleId="clause-f">
    <w:name w:val="clause-f"/>
    <w:basedOn w:val="clause-e"/>
    <w:rsid w:val="000534CE"/>
    <w:rPr>
      <w:lang w:val="fr-CA"/>
    </w:rPr>
  </w:style>
  <w:style w:type="paragraph" w:customStyle="1" w:styleId="defclause-e">
    <w:name w:val="defclause-e"/>
    <w:basedOn w:val="clause-e"/>
    <w:rsid w:val="000534CE"/>
  </w:style>
  <w:style w:type="paragraph" w:customStyle="1" w:styleId="defclause-f">
    <w:name w:val="defclause-f"/>
    <w:basedOn w:val="clause-e"/>
    <w:rsid w:val="000534CE"/>
    <w:rPr>
      <w:lang w:val="fr-CA"/>
    </w:rPr>
  </w:style>
  <w:style w:type="paragraph" w:customStyle="1" w:styleId="definition-e">
    <w:name w:val="definition-e"/>
    <w:rsid w:val="000534CE"/>
    <w:pPr>
      <w:tabs>
        <w:tab w:val="left" w:pos="0"/>
      </w:tabs>
      <w:spacing w:before="111" w:line="209" w:lineRule="exact"/>
      <w:ind w:left="189" w:hanging="189"/>
      <w:jc w:val="both"/>
    </w:pPr>
    <w:rPr>
      <w:snapToGrid w:val="0"/>
      <w:lang w:val="en-GB" w:eastAsia="en-US"/>
    </w:rPr>
  </w:style>
  <w:style w:type="paragraph" w:customStyle="1" w:styleId="definition-f">
    <w:name w:val="definition-f"/>
    <w:basedOn w:val="definition-e"/>
    <w:rsid w:val="000534CE"/>
    <w:rPr>
      <w:lang w:val="fr-CA"/>
    </w:rPr>
  </w:style>
  <w:style w:type="paragraph" w:customStyle="1" w:styleId="defparagraph-e">
    <w:name w:val="defparagraph-e"/>
    <w:basedOn w:val="paragraph-e"/>
    <w:rsid w:val="000534CE"/>
  </w:style>
  <w:style w:type="paragraph" w:customStyle="1" w:styleId="paragraph-e">
    <w:name w:val="paragraph-e"/>
    <w:rsid w:val="000534CE"/>
    <w:pPr>
      <w:tabs>
        <w:tab w:val="right" w:pos="418"/>
        <w:tab w:val="left" w:pos="538"/>
      </w:tabs>
      <w:spacing w:before="111" w:line="209" w:lineRule="exact"/>
      <w:ind w:left="538" w:hanging="538"/>
      <w:jc w:val="both"/>
    </w:pPr>
    <w:rPr>
      <w:snapToGrid w:val="0"/>
      <w:lang w:val="en-GB" w:eastAsia="en-US"/>
    </w:rPr>
  </w:style>
  <w:style w:type="paragraph" w:customStyle="1" w:styleId="defparagraph-f">
    <w:name w:val="defparagraph-f"/>
    <w:basedOn w:val="paragraph-e"/>
    <w:rsid w:val="000534CE"/>
    <w:rPr>
      <w:lang w:val="fr-CA"/>
    </w:rPr>
  </w:style>
  <w:style w:type="paragraph" w:customStyle="1" w:styleId="defsubclause-e">
    <w:name w:val="defsubclause-e"/>
    <w:basedOn w:val="subclause-e"/>
    <w:rsid w:val="000534CE"/>
  </w:style>
  <w:style w:type="paragraph" w:customStyle="1" w:styleId="subclause-e">
    <w:name w:val="subclause-e"/>
    <w:basedOn w:val="clause-e"/>
    <w:rsid w:val="000534CE"/>
    <w:pPr>
      <w:tabs>
        <w:tab w:val="clear" w:pos="418"/>
        <w:tab w:val="clear" w:pos="538"/>
        <w:tab w:val="right" w:pos="838"/>
        <w:tab w:val="left" w:pos="955"/>
      </w:tabs>
      <w:ind w:left="955" w:hanging="955"/>
    </w:pPr>
  </w:style>
  <w:style w:type="paragraph" w:customStyle="1" w:styleId="defsubclause-f">
    <w:name w:val="defsubclause-f"/>
    <w:basedOn w:val="subclause-e"/>
    <w:rsid w:val="000534CE"/>
    <w:rPr>
      <w:lang w:val="fr-CA"/>
    </w:rPr>
  </w:style>
  <w:style w:type="paragraph" w:customStyle="1" w:styleId="defsubpara-e">
    <w:name w:val="defsubpara-e"/>
    <w:basedOn w:val="subpara-e"/>
    <w:rsid w:val="000534CE"/>
  </w:style>
  <w:style w:type="paragraph" w:customStyle="1" w:styleId="subpara-e">
    <w:name w:val="subpara-e"/>
    <w:basedOn w:val="paragraph-e"/>
    <w:rsid w:val="000534CE"/>
    <w:pPr>
      <w:tabs>
        <w:tab w:val="clear" w:pos="418"/>
        <w:tab w:val="clear" w:pos="538"/>
        <w:tab w:val="right" w:pos="837"/>
        <w:tab w:val="left" w:pos="956"/>
      </w:tabs>
      <w:ind w:left="955" w:hanging="955"/>
    </w:pPr>
  </w:style>
  <w:style w:type="paragraph" w:customStyle="1" w:styleId="defsubpara-f">
    <w:name w:val="defsubpara-f"/>
    <w:basedOn w:val="subpara-e"/>
    <w:rsid w:val="000534CE"/>
    <w:rPr>
      <w:lang w:val="fr-CA"/>
    </w:rPr>
  </w:style>
  <w:style w:type="paragraph" w:customStyle="1" w:styleId="defsubsubclause-e">
    <w:name w:val="defsubsubclause-e"/>
    <w:basedOn w:val="subsubclause-e"/>
    <w:rsid w:val="000534CE"/>
  </w:style>
  <w:style w:type="paragraph" w:customStyle="1" w:styleId="subsubclause-e">
    <w:name w:val="subsubclause-e"/>
    <w:basedOn w:val="clause-e"/>
    <w:rsid w:val="000534CE"/>
    <w:pPr>
      <w:tabs>
        <w:tab w:val="clear" w:pos="418"/>
        <w:tab w:val="clear" w:pos="538"/>
        <w:tab w:val="right" w:pos="1315"/>
        <w:tab w:val="left" w:pos="1435"/>
      </w:tabs>
      <w:ind w:left="1435" w:hanging="1435"/>
    </w:pPr>
  </w:style>
  <w:style w:type="paragraph" w:customStyle="1" w:styleId="defsubsubclause-f">
    <w:name w:val="defsubsubclause-f"/>
    <w:basedOn w:val="subsubclause-e"/>
    <w:rsid w:val="000534CE"/>
    <w:rPr>
      <w:lang w:val="fr-CA"/>
    </w:rPr>
  </w:style>
  <w:style w:type="paragraph" w:customStyle="1" w:styleId="defsubsubpara-e">
    <w:name w:val="defsubsubpara-e"/>
    <w:basedOn w:val="subsubpara-e"/>
    <w:rsid w:val="000534CE"/>
  </w:style>
  <w:style w:type="paragraph" w:customStyle="1" w:styleId="subsubpara-e">
    <w:name w:val="subsubpara-e"/>
    <w:basedOn w:val="paragraph-e"/>
    <w:rsid w:val="000534CE"/>
    <w:pPr>
      <w:tabs>
        <w:tab w:val="clear" w:pos="418"/>
        <w:tab w:val="clear" w:pos="538"/>
        <w:tab w:val="right" w:pos="1315"/>
        <w:tab w:val="left" w:pos="1435"/>
      </w:tabs>
      <w:ind w:left="1435" w:hanging="1435"/>
    </w:pPr>
  </w:style>
  <w:style w:type="paragraph" w:customStyle="1" w:styleId="defsubsubpara-f">
    <w:name w:val="defsubsubpara-f"/>
    <w:basedOn w:val="subsubpara-e"/>
    <w:rsid w:val="000534CE"/>
    <w:rPr>
      <w:lang w:val="fr-CA"/>
    </w:rPr>
  </w:style>
  <w:style w:type="paragraph" w:customStyle="1" w:styleId="ellipsis-e">
    <w:name w:val="ellipsis-e"/>
    <w:rsid w:val="000534CE"/>
    <w:pPr>
      <w:tabs>
        <w:tab w:val="left" w:pos="0"/>
      </w:tabs>
      <w:spacing w:before="111" w:line="209" w:lineRule="exact"/>
      <w:jc w:val="center"/>
    </w:pPr>
    <w:rPr>
      <w:snapToGrid w:val="0"/>
      <w:lang w:val="en-GB" w:eastAsia="en-US"/>
    </w:rPr>
  </w:style>
  <w:style w:type="paragraph" w:customStyle="1" w:styleId="ellipsis-f">
    <w:name w:val="ellipsis-f"/>
    <w:basedOn w:val="ellipsis-e"/>
    <w:rsid w:val="000534CE"/>
    <w:rPr>
      <w:lang w:val="fr-CA"/>
    </w:rPr>
  </w:style>
  <w:style w:type="paragraph" w:customStyle="1" w:styleId="EndTumble-e">
    <w:name w:val="End Tumble-e"/>
    <w:rsid w:val="000534CE"/>
    <w:pPr>
      <w:tabs>
        <w:tab w:val="left" w:pos="0"/>
      </w:tabs>
      <w:suppressAutoHyphens/>
      <w:spacing w:before="120" w:line="200" w:lineRule="exact"/>
      <w:jc w:val="both"/>
    </w:pPr>
    <w:rPr>
      <w:snapToGrid w:val="0"/>
      <w:lang w:val="en-GB" w:eastAsia="en-US"/>
    </w:rPr>
  </w:style>
  <w:style w:type="paragraph" w:customStyle="1" w:styleId="EndTumble-f">
    <w:name w:val="End Tumble-f"/>
    <w:basedOn w:val="EndTumble-e"/>
    <w:rsid w:val="000534CE"/>
    <w:rPr>
      <w:lang w:val="fr-CA"/>
    </w:rPr>
  </w:style>
  <w:style w:type="paragraph" w:customStyle="1" w:styleId="equation-e">
    <w:name w:val="equation-e"/>
    <w:rsid w:val="000534CE"/>
    <w:pPr>
      <w:suppressAutoHyphens/>
      <w:spacing w:before="111"/>
      <w:jc w:val="center"/>
    </w:pPr>
    <w:rPr>
      <w:snapToGrid w:val="0"/>
      <w:lang w:val="en-GB"/>
    </w:rPr>
  </w:style>
  <w:style w:type="paragraph" w:customStyle="1" w:styleId="equation-f">
    <w:name w:val="equation-f"/>
    <w:basedOn w:val="equation-e"/>
    <w:rsid w:val="000534CE"/>
    <w:rPr>
      <w:lang w:val="fr-CA"/>
    </w:rPr>
  </w:style>
  <w:style w:type="paragraph" w:customStyle="1" w:styleId="firstdef-e">
    <w:name w:val="firstdef-e"/>
    <w:basedOn w:val="definition-e"/>
    <w:rsid w:val="000534CE"/>
  </w:style>
  <w:style w:type="paragraph" w:customStyle="1" w:styleId="firstdef-f">
    <w:name w:val="firstdef-f"/>
    <w:basedOn w:val="definition-e"/>
    <w:rsid w:val="000534CE"/>
    <w:rPr>
      <w:lang w:val="fr-CA"/>
    </w:rPr>
  </w:style>
  <w:style w:type="paragraph" w:customStyle="1" w:styleId="footnote-e">
    <w:name w:val="footnote-e"/>
    <w:rsid w:val="000534CE"/>
    <w:pPr>
      <w:tabs>
        <w:tab w:val="left" w:pos="0"/>
      </w:tabs>
      <w:spacing w:before="111" w:line="209" w:lineRule="exact"/>
      <w:jc w:val="right"/>
    </w:pPr>
    <w:rPr>
      <w:snapToGrid w:val="0"/>
      <w:lang w:val="en-GB" w:eastAsia="en-US"/>
    </w:rPr>
  </w:style>
  <w:style w:type="paragraph" w:customStyle="1" w:styleId="heading1-e">
    <w:name w:val="heading1-e"/>
    <w:rsid w:val="000534CE"/>
    <w:pPr>
      <w:keepNext/>
      <w:keepLines/>
      <w:tabs>
        <w:tab w:val="left" w:pos="0"/>
      </w:tabs>
      <w:suppressAutoHyphens/>
      <w:spacing w:before="150" w:line="209" w:lineRule="exact"/>
      <w:jc w:val="center"/>
    </w:pPr>
    <w:rPr>
      <w:smallCaps/>
      <w:snapToGrid w:val="0"/>
      <w:sz w:val="21"/>
      <w:lang w:val="en-GB" w:eastAsia="en-US"/>
    </w:rPr>
  </w:style>
  <w:style w:type="paragraph" w:customStyle="1" w:styleId="heading1-f">
    <w:name w:val="heading1-f"/>
    <w:basedOn w:val="heading1-e"/>
    <w:rsid w:val="000534CE"/>
    <w:rPr>
      <w:lang w:val="fr-CA"/>
    </w:rPr>
  </w:style>
  <w:style w:type="paragraph" w:customStyle="1" w:styleId="heading2-e">
    <w:name w:val="heading2-e"/>
    <w:rsid w:val="000534CE"/>
    <w:pPr>
      <w:keepNext/>
      <w:keepLines/>
      <w:tabs>
        <w:tab w:val="left" w:pos="0"/>
      </w:tabs>
      <w:suppressAutoHyphens/>
      <w:spacing w:before="150" w:line="209" w:lineRule="exact"/>
      <w:jc w:val="center"/>
    </w:pPr>
    <w:rPr>
      <w:smallCaps/>
      <w:snapToGrid w:val="0"/>
      <w:lang w:val="en-GB" w:eastAsia="en-US"/>
    </w:rPr>
  </w:style>
  <w:style w:type="paragraph" w:customStyle="1" w:styleId="heading2-f">
    <w:name w:val="heading2-f"/>
    <w:basedOn w:val="heading2-e"/>
    <w:rsid w:val="000534CE"/>
    <w:rPr>
      <w:lang w:val="fr-CA"/>
    </w:rPr>
  </w:style>
  <w:style w:type="paragraph" w:customStyle="1" w:styleId="heading3-e">
    <w:name w:val="heading3-e"/>
    <w:rsid w:val="000534CE"/>
    <w:pPr>
      <w:keepNext/>
      <w:keepLines/>
      <w:tabs>
        <w:tab w:val="left" w:pos="0"/>
      </w:tabs>
      <w:suppressAutoHyphens/>
      <w:spacing w:before="150" w:line="209" w:lineRule="exact"/>
      <w:jc w:val="center"/>
    </w:pPr>
    <w:rPr>
      <w:snapToGrid w:val="0"/>
      <w:lang w:val="en-GB" w:eastAsia="en-US"/>
    </w:rPr>
  </w:style>
  <w:style w:type="paragraph" w:customStyle="1" w:styleId="heading3-f">
    <w:name w:val="heading3-f"/>
    <w:basedOn w:val="heading3-e"/>
    <w:rsid w:val="000534CE"/>
    <w:rPr>
      <w:lang w:val="fr-CA"/>
    </w:rPr>
  </w:style>
  <w:style w:type="paragraph" w:customStyle="1" w:styleId="headingx-e">
    <w:name w:val="headingx-e"/>
    <w:rsid w:val="000534CE"/>
    <w:pPr>
      <w:keepNext/>
      <w:keepLines/>
      <w:tabs>
        <w:tab w:val="left" w:pos="0"/>
      </w:tabs>
      <w:suppressAutoHyphens/>
      <w:spacing w:before="150" w:line="209" w:lineRule="exact"/>
      <w:jc w:val="center"/>
    </w:pPr>
    <w:rPr>
      <w:caps/>
      <w:snapToGrid w:val="0"/>
      <w:sz w:val="19"/>
      <w:lang w:val="en-GB" w:eastAsia="en-US"/>
    </w:rPr>
  </w:style>
  <w:style w:type="paragraph" w:customStyle="1" w:styleId="headingx-f">
    <w:name w:val="headingx-f"/>
    <w:basedOn w:val="headingx-e"/>
    <w:rsid w:val="000534CE"/>
    <w:rPr>
      <w:lang w:val="fr-CA"/>
    </w:rPr>
  </w:style>
  <w:style w:type="paragraph" w:customStyle="1" w:styleId="insert-e">
    <w:name w:val="insert-e"/>
    <w:rsid w:val="000534CE"/>
    <w:pPr>
      <w:keepNext/>
      <w:spacing w:before="230" w:line="179" w:lineRule="exact"/>
      <w:jc w:val="both"/>
    </w:pPr>
    <w:rPr>
      <w:b/>
      <w:i/>
      <w:snapToGrid w:val="0"/>
      <w:lang w:val="en-GB" w:eastAsia="en-US"/>
    </w:rPr>
  </w:style>
  <w:style w:type="paragraph" w:customStyle="1" w:styleId="insert-f">
    <w:name w:val="insert-f"/>
    <w:basedOn w:val="insert-e"/>
    <w:rsid w:val="000534CE"/>
    <w:rPr>
      <w:lang w:val="fr-CA"/>
    </w:rPr>
  </w:style>
  <w:style w:type="paragraph" w:customStyle="1" w:styleId="line-e">
    <w:name w:val="line-e"/>
    <w:rsid w:val="000534CE"/>
    <w:pPr>
      <w:tabs>
        <w:tab w:val="left" w:pos="0"/>
      </w:tabs>
      <w:spacing w:before="60" w:after="60" w:line="209" w:lineRule="exact"/>
      <w:jc w:val="center"/>
    </w:pPr>
    <w:rPr>
      <w:snapToGrid w:val="0"/>
      <w:lang w:val="en-GB" w:eastAsia="en-US"/>
    </w:rPr>
  </w:style>
  <w:style w:type="paragraph" w:customStyle="1" w:styleId="line-f">
    <w:name w:val="line-f"/>
    <w:basedOn w:val="line-e"/>
    <w:rsid w:val="000534CE"/>
    <w:rPr>
      <w:lang w:val="fr-CA"/>
    </w:rPr>
  </w:style>
  <w:style w:type="paragraph" w:customStyle="1" w:styleId="longtitle-e">
    <w:name w:val="longtitle-e"/>
    <w:rsid w:val="000534CE"/>
    <w:pPr>
      <w:keepNext/>
      <w:tabs>
        <w:tab w:val="left" w:pos="0"/>
      </w:tabs>
      <w:suppressAutoHyphens/>
      <w:spacing w:before="420" w:after="1036" w:line="239" w:lineRule="exact"/>
      <w:jc w:val="center"/>
    </w:pPr>
    <w:rPr>
      <w:b/>
      <w:snapToGrid w:val="0"/>
      <w:sz w:val="23"/>
      <w:lang w:val="en-GB" w:eastAsia="en-US"/>
    </w:rPr>
  </w:style>
  <w:style w:type="paragraph" w:customStyle="1" w:styleId="longtitle-f">
    <w:name w:val="longtitle-f"/>
    <w:basedOn w:val="longtitle-e"/>
    <w:rsid w:val="000534CE"/>
    <w:rPr>
      <w:lang w:val="fr-CA"/>
    </w:rPr>
  </w:style>
  <w:style w:type="paragraph" w:customStyle="1" w:styleId="minnote-e">
    <w:name w:val="minnote-e"/>
    <w:rsid w:val="000534CE"/>
    <w:pPr>
      <w:tabs>
        <w:tab w:val="left" w:pos="0"/>
        <w:tab w:val="left" w:pos="1440"/>
        <w:tab w:val="left" w:pos="2880"/>
        <w:tab w:val="left" w:pos="4320"/>
      </w:tabs>
      <w:spacing w:before="91" w:after="209" w:line="189" w:lineRule="exact"/>
      <w:jc w:val="both"/>
    </w:pPr>
    <w:rPr>
      <w:i/>
      <w:snapToGrid w:val="0"/>
      <w:sz w:val="18"/>
      <w:lang w:val="en-GB" w:eastAsia="en-US"/>
    </w:rPr>
  </w:style>
  <w:style w:type="paragraph" w:customStyle="1" w:styleId="minnote-f">
    <w:name w:val="minnote-f"/>
    <w:basedOn w:val="minnote-e"/>
    <w:rsid w:val="000534CE"/>
    <w:rPr>
      <w:lang w:val="fr-CA"/>
    </w:rPr>
  </w:style>
  <w:style w:type="paragraph" w:customStyle="1" w:styleId="number-e">
    <w:name w:val="number-e"/>
    <w:rsid w:val="000534CE"/>
    <w:pPr>
      <w:tabs>
        <w:tab w:val="left" w:pos="0"/>
        <w:tab w:val="right" w:pos="4680"/>
      </w:tabs>
      <w:spacing w:before="402" w:line="258" w:lineRule="atLeast"/>
      <w:jc w:val="both"/>
    </w:pPr>
    <w:rPr>
      <w:b/>
      <w:snapToGrid w:val="0"/>
      <w:sz w:val="23"/>
      <w:lang w:val="en-GB" w:eastAsia="en-US"/>
    </w:rPr>
  </w:style>
  <w:style w:type="paragraph" w:customStyle="1" w:styleId="number-f">
    <w:name w:val="number-f"/>
    <w:basedOn w:val="number-e"/>
    <w:rsid w:val="000534CE"/>
    <w:rPr>
      <w:lang w:val="fr-CA"/>
    </w:rPr>
  </w:style>
  <w:style w:type="paragraph" w:customStyle="1" w:styleId="paragraph-f">
    <w:name w:val="paragraph-f"/>
    <w:basedOn w:val="paragraph-e"/>
    <w:rsid w:val="000534CE"/>
    <w:rPr>
      <w:lang w:val="fr-CA"/>
    </w:rPr>
  </w:style>
  <w:style w:type="paragraph" w:customStyle="1" w:styleId="paranoindt-e">
    <w:name w:val="paranoindt-e"/>
    <w:rsid w:val="000534CE"/>
    <w:pPr>
      <w:tabs>
        <w:tab w:val="right" w:pos="239"/>
        <w:tab w:val="left" w:pos="279"/>
      </w:tabs>
      <w:spacing w:before="96" w:line="224" w:lineRule="exact"/>
      <w:jc w:val="both"/>
    </w:pPr>
    <w:rPr>
      <w:snapToGrid w:val="0"/>
      <w:lang w:val="en-GB" w:eastAsia="en-US"/>
    </w:rPr>
  </w:style>
  <w:style w:type="paragraph" w:customStyle="1" w:styleId="paranoindt-f">
    <w:name w:val="paranoindt-f"/>
    <w:basedOn w:val="paranoindt-e"/>
    <w:rsid w:val="000534CE"/>
    <w:rPr>
      <w:lang w:val="fr-CA"/>
    </w:rPr>
  </w:style>
  <w:style w:type="paragraph" w:customStyle="1" w:styleId="parawindt-e">
    <w:name w:val="parawindt-e"/>
    <w:rsid w:val="000534CE"/>
    <w:pPr>
      <w:tabs>
        <w:tab w:val="right" w:pos="239"/>
        <w:tab w:val="left" w:pos="279"/>
      </w:tabs>
      <w:spacing w:before="96" w:line="224" w:lineRule="exact"/>
      <w:ind w:left="279"/>
      <w:jc w:val="both"/>
    </w:pPr>
    <w:rPr>
      <w:snapToGrid w:val="0"/>
      <w:lang w:val="en-GB" w:eastAsia="en-US"/>
    </w:rPr>
  </w:style>
  <w:style w:type="paragraph" w:customStyle="1" w:styleId="parawindt-f">
    <w:name w:val="parawindt-f"/>
    <w:basedOn w:val="parawindt-e"/>
    <w:rsid w:val="000534CE"/>
    <w:rPr>
      <w:lang w:val="fr-CA"/>
    </w:rPr>
  </w:style>
  <w:style w:type="paragraph" w:customStyle="1" w:styleId="parawtab-e">
    <w:name w:val="parawtab-e"/>
    <w:rsid w:val="000534CE"/>
    <w:pPr>
      <w:tabs>
        <w:tab w:val="right" w:pos="239"/>
        <w:tab w:val="left" w:pos="279"/>
      </w:tabs>
      <w:spacing w:before="96" w:line="224" w:lineRule="exact"/>
      <w:jc w:val="both"/>
    </w:pPr>
    <w:rPr>
      <w:snapToGrid w:val="0"/>
      <w:lang w:val="en-GB" w:eastAsia="en-US"/>
    </w:rPr>
  </w:style>
  <w:style w:type="paragraph" w:customStyle="1" w:styleId="parawtab-f">
    <w:name w:val="parawtab-f"/>
    <w:basedOn w:val="parawtab-e"/>
    <w:rsid w:val="000534CE"/>
    <w:rPr>
      <w:lang w:val="fr-CA"/>
    </w:rPr>
  </w:style>
  <w:style w:type="paragraph" w:customStyle="1" w:styleId="partnum-e">
    <w:name w:val="partnum-e"/>
    <w:rsid w:val="000534CE"/>
    <w:pPr>
      <w:keepNext/>
      <w:keepLines/>
      <w:tabs>
        <w:tab w:val="left" w:pos="0"/>
      </w:tabs>
      <w:suppressAutoHyphens/>
      <w:spacing w:before="150" w:line="209" w:lineRule="exact"/>
      <w:jc w:val="center"/>
    </w:pPr>
    <w:rPr>
      <w:b/>
      <w:caps/>
      <w:snapToGrid w:val="0"/>
      <w:sz w:val="19"/>
      <w:lang w:val="en-GB" w:eastAsia="en-US"/>
    </w:rPr>
  </w:style>
  <w:style w:type="paragraph" w:customStyle="1" w:styleId="partnum-f">
    <w:name w:val="partnum-f"/>
    <w:basedOn w:val="partnum-e"/>
    <w:rsid w:val="000534CE"/>
    <w:rPr>
      <w:lang w:val="fr-CA"/>
    </w:rPr>
  </w:style>
  <w:style w:type="paragraph" w:customStyle="1" w:styleId="Pclause-e">
    <w:name w:val="Pclause-e"/>
    <w:basedOn w:val="clause-e"/>
    <w:rsid w:val="000534CE"/>
    <w:rPr>
      <w:b/>
    </w:rPr>
  </w:style>
  <w:style w:type="paragraph" w:customStyle="1" w:styleId="Pclause-f">
    <w:name w:val="Pclause-f"/>
    <w:basedOn w:val="Pclause-e"/>
    <w:rsid w:val="000534CE"/>
    <w:rPr>
      <w:lang w:val="fr-CA"/>
    </w:rPr>
  </w:style>
  <w:style w:type="paragraph" w:customStyle="1" w:styleId="Pheading1-e">
    <w:name w:val="Pheading1-e"/>
    <w:basedOn w:val="heading1-e"/>
    <w:rsid w:val="000534CE"/>
    <w:rPr>
      <w:b/>
    </w:rPr>
  </w:style>
  <w:style w:type="paragraph" w:customStyle="1" w:styleId="Pheading1-f">
    <w:name w:val="Pheading1-f"/>
    <w:basedOn w:val="Pheading1-e"/>
    <w:rsid w:val="000534CE"/>
    <w:rPr>
      <w:lang w:val="fr-CA"/>
    </w:rPr>
  </w:style>
  <w:style w:type="paragraph" w:customStyle="1" w:styleId="Pheading2-e">
    <w:name w:val="Pheading2-e"/>
    <w:basedOn w:val="heading2-e"/>
    <w:rsid w:val="000534CE"/>
    <w:rPr>
      <w:b/>
    </w:rPr>
  </w:style>
  <w:style w:type="paragraph" w:customStyle="1" w:styleId="Pheading2-f">
    <w:name w:val="Pheading2-f"/>
    <w:basedOn w:val="Pheading2-e"/>
    <w:rsid w:val="000534CE"/>
    <w:rPr>
      <w:lang w:val="fr-CA"/>
    </w:rPr>
  </w:style>
  <w:style w:type="paragraph" w:customStyle="1" w:styleId="Pheading3-e">
    <w:name w:val="Pheading3-e"/>
    <w:basedOn w:val="heading3-e"/>
    <w:rsid w:val="000534CE"/>
    <w:rPr>
      <w:b/>
    </w:rPr>
  </w:style>
  <w:style w:type="paragraph" w:customStyle="1" w:styleId="Pheading3-f">
    <w:name w:val="Pheading3-f"/>
    <w:basedOn w:val="Pheading3-e"/>
    <w:rsid w:val="000534CE"/>
    <w:rPr>
      <w:lang w:val="fr-CA"/>
    </w:rPr>
  </w:style>
  <w:style w:type="paragraph" w:customStyle="1" w:styleId="Pheadingx-e">
    <w:name w:val="Pheadingx-e"/>
    <w:basedOn w:val="headingx-e"/>
    <w:rsid w:val="000534CE"/>
    <w:rPr>
      <w:b/>
    </w:rPr>
  </w:style>
  <w:style w:type="paragraph" w:customStyle="1" w:styleId="Pheadingx-f">
    <w:name w:val="Pheadingx-f"/>
    <w:basedOn w:val="Pheadingx-e"/>
    <w:rsid w:val="000534CE"/>
    <w:rPr>
      <w:lang w:val="fr-CA"/>
    </w:rPr>
  </w:style>
  <w:style w:type="paragraph" w:customStyle="1" w:styleId="Pnote-e">
    <w:name w:val="Pnote-e"/>
    <w:rsid w:val="000534CE"/>
    <w:pPr>
      <w:shd w:val="pct15" w:color="auto" w:fill="FFFFFF"/>
      <w:tabs>
        <w:tab w:val="left" w:pos="0"/>
      </w:tabs>
      <w:spacing w:before="100" w:line="179" w:lineRule="exact"/>
      <w:jc w:val="both"/>
    </w:pPr>
    <w:rPr>
      <w:b/>
      <w:snapToGrid w:val="0"/>
      <w:sz w:val="16"/>
      <w:lang w:val="en-GB" w:eastAsia="en-US"/>
    </w:rPr>
  </w:style>
  <w:style w:type="paragraph" w:customStyle="1" w:styleId="Pnote-f">
    <w:name w:val="Pnote-f"/>
    <w:basedOn w:val="Pnote-e"/>
    <w:rsid w:val="000534CE"/>
    <w:rPr>
      <w:lang w:val="fr-CA"/>
    </w:rPr>
  </w:style>
  <w:style w:type="paragraph" w:customStyle="1" w:styleId="Pparagraph-e">
    <w:name w:val="Pparagraph-e"/>
    <w:basedOn w:val="paragraph-e"/>
    <w:rsid w:val="000534CE"/>
    <w:rPr>
      <w:b/>
    </w:rPr>
  </w:style>
  <w:style w:type="paragraph" w:customStyle="1" w:styleId="Pparagraph-f">
    <w:name w:val="Pparagraph-f"/>
    <w:basedOn w:val="Pparagraph-e"/>
    <w:rsid w:val="000534CE"/>
    <w:rPr>
      <w:lang w:val="fr-CA"/>
    </w:rPr>
  </w:style>
  <w:style w:type="paragraph" w:customStyle="1" w:styleId="preamble-e">
    <w:name w:val="preamble-e"/>
    <w:rsid w:val="000534CE"/>
    <w:pPr>
      <w:tabs>
        <w:tab w:val="left" w:pos="189"/>
      </w:tabs>
      <w:spacing w:before="111" w:line="209" w:lineRule="exact"/>
      <w:jc w:val="both"/>
    </w:pPr>
    <w:rPr>
      <w:snapToGrid w:val="0"/>
      <w:lang w:val="en-GB" w:eastAsia="en-US"/>
    </w:rPr>
  </w:style>
  <w:style w:type="paragraph" w:customStyle="1" w:styleId="preamble-f">
    <w:name w:val="preamble-f"/>
    <w:basedOn w:val="preamble-e"/>
    <w:rsid w:val="000534CE"/>
    <w:rPr>
      <w:lang w:val="fr-CA"/>
    </w:rPr>
  </w:style>
  <w:style w:type="paragraph" w:customStyle="1" w:styleId="Psection-e">
    <w:name w:val="Psection-e"/>
    <w:basedOn w:val="section-e"/>
    <w:rsid w:val="000534CE"/>
    <w:rPr>
      <w:b/>
    </w:rPr>
  </w:style>
  <w:style w:type="paragraph" w:customStyle="1" w:styleId="section-e">
    <w:name w:val="section-e"/>
    <w:rsid w:val="000534CE"/>
    <w:pPr>
      <w:tabs>
        <w:tab w:val="left" w:pos="0"/>
        <w:tab w:val="left" w:pos="189"/>
      </w:tabs>
      <w:spacing w:before="100" w:line="209" w:lineRule="exact"/>
      <w:jc w:val="both"/>
    </w:pPr>
    <w:rPr>
      <w:snapToGrid w:val="0"/>
      <w:lang w:val="en-GB" w:eastAsia="en-US"/>
    </w:rPr>
  </w:style>
  <w:style w:type="paragraph" w:customStyle="1" w:styleId="Psection-f">
    <w:name w:val="Psection-f"/>
    <w:basedOn w:val="Psection-e"/>
    <w:rsid w:val="000534CE"/>
    <w:rPr>
      <w:lang w:val="fr-CA"/>
    </w:rPr>
  </w:style>
  <w:style w:type="paragraph" w:customStyle="1" w:styleId="tableheadingrev-e">
    <w:name w:val="tableheadingrev-e"/>
    <w:basedOn w:val="tableheading-e"/>
    <w:rsid w:val="000534CE"/>
    <w:rPr>
      <w:caps w:val="0"/>
    </w:rPr>
  </w:style>
  <w:style w:type="paragraph" w:customStyle="1" w:styleId="tableheading-e">
    <w:name w:val="tableheading-e"/>
    <w:rsid w:val="000534CE"/>
    <w:pPr>
      <w:keepNext/>
      <w:keepLines/>
      <w:tabs>
        <w:tab w:val="left" w:pos="0"/>
      </w:tabs>
      <w:suppressAutoHyphens/>
      <w:spacing w:after="139" w:line="300" w:lineRule="exact"/>
      <w:jc w:val="center"/>
    </w:pPr>
    <w:rPr>
      <w:caps/>
      <w:snapToGrid w:val="0"/>
      <w:lang w:val="en-GB" w:eastAsia="en-US"/>
    </w:rPr>
  </w:style>
  <w:style w:type="paragraph" w:customStyle="1" w:styleId="Psubclause-e">
    <w:name w:val="Psubclause-e"/>
    <w:basedOn w:val="subclause-e"/>
    <w:rsid w:val="000534CE"/>
    <w:rPr>
      <w:b/>
    </w:rPr>
  </w:style>
  <w:style w:type="paragraph" w:customStyle="1" w:styleId="Psubclause-f">
    <w:name w:val="Psubclause-f"/>
    <w:basedOn w:val="Psubclause-e"/>
    <w:rsid w:val="000534CE"/>
    <w:rPr>
      <w:lang w:val="fr-CA"/>
    </w:rPr>
  </w:style>
  <w:style w:type="paragraph" w:customStyle="1" w:styleId="Psubpara-e">
    <w:name w:val="Psubpara-e"/>
    <w:basedOn w:val="subpara-e"/>
    <w:rsid w:val="000534CE"/>
    <w:rPr>
      <w:b/>
    </w:rPr>
  </w:style>
  <w:style w:type="paragraph" w:customStyle="1" w:styleId="Psubpara-f">
    <w:name w:val="Psubpara-f"/>
    <w:basedOn w:val="Psubpara-e"/>
    <w:rsid w:val="000534CE"/>
    <w:rPr>
      <w:lang w:val="fr-CA"/>
    </w:rPr>
  </w:style>
  <w:style w:type="paragraph" w:customStyle="1" w:styleId="Psubsection-e">
    <w:name w:val="Psubsection-e"/>
    <w:basedOn w:val="subsection-e"/>
    <w:rsid w:val="000534CE"/>
    <w:rPr>
      <w:b/>
    </w:rPr>
  </w:style>
  <w:style w:type="paragraph" w:customStyle="1" w:styleId="subsection-e">
    <w:name w:val="subsection-e"/>
    <w:basedOn w:val="section-e"/>
    <w:rsid w:val="000534CE"/>
  </w:style>
  <w:style w:type="paragraph" w:customStyle="1" w:styleId="Psubsection-f">
    <w:name w:val="Psubsection-f"/>
    <w:basedOn w:val="Psubsection-e"/>
    <w:rsid w:val="000534CE"/>
    <w:rPr>
      <w:lang w:val="fr-CA"/>
    </w:rPr>
  </w:style>
  <w:style w:type="paragraph" w:customStyle="1" w:styleId="Psubsubclause-e">
    <w:name w:val="Psubsubclause-e"/>
    <w:basedOn w:val="subsubclause-e"/>
    <w:rsid w:val="000534CE"/>
    <w:rPr>
      <w:b/>
    </w:rPr>
  </w:style>
  <w:style w:type="paragraph" w:customStyle="1" w:styleId="Psubsubclause-f">
    <w:name w:val="Psubsubclause-f"/>
    <w:basedOn w:val="Psubsubclause-e"/>
    <w:rsid w:val="000534CE"/>
    <w:rPr>
      <w:lang w:val="fr-CA"/>
    </w:rPr>
  </w:style>
  <w:style w:type="paragraph" w:customStyle="1" w:styleId="Psubsubpara-e">
    <w:name w:val="Psubsubpara-e"/>
    <w:basedOn w:val="subsubpara-e"/>
    <w:rsid w:val="000534CE"/>
    <w:rPr>
      <w:b/>
    </w:rPr>
  </w:style>
  <w:style w:type="paragraph" w:customStyle="1" w:styleId="Psubsubpara-f">
    <w:name w:val="Psubsubpara-f"/>
    <w:basedOn w:val="Psubsubpara-e"/>
    <w:rsid w:val="000534CE"/>
    <w:rPr>
      <w:lang w:val="fr-CA"/>
    </w:rPr>
  </w:style>
  <w:style w:type="paragraph" w:customStyle="1" w:styleId="Psubsubsubclause-e">
    <w:name w:val="Psubsubsubclause-e"/>
    <w:basedOn w:val="subsubsubclause-e"/>
    <w:rsid w:val="000534CE"/>
    <w:rPr>
      <w:b/>
    </w:rPr>
  </w:style>
  <w:style w:type="paragraph" w:customStyle="1" w:styleId="subsubsubclause-e">
    <w:name w:val="subsubsubclause-e"/>
    <w:basedOn w:val="clause-e"/>
    <w:rsid w:val="000534CE"/>
    <w:pPr>
      <w:tabs>
        <w:tab w:val="clear" w:pos="418"/>
        <w:tab w:val="clear" w:pos="538"/>
        <w:tab w:val="right" w:pos="1675"/>
        <w:tab w:val="left" w:pos="1793"/>
      </w:tabs>
      <w:ind w:left="1793" w:hanging="1793"/>
    </w:pPr>
  </w:style>
  <w:style w:type="paragraph" w:customStyle="1" w:styleId="Psubsubsubclause-f">
    <w:name w:val="Psubsubsubclause-f"/>
    <w:basedOn w:val="Psubsubsubclause-e"/>
    <w:rsid w:val="000534CE"/>
    <w:rPr>
      <w:lang w:val="fr-CA"/>
    </w:rPr>
  </w:style>
  <w:style w:type="paragraph" w:customStyle="1" w:styleId="Psubsubsubpara-e">
    <w:name w:val="Psubsubsubpara-e"/>
    <w:basedOn w:val="subsubsubpara-e"/>
    <w:rsid w:val="000534CE"/>
    <w:rPr>
      <w:b/>
    </w:rPr>
  </w:style>
  <w:style w:type="paragraph" w:customStyle="1" w:styleId="subsubsubpara-e">
    <w:name w:val="subsubsubpara-e"/>
    <w:basedOn w:val="paragraph-e"/>
    <w:rsid w:val="000534CE"/>
    <w:pPr>
      <w:tabs>
        <w:tab w:val="clear" w:pos="418"/>
        <w:tab w:val="clear" w:pos="538"/>
        <w:tab w:val="right" w:pos="1675"/>
        <w:tab w:val="left" w:pos="1793"/>
      </w:tabs>
      <w:ind w:left="1793" w:hanging="1793"/>
    </w:pPr>
  </w:style>
  <w:style w:type="paragraph" w:customStyle="1" w:styleId="Psubsubsubpara-f">
    <w:name w:val="Psubsubsubpara-f"/>
    <w:basedOn w:val="Psubsubsubpara-e"/>
    <w:rsid w:val="000534CE"/>
    <w:rPr>
      <w:lang w:val="fr-CA"/>
    </w:rPr>
  </w:style>
  <w:style w:type="paragraph" w:customStyle="1" w:styleId="scanned-e">
    <w:name w:val="scanned-e"/>
    <w:rsid w:val="000534CE"/>
    <w:pPr>
      <w:spacing w:before="151"/>
      <w:jc w:val="both"/>
    </w:pPr>
    <w:rPr>
      <w:snapToGrid w:val="0"/>
      <w:lang w:val="en-GB" w:eastAsia="en-US"/>
    </w:rPr>
  </w:style>
  <w:style w:type="paragraph" w:customStyle="1" w:styleId="scanned-f">
    <w:name w:val="scanned-f"/>
    <w:basedOn w:val="scanned-e"/>
    <w:rsid w:val="000534CE"/>
    <w:rPr>
      <w:lang w:val="fr-CA"/>
    </w:rPr>
  </w:style>
  <w:style w:type="paragraph" w:customStyle="1" w:styleId="schedule-e">
    <w:name w:val="schedule-e"/>
    <w:rsid w:val="000534CE"/>
    <w:pPr>
      <w:keepNext/>
      <w:keepLines/>
      <w:tabs>
        <w:tab w:val="left" w:pos="0"/>
      </w:tabs>
      <w:suppressAutoHyphens/>
      <w:spacing w:before="150" w:after="60" w:line="209" w:lineRule="exact"/>
      <w:jc w:val="center"/>
    </w:pPr>
    <w:rPr>
      <w:caps/>
      <w:snapToGrid w:val="0"/>
      <w:lang w:val="en-GB" w:eastAsia="en-US"/>
    </w:rPr>
  </w:style>
  <w:style w:type="paragraph" w:customStyle="1" w:styleId="schedule-f">
    <w:name w:val="schedule-f"/>
    <w:basedOn w:val="schedule-e"/>
    <w:rsid w:val="000534CE"/>
    <w:rPr>
      <w:lang w:val="fr-CA"/>
    </w:rPr>
  </w:style>
  <w:style w:type="paragraph" w:customStyle="1" w:styleId="Sclause-e">
    <w:name w:val="Sclause-e"/>
    <w:basedOn w:val="clause-e"/>
    <w:rsid w:val="000534CE"/>
    <w:pPr>
      <w:ind w:firstLine="0"/>
    </w:pPr>
  </w:style>
  <w:style w:type="paragraph" w:customStyle="1" w:styleId="Sclause-f">
    <w:name w:val="Sclause-f"/>
    <w:basedOn w:val="Sclause-e"/>
    <w:rsid w:val="000534CE"/>
    <w:rPr>
      <w:lang w:val="fr-CA"/>
    </w:rPr>
  </w:style>
  <w:style w:type="paragraph" w:customStyle="1" w:styleId="Sdefclause-e">
    <w:name w:val="Sdefclause-e"/>
    <w:basedOn w:val="clause-e"/>
    <w:rsid w:val="000534CE"/>
    <w:pPr>
      <w:tabs>
        <w:tab w:val="left" w:pos="0"/>
      </w:tabs>
      <w:ind w:firstLine="0"/>
    </w:pPr>
  </w:style>
  <w:style w:type="paragraph" w:customStyle="1" w:styleId="Sdefclause-f">
    <w:name w:val="Sdefclause-f"/>
    <w:basedOn w:val="Sdefclause-e"/>
    <w:rsid w:val="000534CE"/>
    <w:rPr>
      <w:lang w:val="fr-CA"/>
    </w:rPr>
  </w:style>
  <w:style w:type="paragraph" w:customStyle="1" w:styleId="Sdefinition-e">
    <w:name w:val="Sdefinition-e"/>
    <w:basedOn w:val="definition-e"/>
    <w:rsid w:val="000534CE"/>
    <w:pPr>
      <w:ind w:left="190" w:firstLine="0"/>
    </w:pPr>
  </w:style>
  <w:style w:type="paragraph" w:customStyle="1" w:styleId="Sdefinition-f">
    <w:name w:val="Sdefinition-f"/>
    <w:basedOn w:val="Sdefinition-e"/>
    <w:rsid w:val="000534CE"/>
    <w:rPr>
      <w:lang w:val="fr-CA"/>
    </w:rPr>
  </w:style>
  <w:style w:type="paragraph" w:customStyle="1" w:styleId="Sdefpara-e">
    <w:name w:val="Sdefpara-e"/>
    <w:basedOn w:val="paragraph-e"/>
    <w:rsid w:val="000534CE"/>
    <w:pPr>
      <w:tabs>
        <w:tab w:val="left" w:pos="0"/>
      </w:tabs>
      <w:ind w:firstLine="0"/>
    </w:pPr>
  </w:style>
  <w:style w:type="paragraph" w:customStyle="1" w:styleId="Sdefpara-f">
    <w:name w:val="Sdefpara-f"/>
    <w:basedOn w:val="Sdefpara-e"/>
    <w:rsid w:val="000534CE"/>
    <w:rPr>
      <w:lang w:val="fr-CA"/>
    </w:rPr>
  </w:style>
  <w:style w:type="paragraph" w:customStyle="1" w:styleId="section-f">
    <w:name w:val="section-f"/>
    <w:basedOn w:val="section-e"/>
    <w:rsid w:val="000534CE"/>
    <w:rPr>
      <w:lang w:val="fr-CA"/>
    </w:rPr>
  </w:style>
  <w:style w:type="paragraph" w:customStyle="1" w:styleId="shorttitle-f">
    <w:name w:val="shorttitle-f"/>
    <w:basedOn w:val="shorttitle-e"/>
    <w:rsid w:val="000534CE"/>
    <w:rPr>
      <w:lang w:val="fr-CA"/>
    </w:rPr>
  </w:style>
  <w:style w:type="paragraph" w:customStyle="1" w:styleId="note-e">
    <w:name w:val="note-e"/>
    <w:rsid w:val="000534CE"/>
    <w:pPr>
      <w:tabs>
        <w:tab w:val="left" w:pos="-578"/>
        <w:tab w:val="left" w:pos="578"/>
      </w:tabs>
      <w:spacing w:after="140" w:line="180" w:lineRule="exact"/>
      <w:jc w:val="both"/>
    </w:pPr>
    <w:rPr>
      <w:snapToGrid w:val="0"/>
      <w:lang w:val="en-GB" w:eastAsia="en-US"/>
    </w:rPr>
  </w:style>
  <w:style w:type="paragraph" w:customStyle="1" w:styleId="parawindt2-e">
    <w:name w:val="parawindt2-e"/>
    <w:basedOn w:val="parawindt-e"/>
    <w:rsid w:val="000534CE"/>
    <w:pPr>
      <w:ind w:left="557"/>
    </w:pPr>
  </w:style>
  <w:style w:type="character" w:styleId="Strong">
    <w:name w:val="Strong"/>
    <w:qFormat/>
    <w:rsid w:val="000534CE"/>
    <w:rPr>
      <w:b/>
      <w:bCs/>
    </w:rPr>
  </w:style>
  <w:style w:type="paragraph" w:customStyle="1" w:styleId="Sparagraph-e">
    <w:name w:val="Sparagraph-e"/>
    <w:basedOn w:val="paragraph-e"/>
    <w:rsid w:val="000534CE"/>
    <w:pPr>
      <w:ind w:firstLine="0"/>
    </w:pPr>
  </w:style>
  <w:style w:type="paragraph" w:customStyle="1" w:styleId="Sparagraph-f">
    <w:name w:val="Sparagraph-f"/>
    <w:basedOn w:val="Sparagraph-e"/>
    <w:rsid w:val="000534CE"/>
    <w:rPr>
      <w:lang w:val="fr-CA"/>
    </w:rPr>
  </w:style>
  <w:style w:type="paragraph" w:customStyle="1" w:styleId="SPsection-e">
    <w:name w:val="SPsection-e"/>
    <w:basedOn w:val="section-e"/>
    <w:rsid w:val="000534CE"/>
    <w:rPr>
      <w:b/>
    </w:rPr>
  </w:style>
  <w:style w:type="paragraph" w:customStyle="1" w:styleId="SPsection-f">
    <w:name w:val="SPsection-f"/>
    <w:basedOn w:val="SPsection-e"/>
    <w:rsid w:val="000534CE"/>
    <w:rPr>
      <w:lang w:val="fr-CA"/>
    </w:rPr>
  </w:style>
  <w:style w:type="paragraph" w:customStyle="1" w:styleId="SPsubsection-e">
    <w:name w:val="SPsubsection-e"/>
    <w:basedOn w:val="subsection-e"/>
    <w:rsid w:val="000534CE"/>
    <w:rPr>
      <w:b/>
    </w:rPr>
  </w:style>
  <w:style w:type="paragraph" w:customStyle="1" w:styleId="SPsubsection-f">
    <w:name w:val="SPsubsection-f"/>
    <w:basedOn w:val="SPsubsection-e"/>
    <w:rsid w:val="000534CE"/>
    <w:rPr>
      <w:lang w:val="fr-CA"/>
    </w:rPr>
  </w:style>
  <w:style w:type="paragraph" w:customStyle="1" w:styleId="Ssection-e">
    <w:name w:val="Ssection-e"/>
    <w:basedOn w:val="section-e"/>
    <w:rsid w:val="000534CE"/>
  </w:style>
  <w:style w:type="paragraph" w:customStyle="1" w:styleId="Ssection-f">
    <w:name w:val="Ssection-f"/>
    <w:basedOn w:val="Ssection-e"/>
    <w:rsid w:val="000534CE"/>
    <w:rPr>
      <w:lang w:val="fr-CA"/>
    </w:rPr>
  </w:style>
  <w:style w:type="paragraph" w:customStyle="1" w:styleId="Ssubclause-e">
    <w:name w:val="Ssubclause-e"/>
    <w:basedOn w:val="subclause-e"/>
    <w:rsid w:val="000534CE"/>
    <w:pPr>
      <w:ind w:firstLine="0"/>
    </w:pPr>
  </w:style>
  <w:style w:type="paragraph" w:customStyle="1" w:styleId="Ssubclause-f">
    <w:name w:val="Ssubclause-f"/>
    <w:basedOn w:val="Ssubclause-e"/>
    <w:rsid w:val="000534CE"/>
    <w:rPr>
      <w:lang w:val="fr-CA"/>
    </w:rPr>
  </w:style>
  <w:style w:type="paragraph" w:customStyle="1" w:styleId="Ssubpara-e">
    <w:name w:val="Ssubpara-e"/>
    <w:basedOn w:val="subpara-e"/>
    <w:rsid w:val="000534CE"/>
    <w:pPr>
      <w:ind w:firstLine="0"/>
    </w:pPr>
  </w:style>
  <w:style w:type="paragraph" w:customStyle="1" w:styleId="Ssubpara-f">
    <w:name w:val="Ssubpara-f"/>
    <w:basedOn w:val="Ssubpara-e"/>
    <w:rsid w:val="000534CE"/>
    <w:rPr>
      <w:lang w:val="fr-CA"/>
    </w:rPr>
  </w:style>
  <w:style w:type="paragraph" w:customStyle="1" w:styleId="Ssubsection-e">
    <w:name w:val="Ssubsection-e"/>
    <w:basedOn w:val="subsection-e"/>
    <w:rsid w:val="000534CE"/>
  </w:style>
  <w:style w:type="paragraph" w:customStyle="1" w:styleId="Ssubsection-f">
    <w:name w:val="Ssubsection-f"/>
    <w:basedOn w:val="Ssubsection-e"/>
    <w:rsid w:val="000534CE"/>
    <w:rPr>
      <w:lang w:val="fr-CA"/>
    </w:rPr>
  </w:style>
  <w:style w:type="paragraph" w:customStyle="1" w:styleId="Ssubsubclause-e">
    <w:name w:val="Ssubsubclause-e"/>
    <w:basedOn w:val="subsubclause-e"/>
    <w:rsid w:val="000534CE"/>
    <w:pPr>
      <w:ind w:firstLine="0"/>
    </w:pPr>
  </w:style>
  <w:style w:type="paragraph" w:customStyle="1" w:styleId="Ssubsubclause-f">
    <w:name w:val="Ssubsubclause-f"/>
    <w:basedOn w:val="Ssubsubclause-e"/>
    <w:rsid w:val="000534CE"/>
    <w:rPr>
      <w:lang w:val="fr-CA"/>
    </w:rPr>
  </w:style>
  <w:style w:type="paragraph" w:customStyle="1" w:styleId="Ssubsubpara-e">
    <w:name w:val="Ssubsubpara-e"/>
    <w:basedOn w:val="subsubpara-e"/>
    <w:rsid w:val="000534CE"/>
    <w:pPr>
      <w:ind w:firstLine="0"/>
    </w:pPr>
  </w:style>
  <w:style w:type="paragraph" w:customStyle="1" w:styleId="Ssubsubpara-f">
    <w:name w:val="Ssubsubpara-f"/>
    <w:basedOn w:val="Ssubsubpara-e"/>
    <w:rsid w:val="000534CE"/>
    <w:rPr>
      <w:lang w:val="fr-CA"/>
    </w:rPr>
  </w:style>
  <w:style w:type="paragraph" w:customStyle="1" w:styleId="StartTumble-e">
    <w:name w:val="Start Tumble-e"/>
    <w:rsid w:val="000534CE"/>
    <w:pPr>
      <w:tabs>
        <w:tab w:val="left" w:pos="0"/>
      </w:tabs>
      <w:suppressAutoHyphens/>
      <w:spacing w:before="111" w:line="200" w:lineRule="exact"/>
      <w:jc w:val="both"/>
    </w:pPr>
    <w:rPr>
      <w:snapToGrid w:val="0"/>
      <w:lang w:val="en-GB" w:eastAsia="en-US"/>
    </w:rPr>
  </w:style>
  <w:style w:type="paragraph" w:customStyle="1" w:styleId="StartTumble-f">
    <w:name w:val="Start Tumble-f"/>
    <w:basedOn w:val="StartTumble-e"/>
    <w:rsid w:val="000534CE"/>
    <w:rPr>
      <w:lang w:val="fr-CA"/>
    </w:rPr>
  </w:style>
  <w:style w:type="paragraph" w:customStyle="1" w:styleId="subclause-f">
    <w:name w:val="subclause-f"/>
    <w:basedOn w:val="subclause-e"/>
    <w:rsid w:val="000534CE"/>
    <w:rPr>
      <w:lang w:val="fr-CA"/>
    </w:rPr>
  </w:style>
  <w:style w:type="paragraph" w:customStyle="1" w:styleId="subpara-f">
    <w:name w:val="subpara-f"/>
    <w:basedOn w:val="subpara-e"/>
    <w:rsid w:val="000534CE"/>
    <w:rPr>
      <w:lang w:val="fr-CA"/>
    </w:rPr>
  </w:style>
  <w:style w:type="paragraph" w:customStyle="1" w:styleId="subsection-f">
    <w:name w:val="subsection-f"/>
    <w:basedOn w:val="subsection-e"/>
    <w:rsid w:val="000534CE"/>
    <w:rPr>
      <w:lang w:val="fr-CA"/>
    </w:rPr>
  </w:style>
  <w:style w:type="paragraph" w:customStyle="1" w:styleId="subsubclause-f">
    <w:name w:val="subsubclause-f"/>
    <w:basedOn w:val="subsubclause-e"/>
    <w:rsid w:val="000534CE"/>
    <w:rPr>
      <w:lang w:val="fr-CA"/>
    </w:rPr>
  </w:style>
  <w:style w:type="paragraph" w:customStyle="1" w:styleId="subsubpara-f">
    <w:name w:val="subsubpara-f"/>
    <w:basedOn w:val="subsubpara-e"/>
    <w:rsid w:val="000534CE"/>
    <w:rPr>
      <w:lang w:val="fr-CA"/>
    </w:rPr>
  </w:style>
  <w:style w:type="paragraph" w:customStyle="1" w:styleId="subsubsubclause-f">
    <w:name w:val="subsubsubclause-f"/>
    <w:basedOn w:val="subsubsubclause-e"/>
    <w:rsid w:val="000534CE"/>
    <w:rPr>
      <w:lang w:val="fr-CA"/>
    </w:rPr>
  </w:style>
  <w:style w:type="paragraph" w:customStyle="1" w:styleId="subsubsubpara-f">
    <w:name w:val="subsubsubpara-f"/>
    <w:basedOn w:val="subsubsubpara-e"/>
    <w:rsid w:val="000534CE"/>
    <w:rPr>
      <w:lang w:val="fr-CA"/>
    </w:rPr>
  </w:style>
  <w:style w:type="paragraph" w:customStyle="1" w:styleId="table-e">
    <w:name w:val="table-e"/>
    <w:rsid w:val="000534CE"/>
    <w:pPr>
      <w:suppressAutoHyphens/>
      <w:spacing w:before="11" w:line="189" w:lineRule="exact"/>
    </w:pPr>
    <w:rPr>
      <w:snapToGrid w:val="0"/>
      <w:sz w:val="18"/>
      <w:lang w:val="en-GB" w:eastAsia="en-US"/>
    </w:rPr>
  </w:style>
  <w:style w:type="paragraph" w:customStyle="1" w:styleId="table-f">
    <w:name w:val="table-f"/>
    <w:basedOn w:val="table-e"/>
    <w:rsid w:val="000534CE"/>
    <w:rPr>
      <w:lang w:val="fr-CA"/>
    </w:rPr>
  </w:style>
  <w:style w:type="paragraph" w:customStyle="1" w:styleId="toc-e">
    <w:name w:val="toc-e"/>
    <w:rsid w:val="000534CE"/>
    <w:pPr>
      <w:keepNext/>
      <w:tabs>
        <w:tab w:val="left" w:pos="0"/>
      </w:tabs>
      <w:suppressAutoHyphens/>
      <w:spacing w:before="300" w:after="120" w:line="209" w:lineRule="exact"/>
      <w:jc w:val="center"/>
    </w:pPr>
    <w:rPr>
      <w:b/>
      <w:caps/>
      <w:snapToGrid w:val="0"/>
      <w:sz w:val="19"/>
      <w:lang w:val="en-GB" w:eastAsia="en-US"/>
    </w:rPr>
  </w:style>
  <w:style w:type="paragraph" w:customStyle="1" w:styleId="toc-f">
    <w:name w:val="toc-f"/>
    <w:basedOn w:val="toc-e"/>
    <w:rsid w:val="000534CE"/>
    <w:rPr>
      <w:lang w:val="fr-CA"/>
    </w:rPr>
  </w:style>
  <w:style w:type="paragraph" w:customStyle="1" w:styleId="tochead1-e">
    <w:name w:val="tochead1-e"/>
    <w:rsid w:val="000534CE"/>
    <w:pPr>
      <w:keepNext/>
      <w:keepLines/>
      <w:tabs>
        <w:tab w:val="left" w:pos="0"/>
      </w:tabs>
      <w:suppressAutoHyphens/>
      <w:spacing w:before="80" w:after="40" w:line="189" w:lineRule="exact"/>
      <w:jc w:val="center"/>
    </w:pPr>
    <w:rPr>
      <w:smallCaps/>
      <w:snapToGrid w:val="0"/>
      <w:sz w:val="18"/>
      <w:lang w:val="en-GB" w:eastAsia="en-US"/>
    </w:rPr>
  </w:style>
  <w:style w:type="paragraph" w:customStyle="1" w:styleId="tochead1-f">
    <w:name w:val="tochead1-f"/>
    <w:basedOn w:val="tochead1-e"/>
    <w:rsid w:val="000534CE"/>
    <w:rPr>
      <w:lang w:val="fr-CA"/>
    </w:rPr>
  </w:style>
  <w:style w:type="paragraph" w:customStyle="1" w:styleId="Yellipsis-e">
    <w:name w:val="Yellipsis-e"/>
    <w:basedOn w:val="ellipsis-e"/>
    <w:rsid w:val="000534CE"/>
    <w:pPr>
      <w:shd w:val="clear" w:color="auto" w:fill="D9D9D9"/>
    </w:pPr>
  </w:style>
  <w:style w:type="paragraph" w:customStyle="1" w:styleId="xleftpara-e">
    <w:name w:val="xleftpara-e"/>
    <w:rsid w:val="000534CE"/>
    <w:pPr>
      <w:tabs>
        <w:tab w:val="left" w:pos="0"/>
      </w:tabs>
      <w:spacing w:before="111" w:line="179" w:lineRule="exact"/>
      <w:jc w:val="both"/>
    </w:pPr>
    <w:rPr>
      <w:snapToGrid w:val="0"/>
      <w:sz w:val="18"/>
      <w:lang w:val="en-GB" w:eastAsia="en-US"/>
    </w:rPr>
  </w:style>
  <w:style w:type="paragraph" w:customStyle="1" w:styleId="xleftpara-f">
    <w:name w:val="xleftpara-f"/>
    <w:basedOn w:val="xleftpara-e"/>
    <w:rsid w:val="000534CE"/>
    <w:rPr>
      <w:lang w:val="fr-CA"/>
    </w:rPr>
  </w:style>
  <w:style w:type="paragraph" w:customStyle="1" w:styleId="xnum-e">
    <w:name w:val="xnum-e"/>
    <w:rsid w:val="000534CE"/>
    <w:pPr>
      <w:tabs>
        <w:tab w:val="left" w:pos="0"/>
        <w:tab w:val="right" w:pos="399"/>
        <w:tab w:val="left" w:pos="560"/>
      </w:tabs>
      <w:spacing w:before="111" w:line="190" w:lineRule="exact"/>
      <w:ind w:left="559" w:hanging="559"/>
      <w:jc w:val="both"/>
    </w:pPr>
    <w:rPr>
      <w:snapToGrid w:val="0"/>
      <w:sz w:val="18"/>
      <w:lang w:val="en-GB" w:eastAsia="en-US"/>
    </w:rPr>
  </w:style>
  <w:style w:type="paragraph" w:customStyle="1" w:styleId="xnum-f">
    <w:name w:val="xnum-f"/>
    <w:basedOn w:val="xnum-e"/>
    <w:rsid w:val="000534CE"/>
    <w:pPr>
      <w:tabs>
        <w:tab w:val="clear" w:pos="560"/>
        <w:tab w:val="left" w:pos="559"/>
      </w:tabs>
    </w:pPr>
    <w:rPr>
      <w:lang w:val="fr-CA"/>
    </w:rPr>
  </w:style>
  <w:style w:type="paragraph" w:customStyle="1" w:styleId="xpara-e">
    <w:name w:val="xpara-e"/>
    <w:rsid w:val="000534CE"/>
    <w:pPr>
      <w:tabs>
        <w:tab w:val="left" w:pos="0"/>
        <w:tab w:val="left" w:pos="320"/>
      </w:tabs>
      <w:spacing w:before="90" w:line="179" w:lineRule="exact"/>
      <w:jc w:val="both"/>
    </w:pPr>
    <w:rPr>
      <w:snapToGrid w:val="0"/>
      <w:sz w:val="18"/>
      <w:lang w:val="en-GB" w:eastAsia="en-US"/>
    </w:rPr>
  </w:style>
  <w:style w:type="paragraph" w:customStyle="1" w:styleId="xpara-f">
    <w:name w:val="xpara-f"/>
    <w:basedOn w:val="xpara-e"/>
    <w:rsid w:val="000534CE"/>
    <w:rPr>
      <w:lang w:val="fr-CA"/>
    </w:rPr>
  </w:style>
  <w:style w:type="paragraph" w:customStyle="1" w:styleId="xpartnum-e">
    <w:name w:val="xpartnum-e"/>
    <w:rsid w:val="000534CE"/>
    <w:pPr>
      <w:keepNext/>
      <w:keepLines/>
      <w:tabs>
        <w:tab w:val="left" w:pos="0"/>
      </w:tabs>
      <w:suppressAutoHyphens/>
      <w:spacing w:before="91" w:line="179" w:lineRule="exact"/>
      <w:jc w:val="center"/>
    </w:pPr>
    <w:rPr>
      <w:b/>
      <w:caps/>
      <w:snapToGrid w:val="0"/>
      <w:sz w:val="18"/>
      <w:lang w:val="en-GB" w:eastAsia="en-US"/>
    </w:rPr>
  </w:style>
  <w:style w:type="paragraph" w:customStyle="1" w:styleId="xpartnum-f">
    <w:name w:val="xpartnum-f"/>
    <w:basedOn w:val="xpartnum-e"/>
    <w:rsid w:val="000534CE"/>
    <w:rPr>
      <w:lang w:val="fr-CA"/>
    </w:rPr>
  </w:style>
  <w:style w:type="paragraph" w:customStyle="1" w:styleId="xtitle-e">
    <w:name w:val="xtitle-e"/>
    <w:rsid w:val="000534CE"/>
    <w:pPr>
      <w:keepNext/>
      <w:tabs>
        <w:tab w:val="left" w:pos="0"/>
      </w:tabs>
      <w:suppressAutoHyphens/>
      <w:spacing w:after="199" w:line="179" w:lineRule="atLeast"/>
      <w:jc w:val="center"/>
    </w:pPr>
    <w:rPr>
      <w:caps/>
      <w:snapToGrid w:val="0"/>
      <w:sz w:val="18"/>
      <w:lang w:val="en-GB" w:eastAsia="en-US"/>
    </w:rPr>
  </w:style>
  <w:style w:type="paragraph" w:customStyle="1" w:styleId="xtitle-f">
    <w:name w:val="xtitle-f"/>
    <w:basedOn w:val="xtitle-e"/>
    <w:rsid w:val="000534CE"/>
    <w:rPr>
      <w:lang w:val="fr-CA"/>
    </w:rPr>
  </w:style>
  <w:style w:type="paragraph" w:customStyle="1" w:styleId="Yellipsis-f">
    <w:name w:val="Yellipsis-f"/>
    <w:basedOn w:val="Yellipsis-e"/>
    <w:rsid w:val="000534CE"/>
    <w:rPr>
      <w:lang w:val="fr-CA"/>
    </w:rPr>
  </w:style>
  <w:style w:type="paragraph" w:customStyle="1" w:styleId="Ypartheading-e">
    <w:name w:val="Ypartheading-e"/>
    <w:basedOn w:val="partheading-e"/>
    <w:rsid w:val="000534CE"/>
    <w:pPr>
      <w:shd w:val="clear" w:color="auto" w:fill="D9D9D9"/>
    </w:pPr>
  </w:style>
  <w:style w:type="paragraph" w:customStyle="1" w:styleId="partheading-e">
    <w:name w:val="partheading-e"/>
    <w:rsid w:val="000534CE"/>
    <w:pPr>
      <w:keepNext/>
      <w:keepLines/>
      <w:tabs>
        <w:tab w:val="left" w:pos="0"/>
      </w:tabs>
      <w:suppressAutoHyphens/>
      <w:spacing w:before="150" w:line="209" w:lineRule="exact"/>
      <w:jc w:val="center"/>
    </w:pPr>
    <w:rPr>
      <w:b/>
      <w:caps/>
      <w:snapToGrid w:val="0"/>
      <w:sz w:val="19"/>
      <w:lang w:val="en-GB" w:eastAsia="en-US"/>
    </w:rPr>
  </w:style>
  <w:style w:type="paragraph" w:customStyle="1" w:styleId="Ypartheading-f">
    <w:name w:val="Ypartheading-f"/>
    <w:basedOn w:val="partheading-e"/>
    <w:rsid w:val="000534CE"/>
    <w:pPr>
      <w:shd w:val="clear" w:color="auto" w:fill="D9D9D9"/>
    </w:pPr>
    <w:rPr>
      <w:lang w:val="fr-CA"/>
    </w:rPr>
  </w:style>
  <w:style w:type="paragraph" w:customStyle="1" w:styleId="partheading-f">
    <w:name w:val="partheading-f"/>
    <w:basedOn w:val="partheading-e"/>
    <w:rsid w:val="000534CE"/>
    <w:rPr>
      <w:lang w:val="fr-CA"/>
    </w:rPr>
  </w:style>
  <w:style w:type="paragraph" w:customStyle="1" w:styleId="YPheadingx-e">
    <w:name w:val="YPheadingx-e"/>
    <w:basedOn w:val="Pheadingx-e"/>
    <w:rsid w:val="000534CE"/>
    <w:pPr>
      <w:shd w:val="clear" w:color="auto" w:fill="D9D9D9"/>
    </w:pPr>
  </w:style>
  <w:style w:type="paragraph" w:customStyle="1" w:styleId="YPheadingx-f">
    <w:name w:val="YPheadingx-f"/>
    <w:basedOn w:val="YPheadingx-e"/>
    <w:rsid w:val="000534CE"/>
    <w:rPr>
      <w:lang w:val="fr-CA"/>
    </w:rPr>
  </w:style>
  <w:style w:type="paragraph" w:customStyle="1" w:styleId="Ytable-e">
    <w:name w:val="Ytable-e"/>
    <w:basedOn w:val="table-e"/>
    <w:rsid w:val="000534CE"/>
    <w:pPr>
      <w:shd w:val="clear" w:color="auto" w:fill="D9D9D9"/>
    </w:pPr>
  </w:style>
  <w:style w:type="paragraph" w:customStyle="1" w:styleId="Ytable-f">
    <w:name w:val="Ytable-f"/>
    <w:basedOn w:val="Ytable-e"/>
    <w:rsid w:val="000534CE"/>
    <w:rPr>
      <w:lang w:val="fr-CA"/>
    </w:rPr>
  </w:style>
  <w:style w:type="paragraph" w:customStyle="1" w:styleId="Ytoc-e">
    <w:name w:val="Ytoc-e"/>
    <w:basedOn w:val="toc-e"/>
    <w:rsid w:val="000534CE"/>
    <w:pPr>
      <w:shd w:val="clear" w:color="auto" w:fill="D9D9D9"/>
    </w:pPr>
  </w:style>
  <w:style w:type="paragraph" w:customStyle="1" w:styleId="Ytoc-f">
    <w:name w:val="Ytoc-f"/>
    <w:basedOn w:val="Ytoc-e"/>
    <w:rsid w:val="000534CE"/>
    <w:rPr>
      <w:lang w:val="fr-CA"/>
    </w:rPr>
  </w:style>
  <w:style w:type="paragraph" w:customStyle="1" w:styleId="footnote-f">
    <w:name w:val="footnote-f"/>
    <w:basedOn w:val="footnote-e"/>
    <w:rsid w:val="000534CE"/>
    <w:rPr>
      <w:lang w:val="fr-CA"/>
    </w:rPr>
  </w:style>
  <w:style w:type="character" w:styleId="PageNumber">
    <w:name w:val="page number"/>
    <w:basedOn w:val="DefaultParagraphFont"/>
    <w:rsid w:val="000534CE"/>
  </w:style>
  <w:style w:type="paragraph" w:styleId="Footer">
    <w:name w:val="footer"/>
    <w:link w:val="FooterChar"/>
    <w:rsid w:val="000534CE"/>
    <w:pPr>
      <w:tabs>
        <w:tab w:val="center" w:pos="4320"/>
        <w:tab w:val="right" w:pos="8640"/>
      </w:tabs>
    </w:pPr>
  </w:style>
  <w:style w:type="character" w:customStyle="1" w:styleId="FooterChar">
    <w:name w:val="Footer Char"/>
    <w:basedOn w:val="DefaultParagraphFont"/>
    <w:link w:val="Footer"/>
    <w:rsid w:val="00574EDF"/>
  </w:style>
  <w:style w:type="paragraph" w:customStyle="1" w:styleId="PrAssent">
    <w:name w:val="PrAssent"/>
    <w:rsid w:val="000534CE"/>
    <w:pPr>
      <w:tabs>
        <w:tab w:val="left" w:pos="0"/>
        <w:tab w:val="left" w:pos="720"/>
        <w:tab w:val="left" w:pos="1440"/>
        <w:tab w:val="left" w:pos="2160"/>
      </w:tabs>
      <w:spacing w:after="418" w:line="233" w:lineRule="atLeast"/>
      <w:jc w:val="right"/>
    </w:pPr>
    <w:rPr>
      <w:i/>
      <w:snapToGrid w:val="0"/>
      <w:sz w:val="21"/>
      <w:lang w:val="fr-CA" w:eastAsia="en-US"/>
    </w:rPr>
  </w:style>
  <w:style w:type="paragraph" w:customStyle="1" w:styleId="Pheading-e">
    <w:name w:val="Pheading-e"/>
    <w:rsid w:val="000534CE"/>
    <w:pPr>
      <w:keepNext/>
      <w:keepLines/>
      <w:tabs>
        <w:tab w:val="left" w:pos="0"/>
      </w:tabs>
      <w:suppressAutoHyphens/>
      <w:spacing w:before="150" w:line="259" w:lineRule="exact"/>
      <w:jc w:val="center"/>
    </w:pPr>
    <w:rPr>
      <w:b/>
      <w:snapToGrid w:val="0"/>
      <w:sz w:val="24"/>
      <w:lang w:val="en-GB" w:eastAsia="en-US"/>
    </w:rPr>
  </w:style>
  <w:style w:type="paragraph" w:customStyle="1" w:styleId="comment-f">
    <w:name w:val="comment-f"/>
    <w:basedOn w:val="comment-e"/>
    <w:rsid w:val="000534CE"/>
    <w:rPr>
      <w:lang w:val="fr-CA"/>
    </w:rPr>
  </w:style>
  <w:style w:type="paragraph" w:customStyle="1" w:styleId="tableheading-f">
    <w:name w:val="tableheading-f"/>
    <w:basedOn w:val="tableheading-e"/>
    <w:rsid w:val="000534CE"/>
    <w:rPr>
      <w:lang w:val="fr-CA"/>
    </w:rPr>
  </w:style>
  <w:style w:type="paragraph" w:customStyle="1" w:styleId="Ypreamble-e">
    <w:name w:val="Ypreamble-e"/>
    <w:basedOn w:val="preamble-e"/>
    <w:rsid w:val="000534CE"/>
    <w:pPr>
      <w:shd w:val="clear" w:color="auto" w:fill="D9D9D9"/>
      <w:tabs>
        <w:tab w:val="left" w:pos="0"/>
      </w:tabs>
    </w:pPr>
  </w:style>
  <w:style w:type="paragraph" w:customStyle="1" w:styleId="Ypartnum-e">
    <w:name w:val="Ypartnum-e"/>
    <w:basedOn w:val="partnum-e"/>
    <w:rsid w:val="000534CE"/>
    <w:pPr>
      <w:shd w:val="clear" w:color="auto" w:fill="D9D9D9"/>
    </w:pPr>
  </w:style>
  <w:style w:type="paragraph" w:customStyle="1" w:styleId="Yheading1-e">
    <w:name w:val="Yheading1-e"/>
    <w:basedOn w:val="heading1-e"/>
    <w:rsid w:val="000534CE"/>
    <w:pPr>
      <w:shd w:val="clear" w:color="auto" w:fill="D9D9D9"/>
    </w:pPr>
  </w:style>
  <w:style w:type="paragraph" w:customStyle="1" w:styleId="Yheading2-e">
    <w:name w:val="Yheading2-e"/>
    <w:basedOn w:val="heading2-e"/>
    <w:rsid w:val="000534CE"/>
    <w:pPr>
      <w:shd w:val="clear" w:color="auto" w:fill="D9D9D9"/>
    </w:pPr>
  </w:style>
  <w:style w:type="paragraph" w:customStyle="1" w:styleId="Yheading3-e">
    <w:name w:val="Yheading3-e"/>
    <w:basedOn w:val="heading3-e"/>
    <w:rsid w:val="000534CE"/>
    <w:pPr>
      <w:shd w:val="clear" w:color="auto" w:fill="D9D9D9"/>
    </w:pPr>
  </w:style>
  <w:style w:type="paragraph" w:customStyle="1" w:styleId="Ytableheading-e">
    <w:name w:val="Ytableheading-e"/>
    <w:basedOn w:val="tableheading-e"/>
    <w:rsid w:val="000534CE"/>
    <w:pPr>
      <w:shd w:val="clear" w:color="auto" w:fill="D9D9D9"/>
    </w:pPr>
  </w:style>
  <w:style w:type="paragraph" w:customStyle="1" w:styleId="Yfirstdef-e">
    <w:name w:val="Yfirstdef-e"/>
    <w:basedOn w:val="firstdef-e"/>
    <w:rsid w:val="000534CE"/>
    <w:pPr>
      <w:shd w:val="clear" w:color="auto" w:fill="D9D9D9"/>
    </w:pPr>
  </w:style>
  <w:style w:type="paragraph" w:customStyle="1" w:styleId="Ydefinition-e">
    <w:name w:val="Ydefinition-e"/>
    <w:basedOn w:val="definition-e"/>
    <w:rsid w:val="000534CE"/>
    <w:pPr>
      <w:shd w:val="clear" w:color="auto" w:fill="D9D9D9"/>
    </w:pPr>
  </w:style>
  <w:style w:type="paragraph" w:customStyle="1" w:styleId="Ydefclause-e">
    <w:name w:val="Ydefclause-e"/>
    <w:basedOn w:val="defclause-e"/>
    <w:rsid w:val="000534CE"/>
    <w:pPr>
      <w:shd w:val="clear" w:color="auto" w:fill="D9D9D9"/>
    </w:pPr>
  </w:style>
  <w:style w:type="paragraph" w:customStyle="1" w:styleId="YSdefclause-e">
    <w:name w:val="YSdefclause-e"/>
    <w:basedOn w:val="Sdefclause-e"/>
    <w:rsid w:val="000534CE"/>
    <w:pPr>
      <w:shd w:val="clear" w:color="auto" w:fill="D9D9D9"/>
    </w:pPr>
  </w:style>
  <w:style w:type="paragraph" w:customStyle="1" w:styleId="Ydefsubclause-e">
    <w:name w:val="Ydefsubclause-e"/>
    <w:basedOn w:val="defsubclause-e"/>
    <w:rsid w:val="000534CE"/>
    <w:pPr>
      <w:shd w:val="clear" w:color="auto" w:fill="D9D9D9"/>
    </w:pPr>
  </w:style>
  <w:style w:type="paragraph" w:customStyle="1" w:styleId="Ydefsubsubclause-e">
    <w:name w:val="Ydefsubsubclause-e"/>
    <w:basedOn w:val="defsubsubclause-e"/>
    <w:rsid w:val="000534CE"/>
    <w:pPr>
      <w:shd w:val="clear" w:color="auto" w:fill="D9D9D9"/>
    </w:pPr>
  </w:style>
  <w:style w:type="paragraph" w:customStyle="1" w:styleId="Ydefparagraph-e">
    <w:name w:val="Ydefparagraph-e"/>
    <w:basedOn w:val="defparagraph-e"/>
    <w:rsid w:val="000534CE"/>
    <w:pPr>
      <w:shd w:val="clear" w:color="auto" w:fill="D9D9D9"/>
    </w:pPr>
  </w:style>
  <w:style w:type="paragraph" w:customStyle="1" w:styleId="YSdefpara-e">
    <w:name w:val="YSdefpara-e"/>
    <w:basedOn w:val="Sdefpara-e"/>
    <w:rsid w:val="000534CE"/>
    <w:pPr>
      <w:shd w:val="clear" w:color="auto" w:fill="D9D9D9"/>
    </w:pPr>
  </w:style>
  <w:style w:type="paragraph" w:customStyle="1" w:styleId="Ydefsubpara-e">
    <w:name w:val="Ydefsubpara-e"/>
    <w:basedOn w:val="defsubpara-e"/>
    <w:rsid w:val="000534CE"/>
    <w:pPr>
      <w:shd w:val="clear" w:color="auto" w:fill="D9D9D9"/>
    </w:pPr>
  </w:style>
  <w:style w:type="paragraph" w:customStyle="1" w:styleId="Ydefsubsubpara-e">
    <w:name w:val="Ydefsubsubpara-e"/>
    <w:basedOn w:val="defsubsubpara-e"/>
    <w:rsid w:val="000534CE"/>
    <w:pPr>
      <w:shd w:val="clear" w:color="auto" w:fill="D9D9D9"/>
    </w:pPr>
  </w:style>
  <w:style w:type="paragraph" w:customStyle="1" w:styleId="Ysection-e">
    <w:name w:val="Ysection-e"/>
    <w:basedOn w:val="section-e"/>
    <w:rsid w:val="000534CE"/>
    <w:pPr>
      <w:shd w:val="clear" w:color="auto" w:fill="D9D9D9"/>
    </w:pPr>
  </w:style>
  <w:style w:type="paragraph" w:customStyle="1" w:styleId="YSsection-e">
    <w:name w:val="YSsection-e"/>
    <w:basedOn w:val="Ssection-e"/>
    <w:rsid w:val="000534CE"/>
    <w:pPr>
      <w:shd w:val="clear" w:color="auto" w:fill="D9D9D9"/>
    </w:pPr>
  </w:style>
  <w:style w:type="paragraph" w:customStyle="1" w:styleId="Ysubsection-e">
    <w:name w:val="Ysubsection-e"/>
    <w:basedOn w:val="subsection-e"/>
    <w:rsid w:val="000534CE"/>
    <w:pPr>
      <w:shd w:val="clear" w:color="auto" w:fill="D9D9D9"/>
    </w:pPr>
  </w:style>
  <w:style w:type="paragraph" w:customStyle="1" w:styleId="YSsubsection-e">
    <w:name w:val="YSsubsection-e"/>
    <w:basedOn w:val="Ssubsection-e"/>
    <w:rsid w:val="000534CE"/>
    <w:pPr>
      <w:shd w:val="clear" w:color="auto" w:fill="D9D9D9"/>
    </w:pPr>
  </w:style>
  <w:style w:type="paragraph" w:customStyle="1" w:styleId="Yclause-e">
    <w:name w:val="Yclause-e"/>
    <w:basedOn w:val="clause-e"/>
    <w:rsid w:val="000534CE"/>
    <w:pPr>
      <w:shd w:val="clear" w:color="auto" w:fill="D9D9D9"/>
    </w:pPr>
  </w:style>
  <w:style w:type="paragraph" w:customStyle="1" w:styleId="YSclause-e">
    <w:name w:val="YSclause-e"/>
    <w:basedOn w:val="Sclause-e"/>
    <w:rsid w:val="000534CE"/>
    <w:pPr>
      <w:shd w:val="clear" w:color="auto" w:fill="D9D9D9"/>
    </w:pPr>
  </w:style>
  <w:style w:type="paragraph" w:customStyle="1" w:styleId="Ysubclause-e">
    <w:name w:val="Ysubclause-e"/>
    <w:basedOn w:val="subclause-e"/>
    <w:rsid w:val="000534CE"/>
    <w:pPr>
      <w:shd w:val="clear" w:color="auto" w:fill="D9D9D9"/>
    </w:pPr>
  </w:style>
  <w:style w:type="paragraph" w:customStyle="1" w:styleId="YSsubclause-e">
    <w:name w:val="YSsubclause-e"/>
    <w:basedOn w:val="Ssubclause-e"/>
    <w:rsid w:val="000534CE"/>
    <w:pPr>
      <w:shd w:val="clear" w:color="auto" w:fill="D9D9D9"/>
    </w:pPr>
  </w:style>
  <w:style w:type="paragraph" w:customStyle="1" w:styleId="Ysubsubclause-e">
    <w:name w:val="Ysubsubclause-e"/>
    <w:basedOn w:val="subsubclause-e"/>
    <w:rsid w:val="000534CE"/>
    <w:pPr>
      <w:shd w:val="clear" w:color="auto" w:fill="D9D9D9"/>
    </w:pPr>
  </w:style>
  <w:style w:type="paragraph" w:customStyle="1" w:styleId="YSsubsubclause-e">
    <w:name w:val="YSsubsubclause-e"/>
    <w:basedOn w:val="Ssubsubclause-e"/>
    <w:rsid w:val="000534CE"/>
    <w:pPr>
      <w:shd w:val="clear" w:color="auto" w:fill="D9D9D9"/>
    </w:pPr>
  </w:style>
  <w:style w:type="paragraph" w:customStyle="1" w:styleId="Ysubsubsubclause-e">
    <w:name w:val="Ysubsubsubclause-e"/>
    <w:basedOn w:val="subsubsubclause-e"/>
    <w:rsid w:val="000534CE"/>
    <w:pPr>
      <w:shd w:val="clear" w:color="auto" w:fill="D9D9D9"/>
    </w:pPr>
  </w:style>
  <w:style w:type="paragraph" w:customStyle="1" w:styleId="Yparagraph-e">
    <w:name w:val="Yparagraph-e"/>
    <w:basedOn w:val="paragraph-e"/>
    <w:rsid w:val="000534CE"/>
    <w:pPr>
      <w:shd w:val="clear" w:color="auto" w:fill="D9D9D9"/>
    </w:pPr>
  </w:style>
  <w:style w:type="paragraph" w:customStyle="1" w:styleId="Yparanoindt-e">
    <w:name w:val="Yparanoindt-e"/>
    <w:basedOn w:val="paranoindt-e"/>
    <w:rsid w:val="000534CE"/>
    <w:pPr>
      <w:shd w:val="clear" w:color="auto" w:fill="D9D9D9"/>
    </w:pPr>
  </w:style>
  <w:style w:type="paragraph" w:customStyle="1" w:styleId="Yparawindt-e">
    <w:name w:val="Yparawindt-e"/>
    <w:basedOn w:val="parawindt-e"/>
    <w:rsid w:val="000534CE"/>
    <w:pPr>
      <w:shd w:val="clear" w:color="auto" w:fill="D9D9D9"/>
      <w:ind w:left="278"/>
    </w:pPr>
  </w:style>
  <w:style w:type="paragraph" w:customStyle="1" w:styleId="Yparawtab-e">
    <w:name w:val="Yparawtab-e"/>
    <w:basedOn w:val="parawtab-e"/>
    <w:rsid w:val="000534CE"/>
    <w:pPr>
      <w:shd w:val="clear" w:color="auto" w:fill="D9D9D9"/>
    </w:pPr>
  </w:style>
  <w:style w:type="paragraph" w:customStyle="1" w:styleId="YSparagraph-e">
    <w:name w:val="YSparagraph-e"/>
    <w:basedOn w:val="Sparagraph-e"/>
    <w:rsid w:val="000534CE"/>
    <w:pPr>
      <w:shd w:val="clear" w:color="auto" w:fill="D9D9D9"/>
    </w:pPr>
  </w:style>
  <w:style w:type="paragraph" w:customStyle="1" w:styleId="Ysubpara-e">
    <w:name w:val="Ysubpara-e"/>
    <w:basedOn w:val="subpara-e"/>
    <w:rsid w:val="000534CE"/>
    <w:pPr>
      <w:shd w:val="clear" w:color="auto" w:fill="D9D9D9"/>
    </w:pPr>
  </w:style>
  <w:style w:type="paragraph" w:customStyle="1" w:styleId="YSsubpara-e">
    <w:name w:val="YSsubpara-e"/>
    <w:basedOn w:val="Ssubpara-e"/>
    <w:rsid w:val="000534CE"/>
    <w:pPr>
      <w:shd w:val="clear" w:color="auto" w:fill="D9D9D9"/>
    </w:pPr>
  </w:style>
  <w:style w:type="paragraph" w:customStyle="1" w:styleId="Ysubsubpara-e">
    <w:name w:val="Ysubsubpara-e"/>
    <w:basedOn w:val="subsubpara-e"/>
    <w:rsid w:val="000534CE"/>
    <w:pPr>
      <w:shd w:val="clear" w:color="auto" w:fill="D9D9D9"/>
    </w:pPr>
  </w:style>
  <w:style w:type="paragraph" w:customStyle="1" w:styleId="YSsubsubpara-e">
    <w:name w:val="YSsubsubpara-e"/>
    <w:basedOn w:val="Ssubsubpara-e"/>
    <w:rsid w:val="000534CE"/>
    <w:pPr>
      <w:shd w:val="clear" w:color="auto" w:fill="D9D9D9"/>
    </w:pPr>
  </w:style>
  <w:style w:type="paragraph" w:customStyle="1" w:styleId="Ysubsubsubpara-e">
    <w:name w:val="Ysubsubsubpara-e"/>
    <w:basedOn w:val="subsubsubpara-e"/>
    <w:rsid w:val="000534CE"/>
    <w:pPr>
      <w:shd w:val="clear" w:color="auto" w:fill="D9D9D9"/>
    </w:pPr>
  </w:style>
  <w:style w:type="paragraph" w:customStyle="1" w:styleId="Yequation-e">
    <w:name w:val="Yequation-e"/>
    <w:basedOn w:val="equation-e"/>
    <w:rsid w:val="000534CE"/>
    <w:pPr>
      <w:shd w:val="clear" w:color="auto" w:fill="D9D9D9"/>
    </w:pPr>
  </w:style>
  <w:style w:type="paragraph" w:customStyle="1" w:styleId="YPsection-e">
    <w:name w:val="YPsection-e"/>
    <w:basedOn w:val="section-e"/>
    <w:rsid w:val="000534CE"/>
    <w:pPr>
      <w:shd w:val="clear" w:color="auto" w:fill="D9D9D9"/>
    </w:pPr>
    <w:rPr>
      <w:b/>
    </w:rPr>
  </w:style>
  <w:style w:type="paragraph" w:customStyle="1" w:styleId="YSPsection-e">
    <w:name w:val="YSPsection-e"/>
    <w:basedOn w:val="SPsection-e"/>
    <w:rsid w:val="000534CE"/>
    <w:pPr>
      <w:shd w:val="clear" w:color="auto" w:fill="D9D9D9"/>
    </w:pPr>
  </w:style>
  <w:style w:type="paragraph" w:customStyle="1" w:styleId="YPsubsection-e">
    <w:name w:val="YPsubsection-e"/>
    <w:basedOn w:val="subsection-e"/>
    <w:rsid w:val="000534CE"/>
    <w:pPr>
      <w:shd w:val="clear" w:color="auto" w:fill="D9D9D9"/>
    </w:pPr>
    <w:rPr>
      <w:b/>
    </w:rPr>
  </w:style>
  <w:style w:type="paragraph" w:customStyle="1" w:styleId="YSPsubsection-e">
    <w:name w:val="YSPsubsection-e"/>
    <w:basedOn w:val="SPsubsection-e"/>
    <w:rsid w:val="000534CE"/>
    <w:pPr>
      <w:shd w:val="clear" w:color="auto" w:fill="D9D9D9"/>
    </w:pPr>
  </w:style>
  <w:style w:type="paragraph" w:customStyle="1" w:styleId="YPclause-e">
    <w:name w:val="YPclause-e"/>
    <w:basedOn w:val="clause-e"/>
    <w:rsid w:val="000534CE"/>
    <w:pPr>
      <w:shd w:val="clear" w:color="auto" w:fill="D9D9D9"/>
    </w:pPr>
    <w:rPr>
      <w:b/>
    </w:rPr>
  </w:style>
  <w:style w:type="paragraph" w:customStyle="1" w:styleId="YPsubclause-e">
    <w:name w:val="YPsubclause-e"/>
    <w:basedOn w:val="subclause-e"/>
    <w:rsid w:val="000534CE"/>
    <w:pPr>
      <w:shd w:val="clear" w:color="auto" w:fill="D9D9D9"/>
    </w:pPr>
    <w:rPr>
      <w:b/>
    </w:rPr>
  </w:style>
  <w:style w:type="paragraph" w:customStyle="1" w:styleId="YPsubsubclause-e">
    <w:name w:val="YPsubsubclause-e"/>
    <w:basedOn w:val="subsubclause-e"/>
    <w:rsid w:val="000534CE"/>
    <w:pPr>
      <w:shd w:val="clear" w:color="auto" w:fill="D9D9D9"/>
    </w:pPr>
    <w:rPr>
      <w:b/>
    </w:rPr>
  </w:style>
  <w:style w:type="paragraph" w:customStyle="1" w:styleId="YPsubsubsubclause-e">
    <w:name w:val="YPsubsubsubclause-e"/>
    <w:basedOn w:val="subsubsubclause-e"/>
    <w:rsid w:val="000534CE"/>
    <w:pPr>
      <w:shd w:val="clear" w:color="auto" w:fill="D9D9D9"/>
    </w:pPr>
    <w:rPr>
      <w:b/>
    </w:rPr>
  </w:style>
  <w:style w:type="paragraph" w:customStyle="1" w:styleId="YPparagraph-e">
    <w:name w:val="YPparagraph-e"/>
    <w:basedOn w:val="paragraph-e"/>
    <w:rsid w:val="000534CE"/>
    <w:pPr>
      <w:shd w:val="clear" w:color="auto" w:fill="D9D9D9"/>
    </w:pPr>
    <w:rPr>
      <w:b/>
    </w:rPr>
  </w:style>
  <w:style w:type="paragraph" w:customStyle="1" w:styleId="YPsubpara-e">
    <w:name w:val="YPsubpara-e"/>
    <w:basedOn w:val="subpara-e"/>
    <w:rsid w:val="000534CE"/>
    <w:pPr>
      <w:shd w:val="clear" w:color="auto" w:fill="D9D9D9"/>
    </w:pPr>
    <w:rPr>
      <w:b/>
    </w:rPr>
  </w:style>
  <w:style w:type="paragraph" w:customStyle="1" w:styleId="YPsubsubpara-e">
    <w:name w:val="YPsubsubpara-e"/>
    <w:basedOn w:val="subsubpara-e"/>
    <w:rsid w:val="000534CE"/>
    <w:pPr>
      <w:shd w:val="clear" w:color="auto" w:fill="D9D9D9"/>
    </w:pPr>
    <w:rPr>
      <w:b/>
    </w:rPr>
  </w:style>
  <w:style w:type="paragraph" w:customStyle="1" w:styleId="YPsubsubsubpara-e">
    <w:name w:val="YPsubsubsubpara-e"/>
    <w:basedOn w:val="subsubsubpara-e"/>
    <w:rsid w:val="000534CE"/>
    <w:pPr>
      <w:shd w:val="clear" w:color="auto" w:fill="D9D9D9"/>
    </w:pPr>
    <w:rPr>
      <w:b/>
    </w:rPr>
  </w:style>
  <w:style w:type="paragraph" w:customStyle="1" w:styleId="Ypreamble-f">
    <w:name w:val="Ypreamble-f"/>
    <w:basedOn w:val="Ypreamble-e"/>
    <w:rsid w:val="000534CE"/>
    <w:rPr>
      <w:lang w:val="fr-CA"/>
    </w:rPr>
  </w:style>
  <w:style w:type="paragraph" w:customStyle="1" w:styleId="Ypartnum-f">
    <w:name w:val="Ypartnum-f"/>
    <w:basedOn w:val="Ypartnum-e"/>
    <w:rsid w:val="000534CE"/>
    <w:rPr>
      <w:lang w:val="fr-CA"/>
    </w:rPr>
  </w:style>
  <w:style w:type="paragraph" w:customStyle="1" w:styleId="Yheading1-f">
    <w:name w:val="Yheading1-f"/>
    <w:basedOn w:val="Yheading1-e"/>
    <w:rsid w:val="000534CE"/>
    <w:rPr>
      <w:lang w:val="fr-CA"/>
    </w:rPr>
  </w:style>
  <w:style w:type="paragraph" w:customStyle="1" w:styleId="Yheading2-f">
    <w:name w:val="Yheading2-f"/>
    <w:basedOn w:val="Yheading2-e"/>
    <w:rsid w:val="000534CE"/>
    <w:rPr>
      <w:lang w:val="fr-CA"/>
    </w:rPr>
  </w:style>
  <w:style w:type="paragraph" w:customStyle="1" w:styleId="Yheading3-f">
    <w:name w:val="Yheading3-f"/>
    <w:basedOn w:val="Yheading3-e"/>
    <w:rsid w:val="000534CE"/>
    <w:rPr>
      <w:lang w:val="fr-CA"/>
    </w:rPr>
  </w:style>
  <w:style w:type="paragraph" w:customStyle="1" w:styleId="Ytableheading-f">
    <w:name w:val="Ytableheading-f"/>
    <w:basedOn w:val="Ytableheading-e"/>
    <w:rsid w:val="000534CE"/>
    <w:rPr>
      <w:lang w:val="fr-CA"/>
    </w:rPr>
  </w:style>
  <w:style w:type="paragraph" w:customStyle="1" w:styleId="Yfirstdef-f">
    <w:name w:val="Yfirstdef-f"/>
    <w:basedOn w:val="Yfirstdef-e"/>
    <w:rsid w:val="000534CE"/>
    <w:rPr>
      <w:lang w:val="fr-CA"/>
    </w:rPr>
  </w:style>
  <w:style w:type="paragraph" w:customStyle="1" w:styleId="Ydefinition-f">
    <w:name w:val="Ydefinition-f"/>
    <w:basedOn w:val="Ydefinition-e"/>
    <w:rsid w:val="000534CE"/>
    <w:rPr>
      <w:lang w:val="fr-CA"/>
    </w:rPr>
  </w:style>
  <w:style w:type="paragraph" w:customStyle="1" w:styleId="YSdefinition-f">
    <w:name w:val="YSdefinition-f"/>
    <w:basedOn w:val="YSdefinition-e"/>
    <w:rsid w:val="000534CE"/>
    <w:rPr>
      <w:lang w:val="fr-CA"/>
    </w:rPr>
  </w:style>
  <w:style w:type="paragraph" w:customStyle="1" w:styleId="YSdefinition-e">
    <w:name w:val="YSdefinition-e"/>
    <w:basedOn w:val="Sdefinition-e"/>
    <w:rsid w:val="000534CE"/>
    <w:pPr>
      <w:shd w:val="clear" w:color="auto" w:fill="D9D9D9"/>
    </w:pPr>
  </w:style>
  <w:style w:type="paragraph" w:customStyle="1" w:styleId="Ydefclause-f">
    <w:name w:val="Ydefclause-f"/>
    <w:basedOn w:val="Ydefclause-e"/>
    <w:rsid w:val="000534CE"/>
    <w:rPr>
      <w:lang w:val="fr-CA"/>
    </w:rPr>
  </w:style>
  <w:style w:type="paragraph" w:customStyle="1" w:styleId="YSdefclause-f">
    <w:name w:val="YSdefclause-f"/>
    <w:basedOn w:val="YSdefclause-e"/>
    <w:rsid w:val="000534CE"/>
    <w:rPr>
      <w:lang w:val="fr-CA"/>
    </w:rPr>
  </w:style>
  <w:style w:type="paragraph" w:customStyle="1" w:styleId="Ydefsubclause-f">
    <w:name w:val="Ydefsubclause-f"/>
    <w:basedOn w:val="Ydefsubclause-e"/>
    <w:rsid w:val="000534CE"/>
    <w:rPr>
      <w:lang w:val="fr-CA"/>
    </w:rPr>
  </w:style>
  <w:style w:type="paragraph" w:customStyle="1" w:styleId="Ydefsubsubclause-f">
    <w:name w:val="Ydefsubsubclause-f"/>
    <w:basedOn w:val="Ydefsubsubclause-e"/>
    <w:rsid w:val="000534CE"/>
    <w:rPr>
      <w:lang w:val="fr-CA"/>
    </w:rPr>
  </w:style>
  <w:style w:type="paragraph" w:customStyle="1" w:styleId="Ydefparagraph-f">
    <w:name w:val="Ydefparagraph-f"/>
    <w:basedOn w:val="Ydefparagraph-e"/>
    <w:rsid w:val="000534CE"/>
    <w:rPr>
      <w:lang w:val="fr-CA"/>
    </w:rPr>
  </w:style>
  <w:style w:type="paragraph" w:customStyle="1" w:styleId="YSdefpara-f">
    <w:name w:val="YSdefpara-f"/>
    <w:basedOn w:val="YSdefpara-e"/>
    <w:rsid w:val="000534CE"/>
    <w:rPr>
      <w:lang w:val="fr-CA"/>
    </w:rPr>
  </w:style>
  <w:style w:type="paragraph" w:customStyle="1" w:styleId="Ydefsubpara-f">
    <w:name w:val="Ydefsubpara-f"/>
    <w:basedOn w:val="Ydefsubpara-e"/>
    <w:rsid w:val="000534CE"/>
    <w:rPr>
      <w:lang w:val="fr-CA"/>
    </w:rPr>
  </w:style>
  <w:style w:type="paragraph" w:customStyle="1" w:styleId="Ydefsubsubpara-f">
    <w:name w:val="Ydefsubsubpara-f"/>
    <w:basedOn w:val="Ydefsubsubpara-e"/>
    <w:rsid w:val="000534CE"/>
    <w:rPr>
      <w:lang w:val="fr-CA"/>
    </w:rPr>
  </w:style>
  <w:style w:type="paragraph" w:customStyle="1" w:styleId="Ysection-f">
    <w:name w:val="Ysection-f"/>
    <w:basedOn w:val="Ysection-e"/>
    <w:rsid w:val="000534CE"/>
    <w:rPr>
      <w:lang w:val="fr-CA"/>
    </w:rPr>
  </w:style>
  <w:style w:type="paragraph" w:customStyle="1" w:styleId="YSsection-f">
    <w:name w:val="YSsection-f"/>
    <w:basedOn w:val="YSsection-e"/>
    <w:rsid w:val="000534CE"/>
    <w:rPr>
      <w:lang w:val="fr-CA"/>
    </w:rPr>
  </w:style>
  <w:style w:type="paragraph" w:customStyle="1" w:styleId="Ysubsection-f">
    <w:name w:val="Ysubsection-f"/>
    <w:basedOn w:val="Ysubsection-e"/>
    <w:rsid w:val="000534CE"/>
    <w:rPr>
      <w:lang w:val="fr-CA"/>
    </w:rPr>
  </w:style>
  <w:style w:type="paragraph" w:customStyle="1" w:styleId="YSsubsection-f">
    <w:name w:val="YSsubsection-f"/>
    <w:basedOn w:val="YSsubsection-e"/>
    <w:rsid w:val="000534CE"/>
    <w:rPr>
      <w:lang w:val="fr-CA"/>
    </w:rPr>
  </w:style>
  <w:style w:type="paragraph" w:customStyle="1" w:styleId="Yclause-f">
    <w:name w:val="Yclause-f"/>
    <w:basedOn w:val="Yclause-e"/>
    <w:rsid w:val="000534CE"/>
    <w:rPr>
      <w:lang w:val="fr-CA"/>
    </w:rPr>
  </w:style>
  <w:style w:type="paragraph" w:customStyle="1" w:styleId="YSclause-f">
    <w:name w:val="YSclause-f"/>
    <w:basedOn w:val="YSclause-e"/>
    <w:rsid w:val="000534CE"/>
    <w:rPr>
      <w:lang w:val="fr-CA"/>
    </w:rPr>
  </w:style>
  <w:style w:type="paragraph" w:customStyle="1" w:styleId="Ysubclause-f">
    <w:name w:val="Ysubclause-f"/>
    <w:basedOn w:val="Ysubclause-e"/>
    <w:rsid w:val="000534CE"/>
    <w:rPr>
      <w:lang w:val="fr-CA"/>
    </w:rPr>
  </w:style>
  <w:style w:type="paragraph" w:customStyle="1" w:styleId="YSsubclause-f">
    <w:name w:val="YSsubclause-f"/>
    <w:basedOn w:val="YSsubclause-e"/>
    <w:rsid w:val="000534CE"/>
    <w:rPr>
      <w:lang w:val="fr-CA"/>
    </w:rPr>
  </w:style>
  <w:style w:type="paragraph" w:customStyle="1" w:styleId="Ysubsubclause-f">
    <w:name w:val="Ysubsubclause-f"/>
    <w:basedOn w:val="Ysubsubclause-e"/>
    <w:rsid w:val="000534CE"/>
    <w:rPr>
      <w:lang w:val="fr-CA"/>
    </w:rPr>
  </w:style>
  <w:style w:type="paragraph" w:customStyle="1" w:styleId="YSsubsubclause-f">
    <w:name w:val="YSsubsubclause-f"/>
    <w:basedOn w:val="YSsubsubclause-e"/>
    <w:rsid w:val="000534CE"/>
    <w:rPr>
      <w:lang w:val="fr-CA"/>
    </w:rPr>
  </w:style>
  <w:style w:type="paragraph" w:customStyle="1" w:styleId="Ysubsubsubclause-f">
    <w:name w:val="Ysubsubsubclause-f"/>
    <w:basedOn w:val="Ysubsubsubclause-e"/>
    <w:rsid w:val="000534CE"/>
    <w:rPr>
      <w:lang w:val="fr-CA"/>
    </w:rPr>
  </w:style>
  <w:style w:type="paragraph" w:customStyle="1" w:styleId="Yparagraph-f">
    <w:name w:val="Yparagraph-f"/>
    <w:basedOn w:val="Yparagraph-e"/>
    <w:rsid w:val="000534CE"/>
    <w:rPr>
      <w:lang w:val="fr-CA"/>
    </w:rPr>
  </w:style>
  <w:style w:type="paragraph" w:customStyle="1" w:styleId="Yparanoindt-f">
    <w:name w:val="Yparanoindt-f"/>
    <w:basedOn w:val="Yparanoindt-e"/>
    <w:rsid w:val="000534CE"/>
    <w:rPr>
      <w:lang w:val="fr-CA"/>
    </w:rPr>
  </w:style>
  <w:style w:type="paragraph" w:customStyle="1" w:styleId="Yparawindt-f">
    <w:name w:val="Yparawindt-f"/>
    <w:basedOn w:val="Yparawindt-e"/>
    <w:rsid w:val="000534CE"/>
    <w:rPr>
      <w:lang w:val="fr-CA"/>
    </w:rPr>
  </w:style>
  <w:style w:type="paragraph" w:customStyle="1" w:styleId="Yparawtab-f">
    <w:name w:val="Yparawtab-f"/>
    <w:basedOn w:val="Yparawtab-e"/>
    <w:rsid w:val="000534CE"/>
    <w:rPr>
      <w:lang w:val="fr-CA"/>
    </w:rPr>
  </w:style>
  <w:style w:type="paragraph" w:customStyle="1" w:styleId="YSparagraph-f">
    <w:name w:val="YSparagraph-f"/>
    <w:basedOn w:val="YSparagraph-e"/>
    <w:rsid w:val="000534CE"/>
    <w:rPr>
      <w:lang w:val="fr-CA"/>
    </w:rPr>
  </w:style>
  <w:style w:type="paragraph" w:customStyle="1" w:styleId="Ysubpara-f">
    <w:name w:val="Ysubpara-f"/>
    <w:basedOn w:val="Ysubpara-e"/>
    <w:rsid w:val="000534CE"/>
    <w:rPr>
      <w:lang w:val="fr-CA"/>
    </w:rPr>
  </w:style>
  <w:style w:type="paragraph" w:customStyle="1" w:styleId="YSsubpara-f">
    <w:name w:val="YSsubpara-f"/>
    <w:basedOn w:val="YSsubpara-e"/>
    <w:rsid w:val="000534CE"/>
    <w:rPr>
      <w:lang w:val="fr-CA"/>
    </w:rPr>
  </w:style>
  <w:style w:type="paragraph" w:customStyle="1" w:styleId="Ysubsubpara-f">
    <w:name w:val="Ysubsubpara-f"/>
    <w:basedOn w:val="Ysubsubpara-e"/>
    <w:rsid w:val="000534CE"/>
    <w:rPr>
      <w:lang w:val="fr-CA"/>
    </w:rPr>
  </w:style>
  <w:style w:type="paragraph" w:customStyle="1" w:styleId="YSsubsubpara-f">
    <w:name w:val="YSsubsubpara-f"/>
    <w:basedOn w:val="YSsubsubpara-e"/>
    <w:rsid w:val="000534CE"/>
    <w:rPr>
      <w:lang w:val="fr-CA"/>
    </w:rPr>
  </w:style>
  <w:style w:type="paragraph" w:customStyle="1" w:styleId="Ysubsubsubpara-f">
    <w:name w:val="Ysubsubsubpara-f"/>
    <w:basedOn w:val="Ysubsubsubpara-e"/>
    <w:rsid w:val="000534CE"/>
    <w:rPr>
      <w:lang w:val="fr-CA"/>
    </w:rPr>
  </w:style>
  <w:style w:type="paragraph" w:customStyle="1" w:styleId="Yequation-f">
    <w:name w:val="Yequation-f"/>
    <w:basedOn w:val="Yequation-e"/>
    <w:rsid w:val="000534CE"/>
    <w:rPr>
      <w:lang w:val="fr-CA"/>
    </w:rPr>
  </w:style>
  <w:style w:type="paragraph" w:customStyle="1" w:styleId="YPsection-f">
    <w:name w:val="YPsection-f"/>
    <w:basedOn w:val="YPsection-e"/>
    <w:rsid w:val="000534CE"/>
    <w:rPr>
      <w:lang w:val="fr-CA"/>
    </w:rPr>
  </w:style>
  <w:style w:type="paragraph" w:customStyle="1" w:styleId="YSPsection-f">
    <w:name w:val="YSPsection-f"/>
    <w:basedOn w:val="YSPsection-e"/>
    <w:rsid w:val="000534CE"/>
    <w:rPr>
      <w:lang w:val="fr-CA"/>
    </w:rPr>
  </w:style>
  <w:style w:type="paragraph" w:customStyle="1" w:styleId="YPsubsection-f">
    <w:name w:val="YPsubsection-f"/>
    <w:basedOn w:val="YPsubsection-e"/>
    <w:rsid w:val="000534CE"/>
    <w:rPr>
      <w:lang w:val="fr-CA"/>
    </w:rPr>
  </w:style>
  <w:style w:type="paragraph" w:customStyle="1" w:styleId="YSPsubsection-f">
    <w:name w:val="YSPsubsection-f"/>
    <w:basedOn w:val="YSPsubsection-e"/>
    <w:rsid w:val="000534CE"/>
    <w:rPr>
      <w:lang w:val="fr-CA"/>
    </w:rPr>
  </w:style>
  <w:style w:type="paragraph" w:customStyle="1" w:styleId="YPclause-f">
    <w:name w:val="YPclause-f"/>
    <w:basedOn w:val="YPclause-e"/>
    <w:rsid w:val="000534CE"/>
    <w:rPr>
      <w:lang w:val="fr-CA"/>
    </w:rPr>
  </w:style>
  <w:style w:type="paragraph" w:customStyle="1" w:styleId="YPsubclause-f">
    <w:name w:val="YPsubclause-f"/>
    <w:basedOn w:val="YPsubclause-e"/>
    <w:rsid w:val="000534CE"/>
    <w:rPr>
      <w:lang w:val="fr-CA"/>
    </w:rPr>
  </w:style>
  <w:style w:type="paragraph" w:customStyle="1" w:styleId="YPsubsubclause-f">
    <w:name w:val="YPsubsubclause-f"/>
    <w:basedOn w:val="YPsubsubclause-e"/>
    <w:rsid w:val="000534CE"/>
    <w:rPr>
      <w:lang w:val="fr-CA"/>
    </w:rPr>
  </w:style>
  <w:style w:type="paragraph" w:customStyle="1" w:styleId="YPsubsubsubclause-f">
    <w:name w:val="YPsubsubsubclause-f"/>
    <w:basedOn w:val="YPsubsubsubclause-e"/>
    <w:rsid w:val="000534CE"/>
    <w:rPr>
      <w:lang w:val="fr-CA"/>
    </w:rPr>
  </w:style>
  <w:style w:type="paragraph" w:customStyle="1" w:styleId="YPparagraph-f">
    <w:name w:val="YPparagraph-f"/>
    <w:basedOn w:val="YPparagraph-e"/>
    <w:rsid w:val="000534CE"/>
    <w:rPr>
      <w:lang w:val="fr-CA"/>
    </w:rPr>
  </w:style>
  <w:style w:type="paragraph" w:customStyle="1" w:styleId="YPsubpara-f">
    <w:name w:val="YPsubpara-f"/>
    <w:basedOn w:val="YPsubpara-e"/>
    <w:rsid w:val="000534CE"/>
    <w:rPr>
      <w:lang w:val="fr-CA"/>
    </w:rPr>
  </w:style>
  <w:style w:type="paragraph" w:customStyle="1" w:styleId="YPsubsubpara-f">
    <w:name w:val="YPsubsubpara-f"/>
    <w:basedOn w:val="YPsubsubpara-e"/>
    <w:rsid w:val="000534CE"/>
    <w:rPr>
      <w:lang w:val="fr-CA"/>
    </w:rPr>
  </w:style>
  <w:style w:type="paragraph" w:customStyle="1" w:styleId="YPsubsubsubpara-f">
    <w:name w:val="YPsubsubsubpara-f"/>
    <w:basedOn w:val="YPsubsubsubpara-e"/>
    <w:rsid w:val="000534CE"/>
    <w:rPr>
      <w:lang w:val="fr-CA"/>
    </w:rPr>
  </w:style>
  <w:style w:type="paragraph" w:customStyle="1" w:styleId="Pheading-f">
    <w:name w:val="Pheading-f"/>
    <w:basedOn w:val="Pheading-e"/>
    <w:rsid w:val="000534CE"/>
    <w:rPr>
      <w:lang w:val="fr-CA"/>
    </w:rPr>
  </w:style>
  <w:style w:type="paragraph" w:customStyle="1" w:styleId="defPnote-e">
    <w:name w:val="defPnote-e"/>
    <w:basedOn w:val="Pnote-e"/>
    <w:rsid w:val="000534CE"/>
  </w:style>
  <w:style w:type="paragraph" w:customStyle="1" w:styleId="headnote-e">
    <w:name w:val="headnote-e"/>
    <w:rsid w:val="000534CE"/>
    <w:pPr>
      <w:keepLines/>
      <w:tabs>
        <w:tab w:val="left" w:pos="0"/>
      </w:tabs>
      <w:suppressAutoHyphens/>
      <w:spacing w:before="120" w:line="180" w:lineRule="exact"/>
    </w:pPr>
    <w:rPr>
      <w:b/>
      <w:snapToGrid w:val="0"/>
      <w:sz w:val="16"/>
      <w:lang w:val="en-GB"/>
    </w:rPr>
  </w:style>
  <w:style w:type="paragraph" w:customStyle="1" w:styleId="headnote-f">
    <w:name w:val="headnote-f"/>
    <w:basedOn w:val="headnote-e"/>
    <w:rsid w:val="000534CE"/>
    <w:rPr>
      <w:lang w:val="fr-CA"/>
    </w:rPr>
  </w:style>
  <w:style w:type="paragraph" w:customStyle="1" w:styleId="defPnote-f">
    <w:name w:val="defPnote-f"/>
    <w:basedOn w:val="Pnote-e"/>
    <w:rsid w:val="000534CE"/>
    <w:rPr>
      <w:lang w:val="fr-CA"/>
    </w:rPr>
  </w:style>
  <w:style w:type="paragraph" w:customStyle="1" w:styleId="Yprocsection-e">
    <w:name w:val="Yprocsection-e"/>
    <w:basedOn w:val="Ysection-e"/>
    <w:rsid w:val="000534CE"/>
    <w:pPr>
      <w:tabs>
        <w:tab w:val="clear" w:pos="189"/>
        <w:tab w:val="left" w:pos="430"/>
      </w:tabs>
      <w:ind w:left="240"/>
    </w:pPr>
  </w:style>
  <w:style w:type="paragraph" w:customStyle="1" w:styleId="Yprocsection-f">
    <w:name w:val="Yprocsection-f"/>
    <w:basedOn w:val="Yprocsection-e"/>
    <w:rsid w:val="000534CE"/>
    <w:rPr>
      <w:lang w:val="fr-CA"/>
    </w:rPr>
  </w:style>
  <w:style w:type="paragraph" w:customStyle="1" w:styleId="Yprocsubsection-e">
    <w:name w:val="Yprocsubsection-e"/>
    <w:basedOn w:val="Ysubsection-e"/>
    <w:rsid w:val="000534CE"/>
    <w:pPr>
      <w:tabs>
        <w:tab w:val="clear" w:pos="189"/>
        <w:tab w:val="left" w:pos="430"/>
      </w:tabs>
      <w:ind w:left="240"/>
    </w:pPr>
  </w:style>
  <w:style w:type="paragraph" w:customStyle="1" w:styleId="Yprocsubsection-f">
    <w:name w:val="Yprocsubsection-f"/>
    <w:basedOn w:val="Yprocsubsection-e"/>
    <w:rsid w:val="000534CE"/>
    <w:rPr>
      <w:lang w:val="fr-CA"/>
    </w:rPr>
  </w:style>
  <w:style w:type="paragraph" w:customStyle="1" w:styleId="YprocSsection-e">
    <w:name w:val="YprocSsection-e"/>
    <w:basedOn w:val="YSsection-e"/>
    <w:rsid w:val="000534CE"/>
    <w:pPr>
      <w:tabs>
        <w:tab w:val="clear" w:pos="189"/>
      </w:tabs>
      <w:ind w:left="240"/>
    </w:pPr>
  </w:style>
  <w:style w:type="paragraph" w:customStyle="1" w:styleId="YprocSsection-f">
    <w:name w:val="YprocSsection-f"/>
    <w:basedOn w:val="YprocSsection-e"/>
    <w:rsid w:val="000534CE"/>
    <w:rPr>
      <w:lang w:val="fr-CA"/>
    </w:rPr>
  </w:style>
  <w:style w:type="paragraph" w:customStyle="1" w:styleId="YprocSsubsection-e">
    <w:name w:val="YprocSsubsection-e"/>
    <w:basedOn w:val="YSsubsection-e"/>
    <w:rsid w:val="000534CE"/>
    <w:pPr>
      <w:ind w:left="240"/>
    </w:pPr>
  </w:style>
  <w:style w:type="paragraph" w:customStyle="1" w:styleId="YprocSsubsection-f">
    <w:name w:val="YprocSsubsection-f"/>
    <w:basedOn w:val="YprocSsubsection-e"/>
    <w:rsid w:val="000534CE"/>
    <w:rPr>
      <w:lang w:val="fr-CA"/>
    </w:rPr>
  </w:style>
  <w:style w:type="paragraph" w:customStyle="1" w:styleId="Yprocclause-e">
    <w:name w:val="Yprocclause-e"/>
    <w:basedOn w:val="Yclause-e"/>
    <w:rsid w:val="000534CE"/>
    <w:pPr>
      <w:tabs>
        <w:tab w:val="clear" w:pos="418"/>
        <w:tab w:val="clear" w:pos="538"/>
        <w:tab w:val="right" w:pos="672"/>
        <w:tab w:val="left" w:pos="792"/>
      </w:tabs>
      <w:ind w:left="778"/>
    </w:pPr>
  </w:style>
  <w:style w:type="paragraph" w:customStyle="1" w:styleId="Yprocclause-f">
    <w:name w:val="Yprocclause-f"/>
    <w:basedOn w:val="Yprocclause-e"/>
    <w:rsid w:val="000534CE"/>
    <w:rPr>
      <w:lang w:val="fr-CA"/>
    </w:rPr>
  </w:style>
  <w:style w:type="paragraph" w:customStyle="1" w:styleId="Yprocparagraph-e">
    <w:name w:val="Yprocparagraph-e"/>
    <w:basedOn w:val="Yparagraph-e"/>
    <w:rsid w:val="000534CE"/>
    <w:pPr>
      <w:tabs>
        <w:tab w:val="clear" w:pos="418"/>
        <w:tab w:val="clear" w:pos="538"/>
        <w:tab w:val="right" w:pos="672"/>
        <w:tab w:val="left" w:pos="792"/>
      </w:tabs>
      <w:ind w:left="778"/>
    </w:pPr>
  </w:style>
  <w:style w:type="paragraph" w:customStyle="1" w:styleId="Yprocparagraph-f">
    <w:name w:val="Yprocparagraph-f"/>
    <w:basedOn w:val="Yprocparagraph-e"/>
    <w:rsid w:val="000534CE"/>
    <w:rPr>
      <w:lang w:val="fr-CA"/>
    </w:rPr>
  </w:style>
  <w:style w:type="paragraph" w:customStyle="1" w:styleId="Yprocdefclause-e">
    <w:name w:val="Yprocdefclause-e"/>
    <w:basedOn w:val="Ydefclause-e"/>
    <w:rsid w:val="000534CE"/>
    <w:pPr>
      <w:tabs>
        <w:tab w:val="clear" w:pos="418"/>
        <w:tab w:val="clear" w:pos="538"/>
        <w:tab w:val="right" w:pos="672"/>
        <w:tab w:val="left" w:pos="792"/>
      </w:tabs>
      <w:ind w:left="778"/>
    </w:pPr>
  </w:style>
  <w:style w:type="paragraph" w:customStyle="1" w:styleId="Yprocdefclause-f">
    <w:name w:val="Yprocdefclause-f"/>
    <w:basedOn w:val="Yprocdefclause-e"/>
    <w:rsid w:val="000534CE"/>
    <w:rPr>
      <w:lang w:val="fr-CA"/>
    </w:rPr>
  </w:style>
  <w:style w:type="paragraph" w:customStyle="1" w:styleId="Yprocdefinition-e">
    <w:name w:val="Yprocdefinition-e"/>
    <w:basedOn w:val="Ydefinition-e"/>
    <w:rsid w:val="000534CE"/>
    <w:pPr>
      <w:ind w:left="430" w:hanging="190"/>
    </w:pPr>
  </w:style>
  <w:style w:type="paragraph" w:customStyle="1" w:styleId="Yprocdefinition-f">
    <w:name w:val="Yprocdefinition-f"/>
    <w:basedOn w:val="Yprocdefinition-e"/>
    <w:rsid w:val="000534CE"/>
    <w:rPr>
      <w:lang w:val="fr-CA"/>
    </w:rPr>
  </w:style>
  <w:style w:type="paragraph" w:customStyle="1" w:styleId="Yprocdefparagraph-e">
    <w:name w:val="Yprocdefparagraph-e"/>
    <w:basedOn w:val="Ydefparagraph-e"/>
    <w:rsid w:val="000534CE"/>
    <w:pPr>
      <w:tabs>
        <w:tab w:val="clear" w:pos="418"/>
        <w:tab w:val="clear" w:pos="538"/>
        <w:tab w:val="right" w:pos="672"/>
        <w:tab w:val="left" w:pos="792"/>
      </w:tabs>
      <w:ind w:left="778"/>
    </w:pPr>
  </w:style>
  <w:style w:type="paragraph" w:customStyle="1" w:styleId="Yprocdefparagraph-f">
    <w:name w:val="Yprocdefparagraph-f"/>
    <w:basedOn w:val="Yprocdefparagraph-e"/>
    <w:rsid w:val="000534CE"/>
    <w:rPr>
      <w:lang w:val="fr-CA"/>
    </w:rPr>
  </w:style>
  <w:style w:type="paragraph" w:customStyle="1" w:styleId="Yprocfirstdef-e">
    <w:name w:val="Yprocfirstdef-e"/>
    <w:basedOn w:val="Yfirstdef-e"/>
    <w:rsid w:val="000534CE"/>
    <w:pPr>
      <w:ind w:left="430" w:hanging="190"/>
    </w:pPr>
  </w:style>
  <w:style w:type="paragraph" w:customStyle="1" w:styleId="Yprocfirstdef-f">
    <w:name w:val="Yprocfirstdef-f"/>
    <w:basedOn w:val="Yprocfirstdef-e"/>
    <w:rsid w:val="000534CE"/>
    <w:rPr>
      <w:lang w:val="fr-CA"/>
    </w:rPr>
  </w:style>
  <w:style w:type="paragraph" w:customStyle="1" w:styleId="YprocSclause-e">
    <w:name w:val="YprocSclause-e"/>
    <w:basedOn w:val="YSclause-e"/>
    <w:rsid w:val="000534CE"/>
    <w:pPr>
      <w:ind w:left="792"/>
    </w:pPr>
  </w:style>
  <w:style w:type="paragraph" w:customStyle="1" w:styleId="YprocSclause-f">
    <w:name w:val="YprocSclause-f"/>
    <w:basedOn w:val="YprocSclause-e"/>
    <w:rsid w:val="000534CE"/>
    <w:rPr>
      <w:lang w:val="fr-CA"/>
    </w:rPr>
  </w:style>
  <w:style w:type="paragraph" w:customStyle="1" w:styleId="YprocSdefclause-e">
    <w:name w:val="YprocSdefclause-e"/>
    <w:basedOn w:val="YSdefclause-e"/>
    <w:rsid w:val="000534CE"/>
    <w:pPr>
      <w:ind w:left="792"/>
    </w:pPr>
  </w:style>
  <w:style w:type="paragraph" w:customStyle="1" w:styleId="YprocSdefclause-f">
    <w:name w:val="YprocSdefclause-f"/>
    <w:basedOn w:val="YprocSclause-e"/>
    <w:rsid w:val="000534CE"/>
    <w:rPr>
      <w:lang w:val="fr-CA"/>
    </w:rPr>
  </w:style>
  <w:style w:type="paragraph" w:customStyle="1" w:styleId="YprocSdefinition-e">
    <w:name w:val="YprocSdefinition-e"/>
    <w:basedOn w:val="YSdefinition-e"/>
    <w:rsid w:val="000534CE"/>
    <w:pPr>
      <w:ind w:left="430"/>
    </w:pPr>
  </w:style>
  <w:style w:type="paragraph" w:customStyle="1" w:styleId="YprocSdefinition-f">
    <w:name w:val="YprocSdefinition-f"/>
    <w:basedOn w:val="YprocSdefinition-e"/>
    <w:rsid w:val="000534CE"/>
    <w:rPr>
      <w:lang w:val="fr-CA"/>
    </w:rPr>
  </w:style>
  <w:style w:type="paragraph" w:customStyle="1" w:styleId="YprocSdefpara-e">
    <w:name w:val="YprocSdefpara-e"/>
    <w:basedOn w:val="YSdefpara-e"/>
    <w:rsid w:val="000534CE"/>
    <w:pPr>
      <w:ind w:left="792"/>
    </w:pPr>
  </w:style>
  <w:style w:type="paragraph" w:customStyle="1" w:styleId="YprocSdefpara-f">
    <w:name w:val="YprocSdefpara-f"/>
    <w:basedOn w:val="YprocSdefpara-e"/>
    <w:rsid w:val="000534CE"/>
    <w:rPr>
      <w:lang w:val="fr-CA"/>
    </w:rPr>
  </w:style>
  <w:style w:type="paragraph" w:customStyle="1" w:styleId="YprocSparagraph-e">
    <w:name w:val="YprocSparagraph-e"/>
    <w:basedOn w:val="YSparagraph-e"/>
    <w:rsid w:val="000534CE"/>
    <w:pPr>
      <w:ind w:left="792"/>
    </w:pPr>
  </w:style>
  <w:style w:type="paragraph" w:customStyle="1" w:styleId="YprocSparagraph-f">
    <w:name w:val="YprocSparagraph-f"/>
    <w:basedOn w:val="YprocSparagraph-e"/>
    <w:rsid w:val="000534CE"/>
    <w:rPr>
      <w:lang w:val="fr-CA"/>
    </w:rPr>
  </w:style>
  <w:style w:type="paragraph" w:customStyle="1" w:styleId="Yprocdefsubclause-e">
    <w:name w:val="Yprocdefsubclause-e"/>
    <w:basedOn w:val="Ydefsubclause-e"/>
    <w:rsid w:val="000534CE"/>
    <w:pPr>
      <w:tabs>
        <w:tab w:val="clear" w:pos="838"/>
        <w:tab w:val="clear" w:pos="955"/>
        <w:tab w:val="right" w:pos="1078"/>
        <w:tab w:val="left" w:pos="1296"/>
      </w:tabs>
      <w:ind w:left="1272" w:hanging="1032"/>
    </w:pPr>
  </w:style>
  <w:style w:type="paragraph" w:customStyle="1" w:styleId="Yprocdefsubclause-f">
    <w:name w:val="Yprocdefsubclause-f"/>
    <w:basedOn w:val="Yprocdefsubclause-e"/>
    <w:rsid w:val="000534CE"/>
    <w:rPr>
      <w:lang w:val="fr-CA"/>
    </w:rPr>
  </w:style>
  <w:style w:type="paragraph" w:customStyle="1" w:styleId="Yprocdefsubpara-e">
    <w:name w:val="Yprocdefsubpara-e"/>
    <w:basedOn w:val="Ydefsubpara-e"/>
    <w:rsid w:val="000534CE"/>
    <w:pPr>
      <w:tabs>
        <w:tab w:val="right" w:pos="1078"/>
        <w:tab w:val="left" w:pos="1195"/>
      </w:tabs>
      <w:ind w:left="1195"/>
    </w:pPr>
  </w:style>
  <w:style w:type="paragraph" w:customStyle="1" w:styleId="Yprocdefsubpara-f">
    <w:name w:val="Yprocdefsubpara-f"/>
    <w:basedOn w:val="Yprocdefsubpara-e"/>
    <w:rsid w:val="000534CE"/>
    <w:rPr>
      <w:lang w:val="fr-CA"/>
    </w:rPr>
  </w:style>
  <w:style w:type="paragraph" w:customStyle="1" w:styleId="Yprocdefsubsubclause-e">
    <w:name w:val="Yprocdefsubsubclause-e"/>
    <w:basedOn w:val="Ydefsubsubclause-e"/>
    <w:rsid w:val="000534CE"/>
    <w:pPr>
      <w:tabs>
        <w:tab w:val="clear" w:pos="1315"/>
        <w:tab w:val="clear" w:pos="1435"/>
        <w:tab w:val="right" w:pos="1555"/>
        <w:tab w:val="left" w:pos="1675"/>
      </w:tabs>
      <w:ind w:left="1680" w:hanging="1440"/>
    </w:pPr>
  </w:style>
  <w:style w:type="paragraph" w:customStyle="1" w:styleId="Yprocdefsubsubclause-f">
    <w:name w:val="Yprocdefsubsubclause-f"/>
    <w:basedOn w:val="Yprocdefsubsubclause-e"/>
    <w:rsid w:val="000534CE"/>
    <w:rPr>
      <w:lang w:val="fr-CA"/>
    </w:rPr>
  </w:style>
  <w:style w:type="paragraph" w:customStyle="1" w:styleId="Yprocdefsubsubpara-e">
    <w:name w:val="Yprocdefsubsubpara-e"/>
    <w:basedOn w:val="Ydefsubsubpara-e"/>
    <w:rsid w:val="000534CE"/>
    <w:pPr>
      <w:tabs>
        <w:tab w:val="right" w:pos="1555"/>
        <w:tab w:val="left" w:pos="1675"/>
      </w:tabs>
      <w:ind w:left="1675"/>
    </w:pPr>
  </w:style>
  <w:style w:type="paragraph" w:customStyle="1" w:styleId="Yprocdefsubsubpara-f">
    <w:name w:val="Yprocdefsubsubpara-f"/>
    <w:basedOn w:val="Yprocdefsubsubpara-e"/>
    <w:rsid w:val="000534CE"/>
    <w:rPr>
      <w:lang w:val="fr-CA"/>
    </w:rPr>
  </w:style>
  <w:style w:type="paragraph" w:customStyle="1" w:styleId="YprocSsubclause-e">
    <w:name w:val="YprocSsubclause-e"/>
    <w:basedOn w:val="Ysubclause-e"/>
    <w:rsid w:val="000534CE"/>
    <w:pPr>
      <w:ind w:left="1195"/>
    </w:pPr>
  </w:style>
  <w:style w:type="paragraph" w:customStyle="1" w:styleId="YprocSsubclause-f">
    <w:name w:val="YprocSsubclause-f"/>
    <w:basedOn w:val="YprocSsubclause-e"/>
    <w:rsid w:val="000534CE"/>
    <w:rPr>
      <w:lang w:val="fr-CA"/>
    </w:rPr>
  </w:style>
  <w:style w:type="paragraph" w:customStyle="1" w:styleId="YprocSsubpara-e">
    <w:name w:val="YprocSsubpara-e"/>
    <w:basedOn w:val="Ysubpara-e"/>
    <w:rsid w:val="000534CE"/>
    <w:pPr>
      <w:ind w:left="1195"/>
    </w:pPr>
  </w:style>
  <w:style w:type="paragraph" w:customStyle="1" w:styleId="YprocSsubpara-f">
    <w:name w:val="YprocSsubpara-f"/>
    <w:basedOn w:val="YprocSsubpara-e"/>
    <w:rsid w:val="000534CE"/>
    <w:rPr>
      <w:lang w:val="fr-CA"/>
    </w:rPr>
  </w:style>
  <w:style w:type="paragraph" w:customStyle="1" w:styleId="YprocSsubsubclause-e">
    <w:name w:val="YprocSsubsubclause-e"/>
    <w:basedOn w:val="YSsubsubclause-e"/>
    <w:rsid w:val="000534CE"/>
    <w:pPr>
      <w:ind w:left="1675"/>
    </w:pPr>
  </w:style>
  <w:style w:type="paragraph" w:customStyle="1" w:styleId="YprocSsubsubclause-f">
    <w:name w:val="YprocSsubsubclause-f"/>
    <w:basedOn w:val="YprocSsubsubclause-e"/>
    <w:rsid w:val="000534CE"/>
    <w:rPr>
      <w:lang w:val="fr-CA"/>
    </w:rPr>
  </w:style>
  <w:style w:type="paragraph" w:customStyle="1" w:styleId="YprocSsubsubpara-e">
    <w:name w:val="YprocSsubsubpara-e"/>
    <w:basedOn w:val="Ysubsubpara-e"/>
    <w:rsid w:val="000534CE"/>
    <w:pPr>
      <w:ind w:left="1675"/>
    </w:pPr>
  </w:style>
  <w:style w:type="paragraph" w:customStyle="1" w:styleId="YprocSsubsubpara-f">
    <w:name w:val="YprocSsubsubpara-f"/>
    <w:basedOn w:val="YprocSsubsubpara-e"/>
    <w:rsid w:val="000534CE"/>
    <w:rPr>
      <w:lang w:val="fr-CA"/>
    </w:rPr>
  </w:style>
  <w:style w:type="paragraph" w:customStyle="1" w:styleId="Yprocsubclause-e">
    <w:name w:val="Yprocsubclause-e"/>
    <w:basedOn w:val="Ysubclause-e"/>
    <w:rsid w:val="000534CE"/>
    <w:pPr>
      <w:tabs>
        <w:tab w:val="clear" w:pos="838"/>
        <w:tab w:val="clear" w:pos="955"/>
        <w:tab w:val="right" w:pos="1078"/>
        <w:tab w:val="left" w:pos="1195"/>
      </w:tabs>
      <w:ind w:left="1195"/>
    </w:pPr>
  </w:style>
  <w:style w:type="paragraph" w:customStyle="1" w:styleId="Yprocsubclause-f">
    <w:name w:val="Yprocsubclause-f"/>
    <w:basedOn w:val="Yprocsubclause-e"/>
    <w:rsid w:val="000534CE"/>
    <w:rPr>
      <w:lang w:val="fr-CA"/>
    </w:rPr>
  </w:style>
  <w:style w:type="paragraph" w:customStyle="1" w:styleId="Yprocsubpara-e">
    <w:name w:val="Yprocsubpara-e"/>
    <w:basedOn w:val="Ysubpara-e"/>
    <w:rsid w:val="000534CE"/>
    <w:pPr>
      <w:tabs>
        <w:tab w:val="clear" w:pos="837"/>
        <w:tab w:val="clear" w:pos="956"/>
        <w:tab w:val="right" w:pos="1078"/>
        <w:tab w:val="left" w:pos="1195"/>
      </w:tabs>
      <w:ind w:left="1195"/>
    </w:pPr>
  </w:style>
  <w:style w:type="paragraph" w:customStyle="1" w:styleId="Yprocsubpara-f">
    <w:name w:val="Yprocsubpara-f"/>
    <w:basedOn w:val="Yprocsubpara-e"/>
    <w:rsid w:val="000534CE"/>
    <w:rPr>
      <w:lang w:val="fr-CA"/>
    </w:rPr>
  </w:style>
  <w:style w:type="paragraph" w:customStyle="1" w:styleId="Yprocsubsubclause-e">
    <w:name w:val="Yprocsubsubclause-e"/>
    <w:basedOn w:val="Ysubsubclause-e"/>
    <w:rsid w:val="000534CE"/>
    <w:pPr>
      <w:tabs>
        <w:tab w:val="clear" w:pos="1315"/>
        <w:tab w:val="clear" w:pos="1435"/>
        <w:tab w:val="right" w:pos="1555"/>
        <w:tab w:val="left" w:pos="1675"/>
      </w:tabs>
      <w:ind w:left="1675"/>
    </w:pPr>
  </w:style>
  <w:style w:type="paragraph" w:customStyle="1" w:styleId="Yprocsubsubclause-f">
    <w:name w:val="Yprocsubsubclause-f"/>
    <w:basedOn w:val="Yprocsubsubclause-e"/>
    <w:rsid w:val="000534CE"/>
    <w:rPr>
      <w:lang w:val="fr-CA"/>
    </w:rPr>
  </w:style>
  <w:style w:type="paragraph" w:customStyle="1" w:styleId="Yprocsubsubpara-e">
    <w:name w:val="Yprocsubsubpara-e"/>
    <w:basedOn w:val="Ysubsubpara-e"/>
    <w:rsid w:val="000534CE"/>
    <w:pPr>
      <w:tabs>
        <w:tab w:val="clear" w:pos="1315"/>
        <w:tab w:val="clear" w:pos="1435"/>
        <w:tab w:val="right" w:pos="1555"/>
        <w:tab w:val="left" w:pos="1675"/>
      </w:tabs>
      <w:ind w:left="1675"/>
    </w:pPr>
  </w:style>
  <w:style w:type="paragraph" w:customStyle="1" w:styleId="Yprocsubsubpara-f">
    <w:name w:val="Yprocsubsubpara-f"/>
    <w:basedOn w:val="Yprocsubsubpara-e"/>
    <w:rsid w:val="000534CE"/>
    <w:rPr>
      <w:lang w:val="fr-CA"/>
    </w:rPr>
  </w:style>
  <w:style w:type="paragraph" w:customStyle="1" w:styleId="Yprocsubsubsubclause-e">
    <w:name w:val="Yprocsubsubsubclause-e"/>
    <w:basedOn w:val="Ysubsubsubclause-e"/>
    <w:rsid w:val="000534CE"/>
    <w:pPr>
      <w:tabs>
        <w:tab w:val="clear" w:pos="1675"/>
        <w:tab w:val="clear" w:pos="1793"/>
        <w:tab w:val="right" w:pos="1915"/>
        <w:tab w:val="left" w:pos="2033"/>
      </w:tabs>
      <w:ind w:left="2033"/>
    </w:pPr>
  </w:style>
  <w:style w:type="paragraph" w:customStyle="1" w:styleId="Yprocsubsubsubclause-f">
    <w:name w:val="Yprocsubsubsubclause-f"/>
    <w:basedOn w:val="Yprocsubsubsubclause-e"/>
    <w:rsid w:val="000534CE"/>
    <w:rPr>
      <w:lang w:val="fr-CA"/>
    </w:rPr>
  </w:style>
  <w:style w:type="paragraph" w:customStyle="1" w:styleId="Yprocsubsubsubpara-e">
    <w:name w:val="Yprocsubsubsubpara-e"/>
    <w:basedOn w:val="Ysubsubsubpara-e"/>
    <w:rsid w:val="000534CE"/>
    <w:pPr>
      <w:tabs>
        <w:tab w:val="clear" w:pos="1675"/>
        <w:tab w:val="clear" w:pos="1793"/>
        <w:tab w:val="right" w:pos="1915"/>
        <w:tab w:val="left" w:pos="2033"/>
      </w:tabs>
      <w:ind w:left="2033"/>
    </w:pPr>
  </w:style>
  <w:style w:type="paragraph" w:customStyle="1" w:styleId="Yprocsubsubsubpara-f">
    <w:name w:val="Yprocsubsubsubpara-f"/>
    <w:basedOn w:val="Yprocsubsubsubpara-e"/>
    <w:rsid w:val="000534CE"/>
    <w:rPr>
      <w:lang w:val="fr-CA"/>
    </w:rPr>
  </w:style>
  <w:style w:type="paragraph" w:customStyle="1" w:styleId="YprocPnote-e">
    <w:name w:val="YprocPnote-e"/>
    <w:basedOn w:val="Pnote-e"/>
    <w:rsid w:val="000534CE"/>
    <w:pPr>
      <w:ind w:left="240"/>
    </w:pPr>
  </w:style>
  <w:style w:type="paragraph" w:customStyle="1" w:styleId="YprocPnote-f">
    <w:name w:val="YprocPnote-f"/>
    <w:basedOn w:val="YprocPnote-e"/>
    <w:rsid w:val="000534CE"/>
    <w:rPr>
      <w:lang w:val="fr-CA"/>
    </w:rPr>
  </w:style>
  <w:style w:type="character" w:customStyle="1" w:styleId="StatuteName">
    <w:name w:val="StatuteName"/>
    <w:rsid w:val="000534CE"/>
    <w:rPr>
      <w:rFonts w:ascii="Times New Roman" w:hAnsi="Times New Roman"/>
      <w:smallCaps/>
      <w:sz w:val="20"/>
    </w:rPr>
  </w:style>
  <w:style w:type="character" w:customStyle="1" w:styleId="StatuteChap">
    <w:name w:val="StatuteChap"/>
    <w:rsid w:val="000534CE"/>
    <w:rPr>
      <w:rFonts w:ascii="Times New Roman" w:hAnsi="Times New Roman"/>
      <w:sz w:val="20"/>
    </w:rPr>
  </w:style>
  <w:style w:type="paragraph" w:customStyle="1" w:styleId="StatuteHeader">
    <w:name w:val="StatuteHeader"/>
    <w:rsid w:val="000534CE"/>
    <w:pPr>
      <w:tabs>
        <w:tab w:val="center" w:pos="5040"/>
        <w:tab w:val="right" w:pos="10080"/>
      </w:tabs>
    </w:pPr>
    <w:rPr>
      <w:szCs w:val="24"/>
      <w:lang w:val="en-GB"/>
    </w:rPr>
  </w:style>
  <w:style w:type="character" w:customStyle="1" w:styleId="StatutePageNum">
    <w:name w:val="StatutePageNum"/>
    <w:rsid w:val="000534CE"/>
    <w:rPr>
      <w:rFonts w:ascii="Times New Roman" w:hAnsi="Times New Roman"/>
      <w:sz w:val="20"/>
      <w:lang w:val="en-GB"/>
    </w:rPr>
  </w:style>
  <w:style w:type="paragraph" w:customStyle="1" w:styleId="Notice">
    <w:name w:val="Notice"/>
    <w:basedOn w:val="minnote-e"/>
    <w:rsid w:val="000534CE"/>
    <w:pPr>
      <w:spacing w:before="80" w:after="0"/>
    </w:pPr>
    <w:rPr>
      <w:i w:val="0"/>
      <w:color w:val="FF0000"/>
    </w:rPr>
  </w:style>
  <w:style w:type="paragraph" w:customStyle="1" w:styleId="procparagraph-e">
    <w:name w:val="procparagraph-e"/>
    <w:basedOn w:val="paragraph-e"/>
    <w:rsid w:val="000534CE"/>
    <w:pPr>
      <w:shd w:val="clear" w:color="auto" w:fill="D9D9D9"/>
      <w:spacing w:line="180" w:lineRule="exact"/>
    </w:pPr>
    <w:rPr>
      <w:b/>
      <w:sz w:val="16"/>
    </w:rPr>
  </w:style>
  <w:style w:type="paragraph" w:customStyle="1" w:styleId="procparagraph-f">
    <w:name w:val="procparagraph-f"/>
    <w:basedOn w:val="procparagraph-e"/>
    <w:rsid w:val="000534CE"/>
    <w:rPr>
      <w:lang w:val="fr-CA"/>
    </w:rPr>
  </w:style>
  <w:style w:type="paragraph" w:customStyle="1" w:styleId="procclause-e">
    <w:name w:val="procclause-e"/>
    <w:basedOn w:val="clause-e"/>
    <w:rsid w:val="000534CE"/>
    <w:pPr>
      <w:shd w:val="clear" w:color="auto" w:fill="D9D9D9"/>
      <w:spacing w:line="180" w:lineRule="exact"/>
    </w:pPr>
    <w:rPr>
      <w:b/>
      <w:sz w:val="16"/>
    </w:rPr>
  </w:style>
  <w:style w:type="paragraph" w:customStyle="1" w:styleId="procclause-f">
    <w:name w:val="procclause-f"/>
    <w:basedOn w:val="procclause-e"/>
    <w:rsid w:val="000534CE"/>
    <w:rPr>
      <w:lang w:val="fr-CA"/>
    </w:rPr>
  </w:style>
  <w:style w:type="paragraph" w:customStyle="1" w:styleId="TOCid-e">
    <w:name w:val="TOCid-e"/>
    <w:basedOn w:val="table-e"/>
    <w:rsid w:val="000534CE"/>
    <w:rPr>
      <w:color w:val="0000FF"/>
      <w:u w:val="single" w:color="0000FF"/>
    </w:rPr>
  </w:style>
  <w:style w:type="paragraph" w:customStyle="1" w:styleId="TOCid-f">
    <w:name w:val="TOCid-f"/>
    <w:basedOn w:val="TOCid-e"/>
    <w:rsid w:val="000534CE"/>
    <w:rPr>
      <w:lang w:val="fr-CA"/>
    </w:rPr>
  </w:style>
  <w:style w:type="paragraph" w:customStyle="1" w:styleId="TOCheadCenter-e">
    <w:name w:val="TOCheadCenter-e"/>
    <w:basedOn w:val="table-e"/>
    <w:rsid w:val="000534CE"/>
    <w:pPr>
      <w:jc w:val="center"/>
    </w:pPr>
    <w:rPr>
      <w:smallCaps/>
      <w:color w:val="0000FF"/>
      <w:u w:val="single" w:color="0000FF"/>
    </w:rPr>
  </w:style>
  <w:style w:type="paragraph" w:customStyle="1" w:styleId="TOCheadCenter-f">
    <w:name w:val="TOCheadCenter-f"/>
    <w:basedOn w:val="TOCheadCenter-e"/>
    <w:rsid w:val="000534CE"/>
    <w:rPr>
      <w:lang w:val="fr-CA"/>
    </w:rPr>
  </w:style>
  <w:style w:type="paragraph" w:customStyle="1" w:styleId="TOCtable-e">
    <w:name w:val="TOCtable-e"/>
    <w:basedOn w:val="table-e"/>
    <w:rsid w:val="000534CE"/>
    <w:rPr>
      <w:color w:val="0000FF"/>
      <w:u w:val="single" w:color="0000FF"/>
    </w:rPr>
  </w:style>
  <w:style w:type="paragraph" w:customStyle="1" w:styleId="TOCtable-f">
    <w:name w:val="TOCtable-f"/>
    <w:basedOn w:val="TOCtable-e"/>
    <w:rsid w:val="000534CE"/>
    <w:rPr>
      <w:lang w:val="fr-CA"/>
    </w:rPr>
  </w:style>
  <w:style w:type="paragraph" w:customStyle="1" w:styleId="TOCschedCenter-e">
    <w:name w:val="TOCschedCenter-e"/>
    <w:basedOn w:val="TOCpartCenter-e"/>
    <w:rsid w:val="000534CE"/>
    <w:rPr>
      <w:b w:val="0"/>
    </w:rPr>
  </w:style>
  <w:style w:type="paragraph" w:customStyle="1" w:styleId="TOCpartCenter-e">
    <w:name w:val="TOCpartCenter-e"/>
    <w:basedOn w:val="table-e"/>
    <w:rsid w:val="000534CE"/>
    <w:pPr>
      <w:jc w:val="center"/>
    </w:pPr>
    <w:rPr>
      <w:b/>
    </w:rPr>
  </w:style>
  <w:style w:type="paragraph" w:customStyle="1" w:styleId="TOCschedCenter-f">
    <w:name w:val="TOCschedCenter-f"/>
    <w:basedOn w:val="TOCschedCenter-e"/>
    <w:rsid w:val="000534CE"/>
    <w:rPr>
      <w:lang w:val="fr-CA"/>
    </w:rPr>
  </w:style>
  <w:style w:type="paragraph" w:customStyle="1" w:styleId="TOCpartCenter-f">
    <w:name w:val="TOCpartCenter-f"/>
    <w:basedOn w:val="TOCpartCenter-e"/>
    <w:rsid w:val="000534CE"/>
    <w:rPr>
      <w:lang w:val="fr-CA"/>
    </w:rPr>
  </w:style>
  <w:style w:type="paragraph" w:customStyle="1" w:styleId="issue-f">
    <w:name w:val="issue-f"/>
    <w:basedOn w:val="issue-e"/>
    <w:rsid w:val="000534CE"/>
    <w:rPr>
      <w:lang w:val="fr-CA"/>
    </w:rPr>
  </w:style>
  <w:style w:type="paragraph" w:customStyle="1" w:styleId="issue-e">
    <w:name w:val="issue-e"/>
    <w:rsid w:val="000534CE"/>
    <w:pPr>
      <w:tabs>
        <w:tab w:val="left" w:pos="0"/>
      </w:tabs>
      <w:spacing w:before="71" w:after="717" w:line="190" w:lineRule="exact"/>
    </w:pPr>
    <w:rPr>
      <w:snapToGrid w:val="0"/>
      <w:lang w:val="en-GB" w:eastAsia="en-US"/>
    </w:rPr>
  </w:style>
  <w:style w:type="paragraph" w:customStyle="1" w:styleId="transsection-e">
    <w:name w:val="transsection-e"/>
    <w:basedOn w:val="Psection-e"/>
    <w:rsid w:val="000534CE"/>
  </w:style>
  <w:style w:type="paragraph" w:customStyle="1" w:styleId="transsection-f">
    <w:name w:val="transsection-f"/>
    <w:basedOn w:val="Psection-f"/>
    <w:rsid w:val="000534CE"/>
  </w:style>
  <w:style w:type="paragraph" w:customStyle="1" w:styleId="transsubsection-e">
    <w:name w:val="transsubsection-e"/>
    <w:basedOn w:val="Psubsection-e"/>
    <w:rsid w:val="000534CE"/>
  </w:style>
  <w:style w:type="paragraph" w:customStyle="1" w:styleId="transsubsection-f">
    <w:name w:val="transsubsection-f"/>
    <w:basedOn w:val="Psubsection-f"/>
    <w:rsid w:val="000534CE"/>
  </w:style>
  <w:style w:type="paragraph" w:customStyle="1" w:styleId="Yprocpartnum-e">
    <w:name w:val="Yprocpartnum-e"/>
    <w:basedOn w:val="Ypartnum-e"/>
    <w:rsid w:val="000534CE"/>
  </w:style>
  <w:style w:type="paragraph" w:customStyle="1" w:styleId="Yprocpartnum-f">
    <w:name w:val="Yprocpartnum-f"/>
    <w:basedOn w:val="Yprocpartnum-e"/>
    <w:rsid w:val="000534CE"/>
    <w:rPr>
      <w:lang w:val="fr-CA"/>
    </w:rPr>
  </w:style>
  <w:style w:type="paragraph" w:customStyle="1" w:styleId="NoticeAmend">
    <w:name w:val="NoticeAmend"/>
    <w:basedOn w:val="Notice"/>
    <w:rsid w:val="000534CE"/>
    <w:pPr>
      <w:tabs>
        <w:tab w:val="clear" w:pos="1440"/>
        <w:tab w:val="clear" w:pos="2880"/>
      </w:tabs>
      <w:ind w:left="1776"/>
    </w:pPr>
  </w:style>
  <w:style w:type="paragraph" w:customStyle="1" w:styleId="SeeSource">
    <w:name w:val="SeeSource"/>
    <w:basedOn w:val="Notice"/>
    <w:rsid w:val="000534CE"/>
  </w:style>
  <w:style w:type="paragraph" w:customStyle="1" w:styleId="NoticeDisclaimer">
    <w:name w:val="NoticeDisclaimer"/>
    <w:basedOn w:val="Notice"/>
    <w:rsid w:val="000534CE"/>
    <w:pPr>
      <w:spacing w:after="91"/>
    </w:pPr>
  </w:style>
  <w:style w:type="paragraph" w:customStyle="1" w:styleId="Standard-e">
    <w:name w:val="Standard-e"/>
    <w:basedOn w:val="section-e"/>
    <w:rsid w:val="000534CE"/>
  </w:style>
  <w:style w:type="paragraph" w:customStyle="1" w:styleId="Standard-f">
    <w:name w:val="Standard-f"/>
    <w:basedOn w:val="section-f"/>
    <w:rsid w:val="000534CE"/>
  </w:style>
  <w:style w:type="paragraph" w:customStyle="1" w:styleId="Ppartnum-e">
    <w:name w:val="Ppartnum-e"/>
    <w:basedOn w:val="partnum-e"/>
    <w:rsid w:val="000534CE"/>
  </w:style>
  <w:style w:type="paragraph" w:customStyle="1" w:styleId="Ppartnum-f">
    <w:name w:val="Ppartnum-f"/>
    <w:basedOn w:val="Ppartnum-e"/>
    <w:rsid w:val="000534CE"/>
    <w:rPr>
      <w:lang w:val="fr-CA"/>
    </w:rPr>
  </w:style>
  <w:style w:type="paragraph" w:customStyle="1" w:styleId="act-e">
    <w:name w:val="act-e"/>
    <w:rsid w:val="000534CE"/>
    <w:pPr>
      <w:keepNext/>
      <w:tabs>
        <w:tab w:val="left" w:pos="0"/>
      </w:tabs>
      <w:suppressAutoHyphens/>
      <w:spacing w:before="140" w:line="190" w:lineRule="exact"/>
      <w:jc w:val="center"/>
    </w:pPr>
    <w:rPr>
      <w:i/>
      <w:snapToGrid w:val="0"/>
      <w:lang w:val="en-GB" w:eastAsia="en-US"/>
    </w:rPr>
  </w:style>
  <w:style w:type="paragraph" w:customStyle="1" w:styleId="Yheadingx-f">
    <w:name w:val="Yheadingx-f"/>
    <w:basedOn w:val="Yheadingx-e"/>
    <w:rsid w:val="000534CE"/>
    <w:rPr>
      <w:lang w:val="fr-CA"/>
    </w:rPr>
  </w:style>
  <w:style w:type="paragraph" w:customStyle="1" w:styleId="Yheadingx-e">
    <w:name w:val="Yheadingx-e"/>
    <w:basedOn w:val="headingx-e"/>
    <w:rsid w:val="000534CE"/>
    <w:pPr>
      <w:shd w:val="clear" w:color="auto" w:fill="D9D9D9"/>
    </w:pPr>
  </w:style>
  <w:style w:type="paragraph" w:customStyle="1" w:styleId="Yschedule-e">
    <w:name w:val="Yschedule-e"/>
    <w:basedOn w:val="schedule-e"/>
    <w:rsid w:val="000534CE"/>
    <w:pPr>
      <w:shd w:val="clear" w:color="auto" w:fill="D9D9D9"/>
    </w:pPr>
  </w:style>
  <w:style w:type="paragraph" w:customStyle="1" w:styleId="Yschedule-f">
    <w:name w:val="Yschedule-f"/>
    <w:basedOn w:val="Yschedule-e"/>
    <w:rsid w:val="000534CE"/>
    <w:rPr>
      <w:lang w:val="fr-CA"/>
    </w:rPr>
  </w:style>
  <w:style w:type="paragraph" w:customStyle="1" w:styleId="act-f">
    <w:name w:val="act-f"/>
    <w:basedOn w:val="act-e"/>
    <w:rsid w:val="000534CE"/>
    <w:rPr>
      <w:lang w:val="fr-CA"/>
    </w:rPr>
  </w:style>
  <w:style w:type="paragraph" w:customStyle="1" w:styleId="commiss-e">
    <w:name w:val="commiss-e"/>
    <w:rsid w:val="000534CE"/>
    <w:pPr>
      <w:keepNext/>
      <w:tabs>
        <w:tab w:val="left" w:pos="0"/>
      </w:tabs>
      <w:suppressAutoHyphens/>
      <w:spacing w:after="478" w:line="190" w:lineRule="exact"/>
      <w:jc w:val="right"/>
    </w:pPr>
    <w:rPr>
      <w:smallCaps/>
      <w:snapToGrid w:val="0"/>
      <w:lang w:val="en-GB" w:eastAsia="en-US"/>
    </w:rPr>
  </w:style>
  <w:style w:type="paragraph" w:customStyle="1" w:styleId="form-e">
    <w:name w:val="form-e"/>
    <w:rsid w:val="000534CE"/>
    <w:pPr>
      <w:keepNext/>
      <w:tabs>
        <w:tab w:val="left" w:pos="0"/>
      </w:tabs>
      <w:suppressAutoHyphens/>
      <w:spacing w:before="140" w:line="190" w:lineRule="exact"/>
      <w:jc w:val="center"/>
    </w:pPr>
    <w:rPr>
      <w:caps/>
      <w:snapToGrid w:val="0"/>
      <w:lang w:val="en-GB" w:eastAsia="en-US"/>
    </w:rPr>
  </w:style>
  <w:style w:type="paragraph" w:customStyle="1" w:styleId="form-f">
    <w:name w:val="form-f"/>
    <w:basedOn w:val="form-e"/>
    <w:rsid w:val="000534CE"/>
    <w:rPr>
      <w:lang w:val="fr-CA"/>
    </w:rPr>
  </w:style>
  <w:style w:type="paragraph" w:customStyle="1" w:styleId="ruleb-e">
    <w:name w:val="ruleb-e"/>
    <w:rsid w:val="000534CE"/>
    <w:pPr>
      <w:tabs>
        <w:tab w:val="left" w:pos="0"/>
      </w:tabs>
      <w:suppressAutoHyphens/>
      <w:spacing w:before="139" w:line="190" w:lineRule="exact"/>
    </w:pPr>
    <w:rPr>
      <w:b/>
      <w:snapToGrid w:val="0"/>
      <w:lang w:val="en-GB" w:eastAsia="en-US"/>
    </w:rPr>
  </w:style>
  <w:style w:type="paragraph" w:customStyle="1" w:styleId="ruleb-f">
    <w:name w:val="ruleb-f"/>
    <w:basedOn w:val="ruleb-e"/>
    <w:rsid w:val="000534CE"/>
    <w:rPr>
      <w:lang w:val="fr-CA"/>
    </w:rPr>
  </w:style>
  <w:style w:type="paragraph" w:customStyle="1" w:styleId="rulec-e">
    <w:name w:val="rulec-e"/>
    <w:rsid w:val="000534CE"/>
    <w:pPr>
      <w:tabs>
        <w:tab w:val="left" w:pos="0"/>
      </w:tabs>
      <w:suppressAutoHyphens/>
      <w:spacing w:before="139" w:line="190" w:lineRule="exact"/>
      <w:jc w:val="center"/>
    </w:pPr>
    <w:rPr>
      <w:b/>
      <w:caps/>
      <w:snapToGrid w:val="0"/>
      <w:lang w:val="en-GB" w:eastAsia="en-US"/>
    </w:rPr>
  </w:style>
  <w:style w:type="paragraph" w:customStyle="1" w:styleId="rulec-f">
    <w:name w:val="rulec-f"/>
    <w:basedOn w:val="rulec-e"/>
    <w:rsid w:val="000534CE"/>
    <w:rPr>
      <w:lang w:val="fr-CA"/>
    </w:rPr>
  </w:style>
  <w:style w:type="paragraph" w:customStyle="1" w:styleId="rulei-e">
    <w:name w:val="rulei-e"/>
    <w:rsid w:val="000534CE"/>
    <w:pPr>
      <w:tabs>
        <w:tab w:val="left" w:pos="0"/>
      </w:tabs>
      <w:suppressAutoHyphens/>
      <w:spacing w:before="139" w:line="190" w:lineRule="exact"/>
    </w:pPr>
    <w:rPr>
      <w:b/>
      <w:i/>
      <w:snapToGrid w:val="0"/>
      <w:lang w:val="en-GB" w:eastAsia="en-US"/>
    </w:rPr>
  </w:style>
  <w:style w:type="paragraph" w:customStyle="1" w:styleId="rulei-f">
    <w:name w:val="rulei-f"/>
    <w:basedOn w:val="rulei-e"/>
    <w:rsid w:val="000534CE"/>
    <w:rPr>
      <w:lang w:val="fr-CA"/>
    </w:rPr>
  </w:style>
  <w:style w:type="paragraph" w:customStyle="1" w:styleId="rulel-e">
    <w:name w:val="rulel-e"/>
    <w:rsid w:val="000534CE"/>
    <w:pPr>
      <w:tabs>
        <w:tab w:val="left" w:pos="0"/>
      </w:tabs>
      <w:suppressAutoHyphens/>
      <w:spacing w:before="139" w:line="190" w:lineRule="exact"/>
    </w:pPr>
    <w:rPr>
      <w:b/>
      <w:caps/>
      <w:snapToGrid w:val="0"/>
      <w:lang w:val="en-GB" w:eastAsia="en-US"/>
    </w:rPr>
  </w:style>
  <w:style w:type="paragraph" w:customStyle="1" w:styleId="rulel-f">
    <w:name w:val="rulel-f"/>
    <w:basedOn w:val="rulel-e"/>
    <w:rsid w:val="000534CE"/>
    <w:rPr>
      <w:lang w:val="fr-CA"/>
    </w:rPr>
  </w:style>
  <w:style w:type="paragraph" w:customStyle="1" w:styleId="subject-e">
    <w:name w:val="subject-e"/>
    <w:rsid w:val="000534CE"/>
    <w:pPr>
      <w:keepNext/>
      <w:tabs>
        <w:tab w:val="left" w:pos="0"/>
      </w:tabs>
      <w:suppressAutoHyphens/>
      <w:spacing w:before="140" w:line="190" w:lineRule="exact"/>
      <w:jc w:val="center"/>
    </w:pPr>
    <w:rPr>
      <w:caps/>
      <w:snapToGrid w:val="0"/>
      <w:lang w:val="en-GB" w:eastAsia="en-US"/>
    </w:rPr>
  </w:style>
  <w:style w:type="paragraph" w:customStyle="1" w:styleId="subject-f">
    <w:name w:val="subject-f"/>
    <w:basedOn w:val="subject-e"/>
    <w:rsid w:val="000534CE"/>
    <w:rPr>
      <w:lang w:val="fr-CA"/>
    </w:rPr>
  </w:style>
  <w:style w:type="paragraph" w:customStyle="1" w:styleId="tocpartnum-e">
    <w:name w:val="tocpartnum-e"/>
    <w:rsid w:val="000534CE"/>
    <w:pPr>
      <w:keepNext/>
      <w:keepLines/>
      <w:tabs>
        <w:tab w:val="left" w:pos="0"/>
      </w:tabs>
      <w:suppressAutoHyphens/>
      <w:spacing w:before="120" w:after="40" w:line="179" w:lineRule="exact"/>
      <w:jc w:val="center"/>
    </w:pPr>
    <w:rPr>
      <w:rFonts w:ascii="Times" w:hAnsi="Times"/>
      <w:b/>
      <w:caps/>
      <w:snapToGrid w:val="0"/>
      <w:sz w:val="19"/>
      <w:lang w:val="en-GB" w:eastAsia="en-US"/>
    </w:rPr>
  </w:style>
  <w:style w:type="paragraph" w:customStyle="1" w:styleId="Yminnote-e">
    <w:name w:val="Yminnote-e"/>
    <w:basedOn w:val="minnote-e"/>
    <w:rsid w:val="000534CE"/>
    <w:pPr>
      <w:shd w:val="clear" w:color="auto" w:fill="D9D9D9"/>
    </w:pPr>
  </w:style>
  <w:style w:type="paragraph" w:customStyle="1" w:styleId="ActTitle-e">
    <w:name w:val="ActTitle-e"/>
    <w:rsid w:val="000534CE"/>
    <w:pPr>
      <w:keepNext/>
      <w:tabs>
        <w:tab w:val="left" w:pos="0"/>
      </w:tabs>
      <w:suppressAutoHyphens/>
      <w:spacing w:after="200" w:line="270" w:lineRule="exact"/>
      <w:jc w:val="center"/>
    </w:pPr>
    <w:rPr>
      <w:b/>
      <w:caps/>
      <w:snapToGrid w:val="0"/>
      <w:sz w:val="23"/>
      <w:lang w:val="en-GB"/>
    </w:rPr>
  </w:style>
  <w:style w:type="paragraph" w:customStyle="1" w:styleId="regaction-e">
    <w:name w:val="regaction-e"/>
    <w:rsid w:val="000534CE"/>
    <w:pPr>
      <w:keepNext/>
      <w:suppressAutoHyphens/>
      <w:jc w:val="center"/>
    </w:pPr>
    <w:rPr>
      <w:lang w:val="en-GB"/>
    </w:rPr>
  </w:style>
  <w:style w:type="paragraph" w:customStyle="1" w:styleId="ActTitle-f">
    <w:name w:val="ActTitle-f"/>
    <w:basedOn w:val="ActTitle-e"/>
    <w:rsid w:val="000534CE"/>
    <w:rPr>
      <w:lang w:val="fr-CA"/>
    </w:rPr>
  </w:style>
  <w:style w:type="paragraph" w:customStyle="1" w:styleId="regaction-f">
    <w:name w:val="regaction-f"/>
    <w:basedOn w:val="regaction-e"/>
    <w:rsid w:val="000534CE"/>
    <w:rPr>
      <w:lang w:val="fr-CA"/>
    </w:rPr>
  </w:style>
  <w:style w:type="paragraph" w:customStyle="1" w:styleId="dated-e">
    <w:name w:val="dated-e"/>
    <w:rsid w:val="000534CE"/>
    <w:pPr>
      <w:keepNext/>
      <w:tabs>
        <w:tab w:val="left" w:pos="0"/>
      </w:tabs>
      <w:spacing w:before="289" w:after="239" w:line="190" w:lineRule="exact"/>
    </w:pPr>
    <w:rPr>
      <w:snapToGrid w:val="0"/>
      <w:lang w:val="en-GB" w:eastAsia="en-US"/>
    </w:rPr>
  </w:style>
  <w:style w:type="paragraph" w:customStyle="1" w:styleId="dated-f">
    <w:name w:val="dated-f"/>
    <w:basedOn w:val="dated-e"/>
    <w:rsid w:val="000534CE"/>
    <w:rPr>
      <w:lang w:val="fr-CA"/>
    </w:rPr>
  </w:style>
  <w:style w:type="paragraph" w:customStyle="1" w:styleId="madeappfiled-f">
    <w:name w:val="made/app/filed-f"/>
    <w:basedOn w:val="madeappfiled-e"/>
    <w:rsid w:val="000534CE"/>
    <w:rPr>
      <w:lang w:val="fr-CA"/>
    </w:rPr>
  </w:style>
  <w:style w:type="paragraph" w:customStyle="1" w:styleId="madeappfiled-e">
    <w:name w:val="made/app/filed-e"/>
    <w:rsid w:val="000534CE"/>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after="120" w:line="190" w:lineRule="exact"/>
      <w:jc w:val="center"/>
    </w:pPr>
    <w:rPr>
      <w:snapToGrid w:val="0"/>
      <w:lang w:val="en-GB" w:eastAsia="en-US"/>
    </w:rPr>
  </w:style>
  <w:style w:type="paragraph" w:customStyle="1" w:styleId="regtitleold-e">
    <w:name w:val="regtitleold-e"/>
    <w:basedOn w:val="regtitle-e"/>
    <w:rsid w:val="000534CE"/>
    <w:rPr>
      <w:rFonts w:ascii="Times New (W1)" w:hAnsi="Times New (W1)"/>
      <w:b w:val="0"/>
      <w:sz w:val="20"/>
    </w:rPr>
  </w:style>
  <w:style w:type="paragraph" w:customStyle="1" w:styleId="regtitleold-f">
    <w:name w:val="regtitleold-f"/>
    <w:basedOn w:val="regtitleold-e"/>
    <w:rsid w:val="000534CE"/>
    <w:rPr>
      <w:lang w:val="fr-CA"/>
    </w:rPr>
  </w:style>
  <w:style w:type="paragraph" w:customStyle="1" w:styleId="commiss-f">
    <w:name w:val="commiss-f"/>
    <w:basedOn w:val="commiss-e"/>
    <w:rsid w:val="000534CE"/>
    <w:rPr>
      <w:lang w:val="fr-CA"/>
    </w:rPr>
  </w:style>
  <w:style w:type="paragraph" w:customStyle="1" w:styleId="Yact-e">
    <w:name w:val="Yact-e"/>
    <w:basedOn w:val="act-e"/>
    <w:rsid w:val="000534CE"/>
    <w:pPr>
      <w:shd w:val="clear" w:color="auto" w:fill="D9D9D9"/>
    </w:pPr>
  </w:style>
  <w:style w:type="paragraph" w:customStyle="1" w:styleId="Yact-f">
    <w:name w:val="Yact-f"/>
    <w:basedOn w:val="Yact-e"/>
    <w:rsid w:val="000534CE"/>
    <w:rPr>
      <w:lang w:val="fr-CA"/>
    </w:rPr>
  </w:style>
  <w:style w:type="paragraph" w:customStyle="1" w:styleId="Yform-e">
    <w:name w:val="Yform-e"/>
    <w:basedOn w:val="form-e"/>
    <w:rsid w:val="000534CE"/>
    <w:pPr>
      <w:shd w:val="clear" w:color="auto" w:fill="D9D9D9"/>
    </w:pPr>
  </w:style>
  <w:style w:type="paragraph" w:customStyle="1" w:styleId="Yform-f">
    <w:name w:val="Yform-f"/>
    <w:basedOn w:val="Yform-e"/>
    <w:rsid w:val="000534CE"/>
    <w:rPr>
      <w:lang w:val="fr-CA"/>
    </w:rPr>
  </w:style>
  <w:style w:type="paragraph" w:customStyle="1" w:styleId="note-f">
    <w:name w:val="note-f"/>
    <w:basedOn w:val="note-e"/>
    <w:rsid w:val="000534CE"/>
    <w:pPr>
      <w:tabs>
        <w:tab w:val="clear" w:pos="-578"/>
        <w:tab w:val="clear" w:pos="578"/>
        <w:tab w:val="left" w:pos="-977"/>
        <w:tab w:val="left" w:pos="977"/>
      </w:tabs>
    </w:pPr>
    <w:rPr>
      <w:lang w:val="fr-CA"/>
    </w:rPr>
  </w:style>
  <w:style w:type="paragraph" w:customStyle="1" w:styleId="Yminnote-f">
    <w:name w:val="Yminnote-f"/>
    <w:basedOn w:val="Yminnote-e"/>
    <w:rsid w:val="000534CE"/>
    <w:rPr>
      <w:lang w:val="fr-CA"/>
    </w:rPr>
  </w:style>
  <w:style w:type="paragraph" w:customStyle="1" w:styleId="Yruleb-e">
    <w:name w:val="Yruleb-e"/>
    <w:basedOn w:val="ruleb-e"/>
    <w:rsid w:val="000534CE"/>
    <w:pPr>
      <w:shd w:val="clear" w:color="auto" w:fill="D9D9D9"/>
    </w:pPr>
  </w:style>
  <w:style w:type="paragraph" w:customStyle="1" w:styleId="Yruleb-f">
    <w:name w:val="Yruleb-f"/>
    <w:basedOn w:val="Yruleb-e"/>
    <w:rsid w:val="000534CE"/>
    <w:rPr>
      <w:lang w:val="fr-CA"/>
    </w:rPr>
  </w:style>
  <w:style w:type="paragraph" w:customStyle="1" w:styleId="Yrulel-e">
    <w:name w:val="Yrulel-e"/>
    <w:basedOn w:val="rulel-e"/>
    <w:rsid w:val="000534CE"/>
    <w:pPr>
      <w:shd w:val="clear" w:color="auto" w:fill="D9D9D9"/>
    </w:pPr>
  </w:style>
  <w:style w:type="paragraph" w:customStyle="1" w:styleId="Yrulel-f">
    <w:name w:val="Yrulel-f"/>
    <w:basedOn w:val="Yrulel-e"/>
    <w:rsid w:val="000534CE"/>
    <w:rPr>
      <w:lang w:val="fr-CA"/>
    </w:rPr>
  </w:style>
  <w:style w:type="paragraph" w:customStyle="1" w:styleId="Yrulec-e">
    <w:name w:val="Yrulec-e"/>
    <w:basedOn w:val="rulec-e"/>
    <w:rsid w:val="000534CE"/>
    <w:pPr>
      <w:shd w:val="clear" w:color="auto" w:fill="D9D9D9"/>
    </w:pPr>
  </w:style>
  <w:style w:type="paragraph" w:customStyle="1" w:styleId="Yrulec-f">
    <w:name w:val="Yrulec-f"/>
    <w:basedOn w:val="Yrulec-e"/>
    <w:rsid w:val="000534CE"/>
    <w:rPr>
      <w:lang w:val="fr-CA"/>
    </w:rPr>
  </w:style>
  <w:style w:type="paragraph" w:customStyle="1" w:styleId="Yrulei-e">
    <w:name w:val="Yrulei-e"/>
    <w:basedOn w:val="rulei-e"/>
    <w:rsid w:val="000534CE"/>
    <w:pPr>
      <w:shd w:val="clear" w:color="auto" w:fill="D9D9D9"/>
    </w:pPr>
  </w:style>
  <w:style w:type="paragraph" w:customStyle="1" w:styleId="Yrulei-f">
    <w:name w:val="Yrulei-f"/>
    <w:basedOn w:val="Yrulei-e"/>
    <w:rsid w:val="000534CE"/>
    <w:rPr>
      <w:lang w:val="fr-CA"/>
    </w:rPr>
  </w:style>
  <w:style w:type="paragraph" w:customStyle="1" w:styleId="Ysubject-e">
    <w:name w:val="Ysubject-e"/>
    <w:basedOn w:val="subject-e"/>
    <w:rsid w:val="000534CE"/>
    <w:pPr>
      <w:shd w:val="clear" w:color="auto" w:fill="D9D9D9"/>
    </w:pPr>
  </w:style>
  <w:style w:type="paragraph" w:customStyle="1" w:styleId="Ysubject-f">
    <w:name w:val="Ysubject-f"/>
    <w:basedOn w:val="Ysubject-e"/>
    <w:rsid w:val="000534CE"/>
    <w:rPr>
      <w:lang w:val="fr-CA"/>
    </w:rPr>
  </w:style>
  <w:style w:type="paragraph" w:customStyle="1" w:styleId="Yheadnote-e">
    <w:name w:val="Yheadnote-e"/>
    <w:basedOn w:val="headnote-e"/>
    <w:rsid w:val="000534CE"/>
    <w:pPr>
      <w:shd w:val="clear" w:color="auto" w:fill="D9D9D9"/>
    </w:pPr>
  </w:style>
  <w:style w:type="paragraph" w:customStyle="1" w:styleId="Yheadnote-f">
    <w:name w:val="Yheadnote-f"/>
    <w:basedOn w:val="Yheadnote-e"/>
    <w:rsid w:val="000534CE"/>
    <w:rPr>
      <w:lang w:val="fr-CA"/>
    </w:rPr>
  </w:style>
  <w:style w:type="paragraph" w:customStyle="1" w:styleId="TOChead-f">
    <w:name w:val="TOChead-f"/>
    <w:basedOn w:val="TOChead-e"/>
    <w:rsid w:val="000534CE"/>
    <w:rPr>
      <w:lang w:val="fr-CA"/>
    </w:rPr>
  </w:style>
  <w:style w:type="paragraph" w:customStyle="1" w:styleId="TOChead-e">
    <w:name w:val="TOChead-e"/>
    <w:basedOn w:val="table-e"/>
    <w:rsid w:val="000534CE"/>
    <w:rPr>
      <w:color w:val="0000FF"/>
      <w:u w:val="single" w:color="0000FF"/>
    </w:rPr>
  </w:style>
  <w:style w:type="character" w:customStyle="1" w:styleId="ovbold">
    <w:name w:val="ovbold"/>
    <w:rsid w:val="000534CE"/>
    <w:rPr>
      <w:b/>
    </w:rPr>
  </w:style>
  <w:style w:type="character" w:customStyle="1" w:styleId="ovitalic">
    <w:name w:val="ovitalic"/>
    <w:rsid w:val="000534CE"/>
    <w:rPr>
      <w:i/>
    </w:rPr>
  </w:style>
  <w:style w:type="character" w:customStyle="1" w:styleId="ovsmallcap">
    <w:name w:val="ovsmallcap"/>
    <w:rsid w:val="000534CE"/>
    <w:rPr>
      <w:smallCaps/>
    </w:rPr>
  </w:style>
  <w:style w:type="character" w:customStyle="1" w:styleId="ovregular">
    <w:name w:val="ovregular"/>
    <w:rsid w:val="000534CE"/>
    <w:rPr>
      <w:b/>
    </w:rPr>
  </w:style>
  <w:style w:type="character" w:customStyle="1" w:styleId="ovitalicbold">
    <w:name w:val="ovitalicbold"/>
    <w:rsid w:val="000534CE"/>
    <w:rPr>
      <w:b/>
      <w:i/>
    </w:rPr>
  </w:style>
  <w:style w:type="paragraph" w:customStyle="1" w:styleId="tablelevel1-e">
    <w:name w:val="tablelevel1-e"/>
    <w:basedOn w:val="table-e"/>
    <w:rsid w:val="000534CE"/>
    <w:pPr>
      <w:tabs>
        <w:tab w:val="right" w:pos="240"/>
        <w:tab w:val="left" w:pos="360"/>
      </w:tabs>
      <w:spacing w:line="190" w:lineRule="exact"/>
      <w:ind w:left="360" w:hanging="360"/>
    </w:pPr>
  </w:style>
  <w:style w:type="paragraph" w:customStyle="1" w:styleId="tablelevel1-f">
    <w:name w:val="tablelevel1-f"/>
    <w:basedOn w:val="tablelevel1-e"/>
    <w:rsid w:val="000534CE"/>
    <w:rPr>
      <w:lang w:val="fr-CA"/>
    </w:rPr>
  </w:style>
  <w:style w:type="paragraph" w:customStyle="1" w:styleId="tablelevel2-e">
    <w:name w:val="tablelevel2-e"/>
    <w:basedOn w:val="table-e"/>
    <w:rsid w:val="000534CE"/>
    <w:pPr>
      <w:tabs>
        <w:tab w:val="right" w:pos="480"/>
        <w:tab w:val="left" w:pos="600"/>
      </w:tabs>
      <w:spacing w:line="190" w:lineRule="exact"/>
      <w:ind w:left="600" w:hanging="600"/>
    </w:pPr>
  </w:style>
  <w:style w:type="paragraph" w:customStyle="1" w:styleId="tablelevel2-f">
    <w:name w:val="tablelevel2-f"/>
    <w:basedOn w:val="tablelevel2-e"/>
    <w:rsid w:val="000534CE"/>
    <w:rPr>
      <w:lang w:val="fr-CA"/>
    </w:rPr>
  </w:style>
  <w:style w:type="paragraph" w:customStyle="1" w:styleId="tablelevel3-e">
    <w:name w:val="tablelevel3-e"/>
    <w:basedOn w:val="table-e"/>
    <w:rsid w:val="000534CE"/>
    <w:pPr>
      <w:tabs>
        <w:tab w:val="right" w:pos="720"/>
        <w:tab w:val="left" w:pos="840"/>
      </w:tabs>
      <w:spacing w:line="190" w:lineRule="exact"/>
      <w:ind w:left="840" w:hanging="840"/>
    </w:pPr>
  </w:style>
  <w:style w:type="paragraph" w:customStyle="1" w:styleId="tablelevel3-f">
    <w:name w:val="tablelevel3-f"/>
    <w:basedOn w:val="tablelevel3-e"/>
    <w:rsid w:val="000534CE"/>
    <w:rPr>
      <w:lang w:val="fr-CA"/>
    </w:rPr>
  </w:style>
  <w:style w:type="paragraph" w:customStyle="1" w:styleId="tablelevel4-e">
    <w:name w:val="tablelevel4-e"/>
    <w:basedOn w:val="table-e"/>
    <w:rsid w:val="000534CE"/>
    <w:pPr>
      <w:tabs>
        <w:tab w:val="right" w:pos="960"/>
        <w:tab w:val="left" w:pos="1080"/>
      </w:tabs>
      <w:spacing w:line="190" w:lineRule="exact"/>
      <w:ind w:left="1080" w:hanging="1080"/>
    </w:pPr>
  </w:style>
  <w:style w:type="paragraph" w:customStyle="1" w:styleId="tablelevel4-f">
    <w:name w:val="tablelevel4-f"/>
    <w:basedOn w:val="tablelevel4-e"/>
    <w:rsid w:val="000534CE"/>
    <w:rPr>
      <w:lang w:val="fr-CA"/>
    </w:rPr>
  </w:style>
  <w:style w:type="paragraph" w:customStyle="1" w:styleId="tablelevel1x-e">
    <w:name w:val="tablelevel1x-e"/>
    <w:basedOn w:val="table-e"/>
    <w:rsid w:val="000534CE"/>
    <w:pPr>
      <w:spacing w:line="190" w:lineRule="exact"/>
      <w:ind w:left="360"/>
    </w:pPr>
  </w:style>
  <w:style w:type="paragraph" w:customStyle="1" w:styleId="tablelevel1x-f">
    <w:name w:val="tablelevel1x-f"/>
    <w:basedOn w:val="tablelevel1x-e"/>
    <w:rsid w:val="000534CE"/>
    <w:rPr>
      <w:lang w:val="fr-CA"/>
    </w:rPr>
  </w:style>
  <w:style w:type="paragraph" w:customStyle="1" w:styleId="tablelevel2x-e">
    <w:name w:val="tablelevel2x-e"/>
    <w:basedOn w:val="table-e"/>
    <w:rsid w:val="000534CE"/>
    <w:pPr>
      <w:spacing w:line="190" w:lineRule="exact"/>
      <w:ind w:left="600"/>
    </w:pPr>
  </w:style>
  <w:style w:type="paragraph" w:customStyle="1" w:styleId="tablelevel2x-f">
    <w:name w:val="tablelevel2x-f"/>
    <w:basedOn w:val="tablelevel2x-e"/>
    <w:rsid w:val="000534CE"/>
    <w:rPr>
      <w:lang w:val="fr-CA"/>
    </w:rPr>
  </w:style>
  <w:style w:type="paragraph" w:customStyle="1" w:styleId="tablelevel3x-e">
    <w:name w:val="tablelevel3x-e"/>
    <w:basedOn w:val="table-e"/>
    <w:rsid w:val="000534CE"/>
    <w:pPr>
      <w:spacing w:line="190" w:lineRule="exact"/>
      <w:ind w:left="840"/>
    </w:pPr>
  </w:style>
  <w:style w:type="paragraph" w:customStyle="1" w:styleId="tablelevel3x-f">
    <w:name w:val="tablelevel3x-f"/>
    <w:basedOn w:val="tablelevel3x-e"/>
    <w:rsid w:val="000534CE"/>
    <w:rPr>
      <w:lang w:val="fr-CA"/>
    </w:rPr>
  </w:style>
  <w:style w:type="paragraph" w:customStyle="1" w:styleId="parawindt3-e">
    <w:name w:val="parawindt3-e"/>
    <w:basedOn w:val="parawindt-e"/>
    <w:rsid w:val="000534CE"/>
    <w:pPr>
      <w:ind w:left="835"/>
    </w:pPr>
  </w:style>
  <w:style w:type="paragraph" w:customStyle="1" w:styleId="equationind1-f">
    <w:name w:val="equationind1-f"/>
    <w:basedOn w:val="equationind1-e"/>
    <w:rsid w:val="000534CE"/>
    <w:rPr>
      <w:lang w:val="fr-CA"/>
    </w:rPr>
  </w:style>
  <w:style w:type="paragraph" w:customStyle="1" w:styleId="equationind1-e">
    <w:name w:val="equationind1-e"/>
    <w:basedOn w:val="paragraph-e"/>
    <w:rsid w:val="000534CE"/>
  </w:style>
  <w:style w:type="paragraph" w:customStyle="1" w:styleId="equationind2-e">
    <w:name w:val="equationind2-e"/>
    <w:basedOn w:val="subpara-e"/>
    <w:rsid w:val="000534CE"/>
  </w:style>
  <w:style w:type="paragraph" w:customStyle="1" w:styleId="equationind2-f">
    <w:name w:val="equationind2-f"/>
    <w:basedOn w:val="equationind2-e"/>
    <w:rsid w:val="000534CE"/>
    <w:rPr>
      <w:lang w:val="fr-CA"/>
    </w:rPr>
  </w:style>
  <w:style w:type="paragraph" w:customStyle="1" w:styleId="equationind3-e">
    <w:name w:val="equationind3-e"/>
    <w:basedOn w:val="subsubpara-e"/>
    <w:rsid w:val="000534CE"/>
  </w:style>
  <w:style w:type="paragraph" w:customStyle="1" w:styleId="equationind3-f">
    <w:name w:val="equationind3-f"/>
    <w:basedOn w:val="equationind3-e"/>
    <w:rsid w:val="000534CE"/>
    <w:rPr>
      <w:lang w:val="fr-CA"/>
    </w:rPr>
  </w:style>
  <w:style w:type="paragraph" w:customStyle="1" w:styleId="equationind4-e">
    <w:name w:val="equationind4-e"/>
    <w:basedOn w:val="subsubsubpara-e"/>
    <w:rsid w:val="000534CE"/>
  </w:style>
  <w:style w:type="paragraph" w:customStyle="1" w:styleId="equationind4-f">
    <w:name w:val="equationind4-f"/>
    <w:basedOn w:val="equationind4-e"/>
    <w:rsid w:val="000534CE"/>
    <w:rPr>
      <w:lang w:val="fr-CA"/>
    </w:rPr>
  </w:style>
  <w:style w:type="paragraph" w:customStyle="1" w:styleId="tablelevel4x-e">
    <w:name w:val="tablelevel4x-e"/>
    <w:basedOn w:val="table-e"/>
    <w:rsid w:val="000534CE"/>
    <w:pPr>
      <w:spacing w:line="190" w:lineRule="exact"/>
      <w:ind w:left="1080"/>
    </w:pPr>
  </w:style>
  <w:style w:type="paragraph" w:customStyle="1" w:styleId="tablelevel4x-f">
    <w:name w:val="tablelevel4x-f"/>
    <w:basedOn w:val="tablelevel4x-e"/>
    <w:rsid w:val="000534CE"/>
    <w:rPr>
      <w:lang w:val="fr-CA"/>
    </w:rPr>
  </w:style>
  <w:style w:type="paragraph" w:customStyle="1" w:styleId="headnoteind-e">
    <w:name w:val="headnoteind-e"/>
    <w:basedOn w:val="headnote-e"/>
    <w:rsid w:val="000534CE"/>
    <w:pPr>
      <w:ind w:left="245"/>
    </w:pPr>
  </w:style>
  <w:style w:type="paragraph" w:customStyle="1" w:styleId="headnoteind-f">
    <w:name w:val="headnoteind-f"/>
    <w:basedOn w:val="headnoteind-e"/>
    <w:rsid w:val="000534CE"/>
    <w:rPr>
      <w:lang w:val="fr-CA"/>
    </w:rPr>
  </w:style>
  <w:style w:type="paragraph" w:customStyle="1" w:styleId="footnoteLeft-e">
    <w:name w:val="footnoteLeft-e"/>
    <w:basedOn w:val="footnote-e"/>
    <w:rsid w:val="000534CE"/>
    <w:pPr>
      <w:jc w:val="both"/>
    </w:pPr>
  </w:style>
  <w:style w:type="paragraph" w:customStyle="1" w:styleId="footnoteLeft-f">
    <w:name w:val="footnoteLeft-f"/>
    <w:basedOn w:val="footnoteLeft-e"/>
    <w:rsid w:val="000534CE"/>
    <w:rPr>
      <w:lang w:val="fr-CA"/>
    </w:rPr>
  </w:style>
  <w:style w:type="paragraph" w:customStyle="1" w:styleId="TOCpartLeft-e">
    <w:name w:val="TOCpartLeft-e"/>
    <w:basedOn w:val="table-e"/>
    <w:rsid w:val="000534CE"/>
    <w:rPr>
      <w:b/>
    </w:rPr>
  </w:style>
  <w:style w:type="paragraph" w:customStyle="1" w:styleId="TOCpartLeft-f">
    <w:name w:val="TOCpartLeft-f"/>
    <w:basedOn w:val="TOCpartLeft-e"/>
    <w:rsid w:val="000534CE"/>
    <w:rPr>
      <w:lang w:val="fr-CA"/>
    </w:rPr>
  </w:style>
  <w:style w:type="character" w:customStyle="1" w:styleId="UnderBlue">
    <w:name w:val="UnderBlue"/>
    <w:rsid w:val="000534CE"/>
    <w:rPr>
      <w:color w:val="0000FF"/>
      <w:u w:val="single" w:color="0000FF"/>
    </w:rPr>
  </w:style>
  <w:style w:type="paragraph" w:customStyle="1" w:styleId="TOCschedLeft-e">
    <w:name w:val="TOCschedLeft-e"/>
    <w:basedOn w:val="TOCpartLeft-e"/>
    <w:rsid w:val="000534CE"/>
    <w:rPr>
      <w:b w:val="0"/>
    </w:rPr>
  </w:style>
  <w:style w:type="paragraph" w:customStyle="1" w:styleId="TOCschedLeft-f">
    <w:name w:val="TOCschedLeft-f"/>
    <w:basedOn w:val="TOCschedLeft-e"/>
    <w:rsid w:val="000534CE"/>
    <w:rPr>
      <w:lang w:val="fr-CA"/>
    </w:rPr>
  </w:style>
  <w:style w:type="paragraph" w:customStyle="1" w:styleId="TOCheadLeft-e">
    <w:name w:val="TOCheadLeft-e"/>
    <w:basedOn w:val="TOCheadCenter-e"/>
    <w:rsid w:val="000534CE"/>
    <w:pPr>
      <w:jc w:val="left"/>
    </w:pPr>
  </w:style>
  <w:style w:type="paragraph" w:customStyle="1" w:styleId="TOCheadLeft-f">
    <w:name w:val="TOCheadLeft-f"/>
    <w:basedOn w:val="TOCheadLeft-e"/>
    <w:rsid w:val="000534CE"/>
    <w:rPr>
      <w:lang w:val="fr-CA"/>
    </w:rPr>
  </w:style>
  <w:style w:type="paragraph" w:customStyle="1" w:styleId="Yfootnote-e">
    <w:name w:val="Yfootnote-e"/>
    <w:basedOn w:val="footnote-e"/>
    <w:rsid w:val="000534CE"/>
    <w:pPr>
      <w:shd w:val="clear" w:color="auto" w:fill="D9D9D9"/>
    </w:pPr>
  </w:style>
  <w:style w:type="paragraph" w:customStyle="1" w:styleId="Yfootnote-f">
    <w:name w:val="Yfootnote-f"/>
    <w:basedOn w:val="footnote-f"/>
    <w:rsid w:val="000534CE"/>
    <w:pPr>
      <w:shd w:val="clear" w:color="auto" w:fill="D9D9D9"/>
    </w:pPr>
  </w:style>
  <w:style w:type="paragraph" w:customStyle="1" w:styleId="Yfootnoteleft-e">
    <w:name w:val="Yfootnoteleft-e"/>
    <w:basedOn w:val="footnoteLeft-e"/>
    <w:rsid w:val="000534CE"/>
    <w:pPr>
      <w:shd w:val="clear" w:color="auto" w:fill="D9D9D9"/>
    </w:pPr>
  </w:style>
  <w:style w:type="paragraph" w:customStyle="1" w:styleId="Yfootnoteleft-f">
    <w:name w:val="Yfootnoteleft-f"/>
    <w:basedOn w:val="footnoteLeft-f"/>
    <w:rsid w:val="000534CE"/>
    <w:pPr>
      <w:shd w:val="clear" w:color="auto" w:fill="D9D9D9"/>
    </w:pPr>
  </w:style>
  <w:style w:type="paragraph" w:customStyle="1" w:styleId="TOCpart-f">
    <w:name w:val="TOCpart-f"/>
    <w:basedOn w:val="TOCpart-e"/>
    <w:rsid w:val="000534CE"/>
    <w:rPr>
      <w:lang w:val="fr-CA"/>
    </w:rPr>
  </w:style>
  <w:style w:type="paragraph" w:customStyle="1" w:styleId="TOCpart-e">
    <w:name w:val="TOCpart-e"/>
    <w:basedOn w:val="table-e"/>
    <w:rsid w:val="000534CE"/>
    <w:rPr>
      <w:b/>
      <w:color w:val="0000FF"/>
      <w:u w:val="single" w:color="0000FF"/>
    </w:rPr>
  </w:style>
  <w:style w:type="paragraph" w:customStyle="1" w:styleId="TOCsched-f">
    <w:name w:val="TOCsched-f"/>
    <w:basedOn w:val="TOCsched-e"/>
    <w:rsid w:val="000534CE"/>
    <w:rPr>
      <w:lang w:val="fr-CA"/>
    </w:rPr>
  </w:style>
  <w:style w:type="paragraph" w:customStyle="1" w:styleId="TOCsched-e">
    <w:name w:val="TOCsched-e"/>
    <w:basedOn w:val="table-e"/>
    <w:rsid w:val="000534CE"/>
    <w:rPr>
      <w:color w:val="0000FF"/>
      <w:u w:val="single" w:color="0000FF"/>
    </w:rPr>
  </w:style>
  <w:style w:type="paragraph" w:customStyle="1" w:styleId="tocpartnum-f">
    <w:name w:val="tocpartnum-f"/>
    <w:basedOn w:val="tocpartnum-e"/>
    <w:rsid w:val="000534CE"/>
    <w:rPr>
      <w:lang w:val="fr-CA"/>
    </w:rPr>
  </w:style>
  <w:style w:type="paragraph" w:customStyle="1" w:styleId="partnumRevoked-e">
    <w:name w:val="partnumRevoked-e"/>
    <w:basedOn w:val="partnum-e"/>
    <w:rsid w:val="000534CE"/>
    <w:rPr>
      <w:b w:val="0"/>
      <w:caps w:val="0"/>
    </w:rPr>
  </w:style>
  <w:style w:type="paragraph" w:customStyle="1" w:styleId="partnumRevoked-f">
    <w:name w:val="partnumRevoked-f"/>
    <w:basedOn w:val="partnumRevoked-e"/>
    <w:rsid w:val="000534CE"/>
    <w:rPr>
      <w:lang w:val="fr-CA"/>
    </w:rPr>
  </w:style>
  <w:style w:type="character" w:customStyle="1" w:styleId="ovallcaps">
    <w:name w:val="ovallcaps"/>
    <w:rsid w:val="000534CE"/>
    <w:rPr>
      <w:caps/>
    </w:rPr>
  </w:style>
  <w:style w:type="character" w:customStyle="1" w:styleId="ovboldallcaps">
    <w:name w:val="ovboldallcaps"/>
    <w:rsid w:val="000534CE"/>
    <w:rPr>
      <w:b/>
      <w:caps/>
    </w:rPr>
  </w:style>
  <w:style w:type="paragraph" w:customStyle="1" w:styleId="scheduleRevoked-e">
    <w:name w:val="scheduleRevoked-e"/>
    <w:basedOn w:val="schedule-e"/>
    <w:rsid w:val="000534CE"/>
    <w:rPr>
      <w:caps w:val="0"/>
    </w:rPr>
  </w:style>
  <w:style w:type="paragraph" w:customStyle="1" w:styleId="scheduleRevoked-f">
    <w:name w:val="scheduleRevoked-f"/>
    <w:basedOn w:val="scheduleRevoked-e"/>
    <w:rsid w:val="000534CE"/>
    <w:rPr>
      <w:lang w:val="fr-CA"/>
    </w:rPr>
  </w:style>
  <w:style w:type="paragraph" w:customStyle="1" w:styleId="formRevoked-e">
    <w:name w:val="formRevoked-e"/>
    <w:basedOn w:val="form-e"/>
    <w:rsid w:val="000534CE"/>
    <w:rPr>
      <w:caps w:val="0"/>
    </w:rPr>
  </w:style>
  <w:style w:type="paragraph" w:customStyle="1" w:styleId="formRevoked-f">
    <w:name w:val="formRevoked-f"/>
    <w:basedOn w:val="formRevoked-e"/>
    <w:rsid w:val="000534CE"/>
    <w:rPr>
      <w:lang w:val="fr-CA"/>
    </w:rPr>
  </w:style>
  <w:style w:type="paragraph" w:customStyle="1" w:styleId="OLCheader">
    <w:name w:val="OLCheader"/>
    <w:rsid w:val="000534CE"/>
    <w:pPr>
      <w:widowControl w:val="0"/>
      <w:tabs>
        <w:tab w:val="center" w:pos="5160"/>
        <w:tab w:val="right" w:pos="10080"/>
      </w:tabs>
      <w:spacing w:line="160" w:lineRule="exact"/>
    </w:pPr>
    <w:rPr>
      <w:lang w:eastAsia="en-US"/>
    </w:rPr>
  </w:style>
  <w:style w:type="paragraph" w:customStyle="1" w:styleId="OLCfooter">
    <w:name w:val="OLCfooter"/>
    <w:rsid w:val="000534CE"/>
    <w:pPr>
      <w:widowControl w:val="0"/>
      <w:tabs>
        <w:tab w:val="center" w:pos="5160"/>
        <w:tab w:val="right" w:pos="10080"/>
      </w:tabs>
      <w:spacing w:before="70"/>
      <w:jc w:val="center"/>
    </w:pPr>
    <w:rPr>
      <w:lang w:eastAsia="en-US"/>
    </w:rPr>
  </w:style>
  <w:style w:type="paragraph" w:customStyle="1" w:styleId="Ytablelevel1-e">
    <w:name w:val="Ytablelevel1-e"/>
    <w:basedOn w:val="tablelevel1-e"/>
    <w:rsid w:val="000534CE"/>
    <w:pPr>
      <w:shd w:val="clear" w:color="auto" w:fill="D9D9D9"/>
    </w:pPr>
  </w:style>
  <w:style w:type="paragraph" w:customStyle="1" w:styleId="Ytablelevel1-f">
    <w:name w:val="Ytablelevel1-f"/>
    <w:basedOn w:val="Ytablelevel1-e"/>
    <w:rsid w:val="000534CE"/>
    <w:rPr>
      <w:lang w:val="fr-CA"/>
    </w:rPr>
  </w:style>
  <w:style w:type="paragraph" w:customStyle="1" w:styleId="Ytablelevel1x-e">
    <w:name w:val="Ytablelevel1x-e"/>
    <w:basedOn w:val="tablelevel1x-e"/>
    <w:rsid w:val="000534CE"/>
    <w:pPr>
      <w:shd w:val="clear" w:color="auto" w:fill="D9D9D9"/>
    </w:pPr>
  </w:style>
  <w:style w:type="paragraph" w:customStyle="1" w:styleId="Ytablelevel1x-f">
    <w:name w:val="Ytablelevel1x-f"/>
    <w:basedOn w:val="Ytablelevel1x-e"/>
    <w:rsid w:val="000534CE"/>
    <w:rPr>
      <w:lang w:val="fr-CA"/>
    </w:rPr>
  </w:style>
  <w:style w:type="paragraph" w:customStyle="1" w:styleId="Ytablelevel2-e">
    <w:name w:val="Ytablelevel2-e"/>
    <w:basedOn w:val="tablelevel2-e"/>
    <w:rsid w:val="000534CE"/>
    <w:pPr>
      <w:shd w:val="clear" w:color="auto" w:fill="D9D9D9"/>
    </w:pPr>
  </w:style>
  <w:style w:type="paragraph" w:customStyle="1" w:styleId="Ytablelevel2-f">
    <w:name w:val="Ytablelevel2-f"/>
    <w:basedOn w:val="Ytablelevel2-e"/>
    <w:rsid w:val="000534CE"/>
    <w:rPr>
      <w:lang w:val="fr-CA"/>
    </w:rPr>
  </w:style>
  <w:style w:type="paragraph" w:customStyle="1" w:styleId="Ytablelevel2x-e">
    <w:name w:val="Ytablelevel2x-e"/>
    <w:basedOn w:val="tablelevel2x-e"/>
    <w:rsid w:val="000534CE"/>
    <w:pPr>
      <w:shd w:val="clear" w:color="auto" w:fill="D9D9D9"/>
    </w:pPr>
  </w:style>
  <w:style w:type="paragraph" w:customStyle="1" w:styleId="Ytablelevel2x-f">
    <w:name w:val="Ytablelevel2x-f"/>
    <w:basedOn w:val="Ytablelevel2x-e"/>
    <w:rsid w:val="000534CE"/>
    <w:rPr>
      <w:lang w:val="fr-CA"/>
    </w:rPr>
  </w:style>
  <w:style w:type="paragraph" w:customStyle="1" w:styleId="Ytablelevel3-e">
    <w:name w:val="Ytablelevel3-e"/>
    <w:basedOn w:val="tablelevel3-e"/>
    <w:rsid w:val="000534CE"/>
    <w:pPr>
      <w:shd w:val="clear" w:color="auto" w:fill="D9D9D9"/>
    </w:pPr>
  </w:style>
  <w:style w:type="paragraph" w:customStyle="1" w:styleId="Ytablelevel3-f">
    <w:name w:val="Ytablelevel3-f"/>
    <w:basedOn w:val="Ytablelevel3-e"/>
    <w:rsid w:val="000534CE"/>
    <w:rPr>
      <w:lang w:val="fr-CA"/>
    </w:rPr>
  </w:style>
  <w:style w:type="paragraph" w:customStyle="1" w:styleId="Ytablelevel3x-e">
    <w:name w:val="Ytablelevel3x-e"/>
    <w:basedOn w:val="tablelevel3x-e"/>
    <w:rsid w:val="000534CE"/>
    <w:pPr>
      <w:shd w:val="clear" w:color="auto" w:fill="D9D9D9"/>
    </w:pPr>
  </w:style>
  <w:style w:type="paragraph" w:customStyle="1" w:styleId="Ytablelevel3x-f">
    <w:name w:val="Ytablelevel3x-f"/>
    <w:basedOn w:val="Ytablelevel3x-e"/>
    <w:rsid w:val="000534CE"/>
    <w:rPr>
      <w:lang w:val="fr-CA"/>
    </w:rPr>
  </w:style>
  <w:style w:type="paragraph" w:customStyle="1" w:styleId="Ytablelevel4-e">
    <w:name w:val="Ytablelevel4-e"/>
    <w:basedOn w:val="tablelevel4-e"/>
    <w:rsid w:val="000534CE"/>
    <w:pPr>
      <w:shd w:val="clear" w:color="auto" w:fill="D9D9D9"/>
    </w:pPr>
  </w:style>
  <w:style w:type="paragraph" w:customStyle="1" w:styleId="Ytablelevel4-f">
    <w:name w:val="Ytablelevel4-f"/>
    <w:basedOn w:val="Ytablelevel4-e"/>
    <w:rsid w:val="000534CE"/>
    <w:rPr>
      <w:lang w:val="fr-CA"/>
    </w:rPr>
  </w:style>
  <w:style w:type="paragraph" w:customStyle="1" w:styleId="Ytablelevel4x-e">
    <w:name w:val="Ytablelevel4x-e"/>
    <w:basedOn w:val="tablelevel4x-e"/>
    <w:rsid w:val="000534CE"/>
    <w:pPr>
      <w:shd w:val="clear" w:color="auto" w:fill="D9D9D9"/>
    </w:pPr>
  </w:style>
  <w:style w:type="paragraph" w:customStyle="1" w:styleId="Ytablelevel4x-f">
    <w:name w:val="Ytablelevel4x-f"/>
    <w:basedOn w:val="Ytablelevel4x-e"/>
    <w:rsid w:val="000534CE"/>
    <w:rPr>
      <w:lang w:val="fr-CA"/>
    </w:rPr>
  </w:style>
  <w:style w:type="paragraph" w:customStyle="1" w:styleId="sdefsubclause-e">
    <w:name w:val="sdefsubclause-e"/>
    <w:basedOn w:val="Ssubclause-e"/>
    <w:rsid w:val="000534CE"/>
  </w:style>
  <w:style w:type="paragraph" w:customStyle="1" w:styleId="sdefsubclause-f">
    <w:name w:val="sdefsubclause-f"/>
    <w:basedOn w:val="sdefsubclause-e"/>
    <w:rsid w:val="000534CE"/>
    <w:rPr>
      <w:lang w:val="fr-CA"/>
    </w:rPr>
  </w:style>
  <w:style w:type="paragraph" w:customStyle="1" w:styleId="Ysdefsubclause-e">
    <w:name w:val="Ysdefsubclause-e"/>
    <w:basedOn w:val="sdefsubclause-e"/>
    <w:rsid w:val="000534CE"/>
    <w:pPr>
      <w:shd w:val="clear" w:color="auto" w:fill="D9D9D9"/>
    </w:pPr>
  </w:style>
  <w:style w:type="paragraph" w:customStyle="1" w:styleId="Ysdefsubclause-f">
    <w:name w:val="Ysdefsubclause-f"/>
    <w:basedOn w:val="Ysdefsubclause-e"/>
    <w:rsid w:val="000534CE"/>
    <w:rPr>
      <w:lang w:val="fr-CA"/>
    </w:rPr>
  </w:style>
  <w:style w:type="paragraph" w:customStyle="1" w:styleId="parawindt2-f">
    <w:name w:val="parawindt2-f"/>
    <w:basedOn w:val="parawindt2-e"/>
    <w:rsid w:val="000534CE"/>
    <w:rPr>
      <w:lang w:val="fr-CA"/>
    </w:rPr>
  </w:style>
  <w:style w:type="paragraph" w:customStyle="1" w:styleId="parawindt3-f">
    <w:name w:val="parawindt3-f"/>
    <w:basedOn w:val="parawindt3-e"/>
    <w:rsid w:val="000534CE"/>
    <w:rPr>
      <w:lang w:val="fr-CA"/>
    </w:rPr>
  </w:style>
  <w:style w:type="paragraph" w:customStyle="1" w:styleId="heading1x-e">
    <w:name w:val="heading1x-e"/>
    <w:basedOn w:val="heading1-e"/>
    <w:rsid w:val="000534CE"/>
  </w:style>
  <w:style w:type="paragraph" w:customStyle="1" w:styleId="heading1x-f">
    <w:name w:val="heading1x-f"/>
    <w:basedOn w:val="heading1-f"/>
    <w:rsid w:val="000534CE"/>
  </w:style>
  <w:style w:type="paragraph" w:customStyle="1" w:styleId="partnumRepeal-e">
    <w:name w:val="partnumRepeal-e"/>
    <w:basedOn w:val="partnumRevoked-e"/>
    <w:rsid w:val="000534CE"/>
  </w:style>
  <w:style w:type="paragraph" w:customStyle="1" w:styleId="partnumRepeal-f">
    <w:name w:val="partnumRepeal-f"/>
    <w:basedOn w:val="partnumRevoked-f"/>
    <w:rsid w:val="000534CE"/>
  </w:style>
  <w:style w:type="paragraph" w:customStyle="1" w:styleId="scheduleRepeal-e">
    <w:name w:val="scheduleRepeal-e"/>
    <w:basedOn w:val="scheduleRevoked-e"/>
    <w:rsid w:val="000534CE"/>
  </w:style>
  <w:style w:type="paragraph" w:customStyle="1" w:styleId="scheduleRepeal-f">
    <w:name w:val="scheduleRepeal-f"/>
    <w:basedOn w:val="scheduleRevoked-f"/>
    <w:rsid w:val="000534CE"/>
  </w:style>
  <w:style w:type="paragraph" w:customStyle="1" w:styleId="formRepeal-e">
    <w:name w:val="formRepeal-e"/>
    <w:basedOn w:val="formRevoked-e"/>
    <w:rsid w:val="000534CE"/>
  </w:style>
  <w:style w:type="paragraph" w:customStyle="1" w:styleId="formRepeal-f">
    <w:name w:val="formRepeal-f"/>
    <w:basedOn w:val="formRevoked-f"/>
    <w:rsid w:val="000534CE"/>
  </w:style>
  <w:style w:type="paragraph" w:customStyle="1" w:styleId="tableheadingRepeal-e">
    <w:name w:val="tableheadingRepeal-e"/>
    <w:basedOn w:val="tableheadingrev-e"/>
    <w:rsid w:val="000534CE"/>
  </w:style>
  <w:style w:type="paragraph" w:customStyle="1" w:styleId="tableheadingRepeal-f">
    <w:name w:val="tableheadingRepeal-f"/>
    <w:basedOn w:val="tableheadingrev-f"/>
    <w:rsid w:val="000534CE"/>
  </w:style>
  <w:style w:type="paragraph" w:customStyle="1" w:styleId="tableheadingrev-f">
    <w:name w:val="tableheadingrev-f"/>
    <w:basedOn w:val="tableheadingrev-e"/>
    <w:rsid w:val="000534CE"/>
    <w:rPr>
      <w:lang w:val="fr-CA"/>
    </w:rPr>
  </w:style>
  <w:style w:type="paragraph" w:customStyle="1" w:styleId="subsubsubsubclause-e">
    <w:name w:val="subsubsubsubclause-e"/>
    <w:basedOn w:val="clause-e"/>
    <w:rsid w:val="000534CE"/>
    <w:pPr>
      <w:tabs>
        <w:tab w:val="clear" w:pos="418"/>
        <w:tab w:val="clear" w:pos="538"/>
        <w:tab w:val="right" w:pos="2033"/>
        <w:tab w:val="left" w:pos="2153"/>
      </w:tabs>
      <w:ind w:left="2153" w:hanging="2153"/>
    </w:pPr>
  </w:style>
  <w:style w:type="paragraph" w:customStyle="1" w:styleId="subsubsubsubclause-f">
    <w:name w:val="subsubsubsubclause-f"/>
    <w:basedOn w:val="subsubsubsubclause-e"/>
    <w:rsid w:val="000534CE"/>
    <w:rPr>
      <w:lang w:val="fr-CA"/>
    </w:rPr>
  </w:style>
  <w:style w:type="paragraph" w:customStyle="1" w:styleId="xnumsub-e">
    <w:name w:val="xnumsub-e"/>
    <w:basedOn w:val="xnum-e"/>
    <w:rsid w:val="000534CE"/>
    <w:pPr>
      <w:ind w:left="960" w:right="840" w:hanging="960"/>
    </w:pPr>
  </w:style>
  <w:style w:type="paragraph" w:customStyle="1" w:styleId="Caution">
    <w:name w:val="Caution"/>
    <w:basedOn w:val="NoticeDisclaimer"/>
    <w:rsid w:val="000534CE"/>
  </w:style>
  <w:style w:type="paragraph" w:customStyle="1" w:styleId="Yequationind1-e">
    <w:name w:val="Yequationind1-e"/>
    <w:basedOn w:val="equationind1-e"/>
    <w:rsid w:val="000534CE"/>
    <w:pPr>
      <w:shd w:val="clear" w:color="auto" w:fill="D9D9D9"/>
    </w:pPr>
  </w:style>
  <w:style w:type="paragraph" w:customStyle="1" w:styleId="Yequationind1-f">
    <w:name w:val="Yequationind1-f"/>
    <w:basedOn w:val="equationind1-f"/>
    <w:rsid w:val="000534CE"/>
    <w:pPr>
      <w:shd w:val="clear" w:color="auto" w:fill="D9D9D9"/>
    </w:pPr>
  </w:style>
  <w:style w:type="paragraph" w:customStyle="1" w:styleId="Yequationind2-e">
    <w:name w:val="Yequationind2-e"/>
    <w:basedOn w:val="equationind2-e"/>
    <w:rsid w:val="000534CE"/>
    <w:pPr>
      <w:shd w:val="clear" w:color="auto" w:fill="D9D9D9"/>
    </w:pPr>
  </w:style>
  <w:style w:type="paragraph" w:customStyle="1" w:styleId="Yequationind2-f">
    <w:name w:val="Yequationind2-f"/>
    <w:basedOn w:val="equationind2-f"/>
    <w:rsid w:val="000534CE"/>
    <w:pPr>
      <w:shd w:val="clear" w:color="auto" w:fill="D9D9D9"/>
    </w:pPr>
  </w:style>
  <w:style w:type="paragraph" w:customStyle="1" w:styleId="Yequationind3-e">
    <w:name w:val="Yequationind3-e"/>
    <w:basedOn w:val="equationind3-e"/>
    <w:rsid w:val="000534CE"/>
    <w:pPr>
      <w:shd w:val="clear" w:color="auto" w:fill="D9D9D9"/>
    </w:pPr>
  </w:style>
  <w:style w:type="paragraph" w:customStyle="1" w:styleId="Yequationind3-f">
    <w:name w:val="Yequationind3-f"/>
    <w:basedOn w:val="equationind3-f"/>
    <w:rsid w:val="000534CE"/>
    <w:pPr>
      <w:shd w:val="clear" w:color="auto" w:fill="D9D9D9"/>
    </w:pPr>
  </w:style>
  <w:style w:type="paragraph" w:customStyle="1" w:styleId="Yequationind4-e">
    <w:name w:val="Yequationind4-e"/>
    <w:basedOn w:val="equationind4-e"/>
    <w:rsid w:val="000534CE"/>
    <w:pPr>
      <w:shd w:val="clear" w:color="auto" w:fill="D9D9D9"/>
    </w:pPr>
  </w:style>
  <w:style w:type="paragraph" w:customStyle="1" w:styleId="Yequationind4-f">
    <w:name w:val="Yequationind4-f"/>
    <w:basedOn w:val="equationind4-f"/>
    <w:rsid w:val="000534CE"/>
    <w:pPr>
      <w:shd w:val="clear" w:color="auto" w:fill="D9D9D9"/>
    </w:pPr>
  </w:style>
  <w:style w:type="paragraph" w:customStyle="1" w:styleId="xnumsub-f">
    <w:name w:val="xnumsub-f"/>
    <w:basedOn w:val="xnumsub-e"/>
    <w:rsid w:val="000534CE"/>
    <w:pPr>
      <w:tabs>
        <w:tab w:val="clear" w:pos="399"/>
        <w:tab w:val="clear" w:pos="560"/>
        <w:tab w:val="right" w:pos="840"/>
        <w:tab w:val="left" w:pos="960"/>
      </w:tabs>
      <w:ind w:right="0"/>
    </w:pPr>
    <w:rPr>
      <w:lang w:val="fr-CA"/>
    </w:rPr>
  </w:style>
  <w:style w:type="paragraph" w:customStyle="1" w:styleId="Yheading1x-e">
    <w:name w:val="Yheading1x-e"/>
    <w:basedOn w:val="heading1x-e"/>
    <w:rsid w:val="000534CE"/>
    <w:pPr>
      <w:shd w:val="clear" w:color="auto" w:fill="D9D9D9"/>
    </w:pPr>
  </w:style>
  <w:style w:type="paragraph" w:customStyle="1" w:styleId="Yheading1x-f">
    <w:name w:val="Yheading1x-f"/>
    <w:basedOn w:val="Yheading1x-e"/>
    <w:rsid w:val="000534CE"/>
    <w:rPr>
      <w:lang w:val="fr-CA"/>
    </w:rPr>
  </w:style>
  <w:style w:type="paragraph" w:customStyle="1" w:styleId="Yprocheadnote-e">
    <w:name w:val="Yprocheadnote-e"/>
    <w:basedOn w:val="headnote-e"/>
    <w:rsid w:val="000534CE"/>
    <w:pPr>
      <w:shd w:val="clear" w:color="auto" w:fill="D9D9D9"/>
      <w:ind w:left="240"/>
    </w:pPr>
  </w:style>
  <w:style w:type="paragraph" w:customStyle="1" w:styleId="Yprocheadnote-f">
    <w:name w:val="Yprocheadnote-f"/>
    <w:basedOn w:val="headnote-f"/>
    <w:rsid w:val="000534CE"/>
    <w:pPr>
      <w:shd w:val="clear" w:color="auto" w:fill="D9D9D9"/>
      <w:ind w:left="240"/>
    </w:pPr>
  </w:style>
  <w:style w:type="paragraph" w:customStyle="1" w:styleId="tableitalic-e">
    <w:name w:val="tableitalic-e"/>
    <w:basedOn w:val="table-e"/>
    <w:rsid w:val="000534CE"/>
    <w:rPr>
      <w:i/>
    </w:rPr>
  </w:style>
  <w:style w:type="paragraph" w:customStyle="1" w:styleId="tableitalic-f">
    <w:name w:val="tableitalic-f"/>
    <w:basedOn w:val="table-f"/>
    <w:rsid w:val="000534CE"/>
    <w:rPr>
      <w:i/>
    </w:rPr>
  </w:style>
  <w:style w:type="paragraph" w:customStyle="1" w:styleId="Ytableitalic-e">
    <w:name w:val="Ytableitalic-e"/>
    <w:basedOn w:val="tableitalic-e"/>
    <w:rsid w:val="000534CE"/>
    <w:pPr>
      <w:shd w:val="clear" w:color="auto" w:fill="D9D9D9"/>
    </w:pPr>
  </w:style>
  <w:style w:type="paragraph" w:customStyle="1" w:styleId="Ytableitalic-f">
    <w:name w:val="Ytableitalic-f"/>
    <w:basedOn w:val="tableitalic-f"/>
    <w:rsid w:val="000534CE"/>
    <w:pPr>
      <w:shd w:val="clear" w:color="auto" w:fill="D9D9D9"/>
    </w:pPr>
  </w:style>
  <w:style w:type="paragraph" w:customStyle="1" w:styleId="tablebold-e">
    <w:name w:val="tablebold-e"/>
    <w:basedOn w:val="table-e"/>
    <w:rsid w:val="000534CE"/>
    <w:rPr>
      <w:b/>
    </w:rPr>
  </w:style>
  <w:style w:type="paragraph" w:customStyle="1" w:styleId="tablebold-f">
    <w:name w:val="tablebold-f"/>
    <w:basedOn w:val="table-f"/>
    <w:rsid w:val="000534CE"/>
    <w:rPr>
      <w:b/>
    </w:rPr>
  </w:style>
  <w:style w:type="paragraph" w:customStyle="1" w:styleId="Ytablebold-e">
    <w:name w:val="Ytablebold-e"/>
    <w:basedOn w:val="Ytable-e"/>
    <w:rsid w:val="000534CE"/>
    <w:rPr>
      <w:b/>
    </w:rPr>
  </w:style>
  <w:style w:type="paragraph" w:customStyle="1" w:styleId="Ytablebold-f">
    <w:name w:val="Ytablebold-f"/>
    <w:basedOn w:val="Ytable-f"/>
    <w:rsid w:val="000534CE"/>
    <w:rPr>
      <w:b/>
    </w:rPr>
  </w:style>
  <w:style w:type="paragraph" w:customStyle="1" w:styleId="bhnote-e">
    <w:name w:val="bhnote-e"/>
    <w:basedOn w:val="note-e"/>
    <w:rsid w:val="000534CE"/>
    <w:pPr>
      <w:spacing w:line="209" w:lineRule="exact"/>
    </w:pPr>
  </w:style>
  <w:style w:type="paragraph" w:customStyle="1" w:styleId="bhnote-f">
    <w:name w:val="bhnote-f"/>
    <w:basedOn w:val="bhnote-e"/>
    <w:rsid w:val="000534CE"/>
    <w:pPr>
      <w:tabs>
        <w:tab w:val="clear" w:pos="-578"/>
        <w:tab w:val="clear" w:pos="578"/>
        <w:tab w:val="left" w:pos="1056"/>
      </w:tabs>
    </w:pPr>
    <w:rPr>
      <w:lang w:val="fr-CA"/>
    </w:rPr>
  </w:style>
  <w:style w:type="paragraph" w:customStyle="1" w:styleId="defsubsubsubclause-e">
    <w:name w:val="defsubsubsubclause-e"/>
    <w:basedOn w:val="subsubsubclause-e"/>
    <w:rsid w:val="000534CE"/>
  </w:style>
  <w:style w:type="paragraph" w:customStyle="1" w:styleId="defsubsubsubclause-f">
    <w:name w:val="defsubsubsubclause-f"/>
    <w:basedOn w:val="subsubsubclause-f"/>
    <w:rsid w:val="000534CE"/>
  </w:style>
  <w:style w:type="paragraph" w:customStyle="1" w:styleId="Ydefsubsubsubclause-e">
    <w:name w:val="Ydefsubsubsubclause-e"/>
    <w:basedOn w:val="Ysubsubsubclause-e"/>
    <w:rsid w:val="000534CE"/>
  </w:style>
  <w:style w:type="paragraph" w:customStyle="1" w:styleId="Ydefsubsubsubclause-f">
    <w:name w:val="Ydefsubsubsubclause-f"/>
    <w:basedOn w:val="Ysubsubsubclause-f"/>
    <w:rsid w:val="000534CE"/>
  </w:style>
  <w:style w:type="paragraph" w:customStyle="1" w:styleId="Yprocdefsubsubsubclause-e">
    <w:name w:val="Yprocdefsubsubsubclause-e"/>
    <w:basedOn w:val="Yprocsubsubsubclause-e"/>
    <w:rsid w:val="000534CE"/>
  </w:style>
  <w:style w:type="paragraph" w:customStyle="1" w:styleId="Yprocdefsubsubsubclause-f">
    <w:name w:val="Yprocdefsubsubsubclause-f"/>
    <w:basedOn w:val="Yprocsubsubsubclause-f"/>
    <w:rsid w:val="000534CE"/>
  </w:style>
  <w:style w:type="paragraph" w:customStyle="1" w:styleId="Yprocheading1-e">
    <w:name w:val="Yprocheading1-e"/>
    <w:basedOn w:val="Yheading1-e"/>
    <w:rsid w:val="000534CE"/>
    <w:pPr>
      <w:ind w:left="240"/>
    </w:pPr>
  </w:style>
  <w:style w:type="paragraph" w:customStyle="1" w:styleId="Yprocheading1-f">
    <w:name w:val="Yprocheading1-f"/>
    <w:basedOn w:val="Yprocheading1-e"/>
    <w:rsid w:val="000534CE"/>
    <w:rPr>
      <w:lang w:val="fr-CA"/>
    </w:rPr>
  </w:style>
  <w:style w:type="paragraph" w:customStyle="1" w:styleId="tableitaliclevel1x-e">
    <w:name w:val="tableitaliclevel1x-e"/>
    <w:basedOn w:val="tablelevel1x-e"/>
    <w:rsid w:val="000534CE"/>
    <w:rPr>
      <w:i/>
    </w:rPr>
  </w:style>
  <w:style w:type="paragraph" w:customStyle="1" w:styleId="tableitaliclevel1x-f">
    <w:name w:val="tableitaliclevel1x-f"/>
    <w:basedOn w:val="tablelevel1x-f"/>
    <w:rsid w:val="000534CE"/>
    <w:rPr>
      <w:i/>
    </w:rPr>
  </w:style>
  <w:style w:type="paragraph" w:customStyle="1" w:styleId="tablebolditalic-e">
    <w:name w:val="tablebolditalic-e"/>
    <w:basedOn w:val="tableitalic-e"/>
    <w:rsid w:val="000534CE"/>
    <w:rPr>
      <w:b/>
    </w:rPr>
  </w:style>
  <w:style w:type="paragraph" w:customStyle="1" w:styleId="tablebolditalic-f">
    <w:name w:val="tablebolditalic-f"/>
    <w:basedOn w:val="tableitalic-f"/>
    <w:rsid w:val="000534CE"/>
    <w:rPr>
      <w:b/>
    </w:rPr>
  </w:style>
  <w:style w:type="paragraph" w:customStyle="1" w:styleId="headnoteitalic-e">
    <w:name w:val="headnoteitalic-e"/>
    <w:basedOn w:val="headnote-e"/>
    <w:rsid w:val="000534CE"/>
    <w:rPr>
      <w:i/>
    </w:rPr>
  </w:style>
  <w:style w:type="paragraph" w:customStyle="1" w:styleId="headnoteitalic-f">
    <w:name w:val="headnoteitalic-f"/>
    <w:basedOn w:val="headnote-f"/>
    <w:rsid w:val="000534CE"/>
    <w:rPr>
      <w:i/>
      <w:lang w:val="en-GB"/>
    </w:rPr>
  </w:style>
  <w:style w:type="paragraph" w:customStyle="1" w:styleId="xheadnote-e">
    <w:name w:val="xheadnote-e"/>
    <w:basedOn w:val="xleftpara-e"/>
    <w:rsid w:val="000534CE"/>
    <w:rPr>
      <w:b/>
    </w:rPr>
  </w:style>
  <w:style w:type="paragraph" w:customStyle="1" w:styleId="xheadnote-f">
    <w:name w:val="xheadnote-f"/>
    <w:basedOn w:val="xleftpara-f"/>
    <w:rsid w:val="000534CE"/>
    <w:rPr>
      <w:b/>
      <w:lang w:val="en-GB"/>
    </w:rPr>
  </w:style>
  <w:style w:type="paragraph" w:customStyle="1" w:styleId="Pschedule-e">
    <w:name w:val="Pschedule-e"/>
    <w:basedOn w:val="schedule-e"/>
    <w:rsid w:val="000534CE"/>
    <w:rPr>
      <w:b/>
    </w:rPr>
  </w:style>
  <w:style w:type="paragraph" w:customStyle="1" w:styleId="Pschedule-f">
    <w:name w:val="Pschedule-f"/>
    <w:basedOn w:val="schedule-f"/>
    <w:rsid w:val="000534CE"/>
    <w:rPr>
      <w:b/>
      <w:lang w:val="en-GB"/>
    </w:rPr>
  </w:style>
  <w:style w:type="paragraph" w:customStyle="1" w:styleId="rsignature-e">
    <w:name w:val="rsignature-e"/>
    <w:rsid w:val="000534CE"/>
    <w:pPr>
      <w:keepNext/>
      <w:tabs>
        <w:tab w:val="left" w:pos="0"/>
      </w:tabs>
      <w:suppressAutoHyphens/>
      <w:spacing w:before="49" w:line="190" w:lineRule="exact"/>
      <w:jc w:val="right"/>
    </w:pPr>
    <w:rPr>
      <w:smallCaps/>
      <w:snapToGrid w:val="0"/>
      <w:lang w:val="en-GB"/>
    </w:rPr>
  </w:style>
  <w:style w:type="paragraph" w:customStyle="1" w:styleId="rsignature-f">
    <w:name w:val="rsignature-f"/>
    <w:rsid w:val="000534CE"/>
    <w:pPr>
      <w:keepNext/>
      <w:tabs>
        <w:tab w:val="left" w:pos="0"/>
      </w:tabs>
      <w:suppressAutoHyphens/>
      <w:spacing w:before="49" w:line="190" w:lineRule="exact"/>
      <w:jc w:val="right"/>
    </w:pPr>
    <w:rPr>
      <w:smallCaps/>
      <w:snapToGrid w:val="0"/>
      <w:lang w:val="fr-CA"/>
    </w:rPr>
  </w:style>
  <w:style w:type="paragraph" w:customStyle="1" w:styleId="lsignature-e">
    <w:name w:val="lsignature-e"/>
    <w:rsid w:val="000534CE"/>
    <w:pPr>
      <w:keepNext/>
      <w:tabs>
        <w:tab w:val="left" w:pos="0"/>
      </w:tabs>
      <w:suppressAutoHyphens/>
      <w:spacing w:before="49" w:line="190" w:lineRule="exact"/>
    </w:pPr>
    <w:rPr>
      <w:smallCaps/>
      <w:snapToGrid w:val="0"/>
      <w:lang w:val="en-GB"/>
    </w:rPr>
  </w:style>
  <w:style w:type="paragraph" w:customStyle="1" w:styleId="lsignature-f">
    <w:name w:val="lsignature-f"/>
    <w:rsid w:val="000534CE"/>
    <w:pPr>
      <w:keepNext/>
      <w:tabs>
        <w:tab w:val="left" w:pos="0"/>
      </w:tabs>
      <w:suppressAutoHyphens/>
      <w:spacing w:before="49" w:line="190" w:lineRule="exact"/>
    </w:pPr>
    <w:rPr>
      <w:smallCaps/>
      <w:snapToGrid w:val="0"/>
      <w:lang w:val="fr-CA"/>
    </w:rPr>
  </w:style>
  <w:style w:type="paragraph" w:customStyle="1" w:styleId="rsigntit-e">
    <w:name w:val="rsigntit-e"/>
    <w:rsid w:val="000534CE"/>
    <w:pPr>
      <w:keepNext/>
      <w:tabs>
        <w:tab w:val="left" w:pos="0"/>
      </w:tabs>
      <w:suppressAutoHyphens/>
      <w:spacing w:after="239" w:line="190" w:lineRule="exact"/>
      <w:jc w:val="right"/>
    </w:pPr>
    <w:rPr>
      <w:i/>
      <w:snapToGrid w:val="0"/>
      <w:lang w:val="en-GB"/>
    </w:rPr>
  </w:style>
  <w:style w:type="paragraph" w:customStyle="1" w:styleId="rsigntit-f">
    <w:name w:val="rsigntit-f"/>
    <w:rsid w:val="000534CE"/>
    <w:pPr>
      <w:keepNext/>
      <w:tabs>
        <w:tab w:val="left" w:pos="0"/>
      </w:tabs>
      <w:suppressAutoHyphens/>
      <w:spacing w:after="239" w:line="190" w:lineRule="exact"/>
      <w:jc w:val="right"/>
    </w:pPr>
    <w:rPr>
      <w:i/>
      <w:snapToGrid w:val="0"/>
      <w:lang w:val="fr-CA"/>
    </w:rPr>
  </w:style>
  <w:style w:type="paragraph" w:customStyle="1" w:styleId="lsigntit-e">
    <w:name w:val="lsigntit-e"/>
    <w:rsid w:val="000534CE"/>
    <w:pPr>
      <w:keepNext/>
      <w:tabs>
        <w:tab w:val="left" w:pos="0"/>
      </w:tabs>
      <w:suppressAutoHyphens/>
      <w:spacing w:after="239" w:line="190" w:lineRule="exact"/>
    </w:pPr>
    <w:rPr>
      <w:i/>
      <w:snapToGrid w:val="0"/>
      <w:lang w:val="en-GB"/>
    </w:rPr>
  </w:style>
  <w:style w:type="paragraph" w:customStyle="1" w:styleId="lsigntit-f">
    <w:name w:val="lsigntit-f"/>
    <w:rsid w:val="000534CE"/>
    <w:pPr>
      <w:keepNext/>
      <w:tabs>
        <w:tab w:val="left" w:pos="0"/>
      </w:tabs>
      <w:suppressAutoHyphens/>
      <w:spacing w:after="239" w:line="190" w:lineRule="exact"/>
    </w:pPr>
    <w:rPr>
      <w:i/>
      <w:snapToGrid w:val="0"/>
      <w:lang w:val="fr-CA"/>
    </w:rPr>
  </w:style>
  <w:style w:type="paragraph" w:customStyle="1" w:styleId="Notice-e">
    <w:name w:val="Notice-e"/>
    <w:rsid w:val="000534CE"/>
    <w:pPr>
      <w:tabs>
        <w:tab w:val="left" w:pos="0"/>
        <w:tab w:val="left" w:pos="1440"/>
        <w:tab w:val="left" w:pos="2880"/>
        <w:tab w:val="left" w:pos="4320"/>
      </w:tabs>
      <w:spacing w:before="80" w:line="189" w:lineRule="exact"/>
      <w:jc w:val="both"/>
    </w:pPr>
    <w:rPr>
      <w:snapToGrid w:val="0"/>
      <w:color w:val="FF0000"/>
      <w:sz w:val="18"/>
      <w:lang w:eastAsia="en-US"/>
    </w:rPr>
  </w:style>
  <w:style w:type="paragraph" w:customStyle="1" w:styleId="signature-e">
    <w:name w:val="signature-e"/>
    <w:basedOn w:val="rsignature-e"/>
    <w:rsid w:val="000534CE"/>
  </w:style>
  <w:style w:type="paragraph" w:customStyle="1" w:styleId="signature-f">
    <w:name w:val="signature-f"/>
    <w:basedOn w:val="rsignature-f"/>
    <w:rsid w:val="000534CE"/>
  </w:style>
  <w:style w:type="paragraph" w:customStyle="1" w:styleId="signtit-e">
    <w:name w:val="signtit-e"/>
    <w:basedOn w:val="rsigntit-e"/>
    <w:rsid w:val="000534CE"/>
  </w:style>
  <w:style w:type="paragraph" w:customStyle="1" w:styleId="signtit-f">
    <w:name w:val="signtit-f"/>
    <w:basedOn w:val="rsigntit-f"/>
    <w:rsid w:val="000534CE"/>
  </w:style>
  <w:style w:type="paragraph" w:customStyle="1" w:styleId="certify-e">
    <w:name w:val="certify-e"/>
    <w:basedOn w:val="dated-e"/>
    <w:rsid w:val="000534CE"/>
  </w:style>
  <w:style w:type="paragraph" w:customStyle="1" w:styleId="certify-f">
    <w:name w:val="certify-f"/>
    <w:basedOn w:val="dated-f"/>
    <w:rsid w:val="000534CE"/>
  </w:style>
  <w:style w:type="paragraph" w:customStyle="1" w:styleId="YPheading3-e">
    <w:name w:val="YPheading3-e"/>
    <w:basedOn w:val="Pheading3-e"/>
    <w:rsid w:val="000534CE"/>
    <w:pPr>
      <w:shd w:val="clear" w:color="auto" w:fill="D9D9D9"/>
    </w:pPr>
  </w:style>
  <w:style w:type="paragraph" w:customStyle="1" w:styleId="YPheading3-f">
    <w:name w:val="YPheading3-f"/>
    <w:basedOn w:val="Pheading3-f"/>
    <w:rsid w:val="000534CE"/>
    <w:pPr>
      <w:shd w:val="clear" w:color="auto" w:fill="D9D9D9"/>
    </w:pPr>
  </w:style>
  <w:style w:type="paragraph" w:customStyle="1" w:styleId="Yproctablelevel1x-e">
    <w:name w:val="Yproctablelevel1x-e"/>
    <w:basedOn w:val="Ytablelevel1x-e"/>
    <w:rsid w:val="000534CE"/>
    <w:pPr>
      <w:ind w:left="240"/>
    </w:pPr>
  </w:style>
  <w:style w:type="paragraph" w:customStyle="1" w:styleId="Yproctablelevel1x-f">
    <w:name w:val="Yproctablelevel1x-f"/>
    <w:basedOn w:val="Ytablelevel1x-f"/>
    <w:rsid w:val="000534CE"/>
    <w:pPr>
      <w:ind w:left="240"/>
    </w:pPr>
  </w:style>
  <w:style w:type="paragraph" w:customStyle="1" w:styleId="Yproctableboldlevel1x-e">
    <w:name w:val="Yproctableboldlevel1x-e"/>
    <w:basedOn w:val="Yproctablelevel1x-e"/>
    <w:rsid w:val="000534CE"/>
    <w:rPr>
      <w:b/>
    </w:rPr>
  </w:style>
  <w:style w:type="paragraph" w:customStyle="1" w:styleId="Yproctableboldlevel1x-f">
    <w:name w:val="Yproctableboldlevel1x-f"/>
    <w:basedOn w:val="Yproctablelevel1x-f"/>
    <w:rsid w:val="000534CE"/>
    <w:rPr>
      <w:b/>
    </w:rPr>
  </w:style>
  <w:style w:type="paragraph" w:customStyle="1" w:styleId="NoticeAmend1-e">
    <w:name w:val="NoticeAmend1-e"/>
    <w:basedOn w:val="Notice-e"/>
    <w:rsid w:val="000534CE"/>
    <w:pPr>
      <w:ind w:left="720"/>
      <w:jc w:val="left"/>
    </w:pPr>
  </w:style>
  <w:style w:type="paragraph" w:customStyle="1" w:styleId="NoticeAmend2-e">
    <w:name w:val="NoticeAmend2-e"/>
    <w:basedOn w:val="Notice-e"/>
    <w:rsid w:val="000534CE"/>
    <w:pPr>
      <w:spacing w:line="180" w:lineRule="exact"/>
      <w:ind w:left="1440"/>
      <w:jc w:val="left"/>
    </w:pPr>
  </w:style>
  <w:style w:type="paragraph" w:customStyle="1" w:styleId="NoticeAmend3-e">
    <w:name w:val="NoticeAmend3-e"/>
    <w:basedOn w:val="NoticeAmend1-e"/>
    <w:rsid w:val="000534CE"/>
  </w:style>
  <w:style w:type="paragraph" w:customStyle="1" w:styleId="NoticeProc1-e">
    <w:name w:val="NoticeProc1-e"/>
    <w:basedOn w:val="Notice-e"/>
    <w:rsid w:val="000534CE"/>
    <w:pPr>
      <w:spacing w:before="120" w:line="180" w:lineRule="exact"/>
      <w:ind w:left="720"/>
      <w:jc w:val="left"/>
    </w:pPr>
  </w:style>
  <w:style w:type="paragraph" w:customStyle="1" w:styleId="ConsolidationPeriod-f">
    <w:name w:val="ConsolidationPeriod-f"/>
    <w:basedOn w:val="ConsolidationPeriod-e"/>
    <w:rsid w:val="000534CE"/>
    <w:rPr>
      <w:lang w:val="fr-CA"/>
    </w:rPr>
  </w:style>
  <w:style w:type="paragraph" w:customStyle="1" w:styleId="Notice-f">
    <w:name w:val="Notice-f"/>
    <w:basedOn w:val="Notice-e"/>
    <w:rsid w:val="000534CE"/>
    <w:rPr>
      <w:lang w:val="fr-CA"/>
    </w:rPr>
  </w:style>
  <w:style w:type="paragraph" w:customStyle="1" w:styleId="NoticeAmend1-f">
    <w:name w:val="NoticeAmend1-f"/>
    <w:basedOn w:val="NoticeAmend1-e"/>
    <w:rsid w:val="000534CE"/>
    <w:rPr>
      <w:lang w:val="fr-CA"/>
    </w:rPr>
  </w:style>
  <w:style w:type="paragraph" w:customStyle="1" w:styleId="NoticeAmend2-f">
    <w:name w:val="NoticeAmend2-f"/>
    <w:basedOn w:val="NoticeAmend2-e"/>
    <w:rsid w:val="000534CE"/>
    <w:rPr>
      <w:lang w:val="fr-CA"/>
    </w:rPr>
  </w:style>
  <w:style w:type="paragraph" w:customStyle="1" w:styleId="NoticeAmend3-f">
    <w:name w:val="NoticeAmend3-f"/>
    <w:basedOn w:val="NoticeAmend3-e"/>
    <w:rsid w:val="000534CE"/>
    <w:rPr>
      <w:lang w:val="fr-CA"/>
    </w:rPr>
  </w:style>
  <w:style w:type="paragraph" w:customStyle="1" w:styleId="NoticeProc1-f">
    <w:name w:val="NoticeProc1-f"/>
    <w:basedOn w:val="NoticeProc1-e"/>
    <w:rsid w:val="000534CE"/>
    <w:rPr>
      <w:lang w:val="fr-CA"/>
    </w:rPr>
  </w:style>
  <w:style w:type="paragraph" w:customStyle="1" w:styleId="Yparawindt2-e">
    <w:name w:val="Yparawindt2-e"/>
    <w:basedOn w:val="parawindt2-e"/>
    <w:rsid w:val="000534CE"/>
    <w:pPr>
      <w:shd w:val="clear" w:color="auto" w:fill="D9D9D9"/>
    </w:pPr>
  </w:style>
  <w:style w:type="paragraph" w:customStyle="1" w:styleId="Yparawindt2-f">
    <w:name w:val="Yparawindt2-f"/>
    <w:basedOn w:val="parawindt2-f"/>
    <w:rsid w:val="000534CE"/>
    <w:pPr>
      <w:shd w:val="clear" w:color="auto" w:fill="D9D9D9"/>
    </w:pPr>
  </w:style>
  <w:style w:type="paragraph" w:customStyle="1" w:styleId="Yparawindt3-e">
    <w:name w:val="Yparawindt3-e"/>
    <w:basedOn w:val="parawindt3-e"/>
    <w:rsid w:val="000534CE"/>
    <w:pPr>
      <w:shd w:val="clear" w:color="auto" w:fill="D9D9D9"/>
    </w:pPr>
  </w:style>
  <w:style w:type="paragraph" w:customStyle="1" w:styleId="Yparawindt3-f">
    <w:name w:val="Yparawindt3-f"/>
    <w:basedOn w:val="parawindt3-f"/>
    <w:rsid w:val="000534CE"/>
    <w:pPr>
      <w:shd w:val="clear" w:color="auto" w:fill="D9D9D9"/>
    </w:pPr>
  </w:style>
  <w:style w:type="paragraph" w:customStyle="1" w:styleId="heading2x-e">
    <w:name w:val="heading2x-e"/>
    <w:basedOn w:val="heading2-e"/>
    <w:rsid w:val="000534CE"/>
  </w:style>
  <w:style w:type="paragraph" w:customStyle="1" w:styleId="heading2x-f">
    <w:name w:val="heading2x-f"/>
    <w:basedOn w:val="heading2-f"/>
    <w:rsid w:val="000534CE"/>
  </w:style>
  <w:style w:type="paragraph" w:customStyle="1" w:styleId="heading3x-f">
    <w:name w:val="heading3x-f"/>
    <w:basedOn w:val="heading3-f"/>
    <w:rsid w:val="000534CE"/>
  </w:style>
  <w:style w:type="paragraph" w:customStyle="1" w:styleId="heading3x-e">
    <w:name w:val="heading3x-e"/>
    <w:basedOn w:val="heading3-e"/>
    <w:rsid w:val="000534CE"/>
  </w:style>
  <w:style w:type="paragraph" w:customStyle="1" w:styleId="Yprocparanoindt-e">
    <w:name w:val="Yprocparanoindt-e"/>
    <w:basedOn w:val="paranoindt-e"/>
    <w:rsid w:val="000534CE"/>
    <w:pPr>
      <w:shd w:val="clear" w:color="auto" w:fill="D9D9D9"/>
      <w:ind w:left="245"/>
    </w:pPr>
  </w:style>
  <w:style w:type="paragraph" w:customStyle="1" w:styleId="Yprocparanoindt-f">
    <w:name w:val="Yprocparanoindt-f"/>
    <w:basedOn w:val="Yprocparanoindt-e"/>
    <w:rsid w:val="000534CE"/>
    <w:rPr>
      <w:lang w:val="fr-CA"/>
    </w:rPr>
  </w:style>
  <w:style w:type="paragraph" w:customStyle="1" w:styleId="pnoteclause-e">
    <w:name w:val="pnoteclause-e"/>
    <w:basedOn w:val="Yprocclause-e"/>
    <w:rsid w:val="000534CE"/>
  </w:style>
  <w:style w:type="paragraph" w:customStyle="1" w:styleId="pnoteclause-f">
    <w:name w:val="pnoteclause-f"/>
    <w:basedOn w:val="Yprocclause-f"/>
    <w:rsid w:val="000534CE"/>
  </w:style>
  <w:style w:type="paragraph" w:customStyle="1" w:styleId="Yregtitle-e">
    <w:name w:val="Yregtitle-e"/>
    <w:basedOn w:val="regtitle-e"/>
    <w:rsid w:val="000534CE"/>
    <w:pPr>
      <w:shd w:val="clear" w:color="auto" w:fill="D9D9D9"/>
    </w:pPr>
  </w:style>
  <w:style w:type="paragraph" w:customStyle="1" w:styleId="Yregtitle-f">
    <w:name w:val="Yregtitle-f"/>
    <w:basedOn w:val="Yregtitle-e"/>
    <w:rsid w:val="000534CE"/>
    <w:rPr>
      <w:lang w:val="fr-CA"/>
    </w:rPr>
  </w:style>
  <w:style w:type="paragraph" w:customStyle="1" w:styleId="YTOCpartLeft-e">
    <w:name w:val="YTOCpartLeft-e"/>
    <w:basedOn w:val="TOCpartLeft-e"/>
    <w:rsid w:val="000534CE"/>
    <w:pPr>
      <w:shd w:val="clear" w:color="auto" w:fill="D9D9D9"/>
    </w:pPr>
  </w:style>
  <w:style w:type="paragraph" w:customStyle="1" w:styleId="YTOCpartLeft-f">
    <w:name w:val="YTOCpartLeft-f"/>
    <w:basedOn w:val="YTOCpartLeft-e"/>
    <w:rsid w:val="000534CE"/>
    <w:rPr>
      <w:lang w:val="fr-CA"/>
    </w:rPr>
  </w:style>
  <w:style w:type="paragraph" w:customStyle="1" w:styleId="YTOCid-e">
    <w:name w:val="YTOCid-e"/>
    <w:basedOn w:val="TOCid-e"/>
    <w:rsid w:val="000534CE"/>
    <w:pPr>
      <w:shd w:val="clear" w:color="auto" w:fill="D9D9D9"/>
    </w:pPr>
  </w:style>
  <w:style w:type="paragraph" w:customStyle="1" w:styleId="YTOCid-f">
    <w:name w:val="YTOCid-f"/>
    <w:basedOn w:val="YTOCid-e"/>
    <w:rsid w:val="000534CE"/>
    <w:rPr>
      <w:lang w:val="fr-CA"/>
    </w:rPr>
  </w:style>
  <w:style w:type="paragraph" w:customStyle="1" w:styleId="YTOCSched-e">
    <w:name w:val="YTOCSched-e"/>
    <w:basedOn w:val="TOCsched-e"/>
    <w:rsid w:val="000534CE"/>
    <w:pPr>
      <w:shd w:val="clear" w:color="auto" w:fill="D9D9D9"/>
    </w:pPr>
  </w:style>
  <w:style w:type="paragraph" w:customStyle="1" w:styleId="YTOCSched-f">
    <w:name w:val="YTOCSched-f"/>
    <w:basedOn w:val="YTOCSched-e"/>
    <w:rsid w:val="000534CE"/>
    <w:rPr>
      <w:lang w:val="fr-CA"/>
    </w:rPr>
  </w:style>
  <w:style w:type="paragraph" w:customStyle="1" w:styleId="YTOCTable-e">
    <w:name w:val="YTOCTable-e"/>
    <w:basedOn w:val="TOCtable-e"/>
    <w:rsid w:val="000534CE"/>
    <w:pPr>
      <w:shd w:val="clear" w:color="auto" w:fill="D9D9D9"/>
    </w:pPr>
  </w:style>
  <w:style w:type="paragraph" w:customStyle="1" w:styleId="YTOCTable-f">
    <w:name w:val="YTOCTable-f"/>
    <w:basedOn w:val="YTOCTable-e"/>
    <w:rsid w:val="000534CE"/>
    <w:rPr>
      <w:lang w:val="fr-CA"/>
    </w:rPr>
  </w:style>
  <w:style w:type="paragraph" w:customStyle="1" w:styleId="YTOCheadLeft-e">
    <w:name w:val="YTOCheadLeft-e"/>
    <w:basedOn w:val="TOCheadLeft-e"/>
    <w:rsid w:val="000534CE"/>
    <w:pPr>
      <w:shd w:val="clear" w:color="auto" w:fill="D9D9D9"/>
    </w:pPr>
  </w:style>
  <w:style w:type="paragraph" w:customStyle="1" w:styleId="YTOCheadLeft-f">
    <w:name w:val="YTOCheadLeft-f"/>
    <w:basedOn w:val="YTOCheadLeft-e"/>
    <w:rsid w:val="000534CE"/>
    <w:rPr>
      <w:lang w:val="fr-CA"/>
    </w:rPr>
  </w:style>
  <w:style w:type="paragraph" w:customStyle="1" w:styleId="YTOCPartCenter-e">
    <w:name w:val="YTOCPartCenter-e"/>
    <w:basedOn w:val="TOCpartCenter-e"/>
    <w:rsid w:val="000534CE"/>
    <w:pPr>
      <w:shd w:val="clear" w:color="auto" w:fill="D9D9D9"/>
    </w:pPr>
  </w:style>
  <w:style w:type="paragraph" w:customStyle="1" w:styleId="YTOCPartCenter-f">
    <w:name w:val="YTOCPartCenter-f"/>
    <w:basedOn w:val="YTOCPartCenter-e"/>
    <w:rsid w:val="000534CE"/>
    <w:rPr>
      <w:lang w:val="fr-CA"/>
    </w:rPr>
  </w:style>
  <w:style w:type="paragraph" w:customStyle="1" w:styleId="YTOCHeadCenter-e">
    <w:name w:val="YTOCHeadCenter-e"/>
    <w:basedOn w:val="TOCheadCenter-e"/>
    <w:rsid w:val="000534CE"/>
    <w:pPr>
      <w:shd w:val="clear" w:color="auto" w:fill="D9D9D9"/>
    </w:pPr>
  </w:style>
  <w:style w:type="paragraph" w:customStyle="1" w:styleId="YTOCHeadCenter-f">
    <w:name w:val="YTOCHeadCenter-f"/>
    <w:basedOn w:val="YTOCHeadCenter-e"/>
    <w:rsid w:val="000534CE"/>
    <w:rPr>
      <w:lang w:val="fr-CA"/>
    </w:rPr>
  </w:style>
  <w:style w:type="paragraph" w:customStyle="1" w:styleId="YTOCHead-e">
    <w:name w:val="YTOCHead-e"/>
    <w:basedOn w:val="TOChead-e"/>
    <w:rsid w:val="000534CE"/>
    <w:pPr>
      <w:shd w:val="clear" w:color="auto" w:fill="D9D9D9"/>
    </w:pPr>
  </w:style>
  <w:style w:type="paragraph" w:customStyle="1" w:styleId="YTOCHead-f">
    <w:name w:val="YTOCHead-f"/>
    <w:basedOn w:val="YTOCHead-e"/>
    <w:rsid w:val="000534CE"/>
    <w:rPr>
      <w:lang w:val="fr-CA"/>
    </w:rPr>
  </w:style>
  <w:style w:type="paragraph" w:customStyle="1" w:styleId="TOCForm-e">
    <w:name w:val="TOCForm-e"/>
    <w:basedOn w:val="TOChead-e"/>
    <w:rsid w:val="000534CE"/>
  </w:style>
  <w:style w:type="paragraph" w:customStyle="1" w:styleId="TOCForm-f">
    <w:name w:val="TOCForm-f"/>
    <w:basedOn w:val="TOCForm-e"/>
    <w:rsid w:val="000534CE"/>
    <w:rPr>
      <w:lang w:val="fr-FR"/>
    </w:rPr>
  </w:style>
  <w:style w:type="paragraph" w:customStyle="1" w:styleId="YTOCForm-e">
    <w:name w:val="YTOCForm-e"/>
    <w:basedOn w:val="TOCForm-e"/>
    <w:rsid w:val="000534CE"/>
    <w:pPr>
      <w:shd w:val="clear" w:color="auto" w:fill="D9D9D9"/>
    </w:pPr>
  </w:style>
  <w:style w:type="paragraph" w:customStyle="1" w:styleId="YTOCForm-f">
    <w:name w:val="YTOCForm-f"/>
    <w:basedOn w:val="YTOCForm-e"/>
    <w:rsid w:val="000534CE"/>
    <w:rPr>
      <w:lang w:val="fr-CA"/>
    </w:rPr>
  </w:style>
  <w:style w:type="character" w:customStyle="1" w:styleId="English">
    <w:name w:val="English"/>
    <w:uiPriority w:val="1"/>
    <w:rsid w:val="000534CE"/>
    <w:rPr>
      <w:lang w:val="en-CA"/>
    </w:rPr>
  </w:style>
  <w:style w:type="character" w:customStyle="1" w:styleId="French">
    <w:name w:val="French"/>
    <w:uiPriority w:val="1"/>
    <w:rsid w:val="000534CE"/>
    <w:rPr>
      <w:lang w:val="fr-CA"/>
    </w:rPr>
  </w:style>
  <w:style w:type="character" w:styleId="Hyperlink">
    <w:name w:val="Hyperlink"/>
    <w:unhideWhenUsed/>
    <w:rsid w:val="008F7D64"/>
    <w:rPr>
      <w:color w:val="auto"/>
      <w:u w:val="none"/>
    </w:rPr>
  </w:style>
  <w:style w:type="character" w:styleId="UnresolvedMention">
    <w:name w:val="Unresolved Mention"/>
    <w:uiPriority w:val="99"/>
    <w:semiHidden/>
    <w:unhideWhenUsed/>
    <w:rsid w:val="008F7D64"/>
    <w:rPr>
      <w:color w:val="605E5C"/>
      <w:shd w:val="clear" w:color="auto" w:fill="E1DFDD"/>
    </w:rPr>
  </w:style>
  <w:style w:type="numbering" w:styleId="111111">
    <w:name w:val="Outline List 2"/>
    <w:basedOn w:val="NoList"/>
    <w:semiHidden/>
    <w:unhideWhenUsed/>
    <w:rsid w:val="003322E1"/>
    <w:pPr>
      <w:numPr>
        <w:numId w:val="11"/>
      </w:numPr>
    </w:pPr>
  </w:style>
  <w:style w:type="numbering" w:styleId="1ai">
    <w:name w:val="Outline List 1"/>
    <w:basedOn w:val="NoList"/>
    <w:semiHidden/>
    <w:unhideWhenUsed/>
    <w:rsid w:val="003322E1"/>
    <w:pPr>
      <w:numPr>
        <w:numId w:val="12"/>
      </w:numPr>
    </w:pPr>
  </w:style>
  <w:style w:type="numbering" w:styleId="ArticleSection">
    <w:name w:val="Outline List 3"/>
    <w:basedOn w:val="NoList"/>
    <w:semiHidden/>
    <w:unhideWhenUsed/>
    <w:rsid w:val="003322E1"/>
    <w:pPr>
      <w:numPr>
        <w:numId w:val="13"/>
      </w:numPr>
    </w:pPr>
  </w:style>
  <w:style w:type="paragraph" w:styleId="BalloonText">
    <w:name w:val="Balloon Text"/>
    <w:basedOn w:val="Normal"/>
    <w:link w:val="BalloonTextChar"/>
    <w:rsid w:val="003322E1"/>
    <w:rPr>
      <w:rFonts w:ascii="Segoe UI" w:hAnsi="Segoe UI" w:cs="Segoe UI"/>
      <w:sz w:val="18"/>
      <w:szCs w:val="18"/>
    </w:rPr>
  </w:style>
  <w:style w:type="character" w:customStyle="1" w:styleId="BalloonTextChar">
    <w:name w:val="Balloon Text Char"/>
    <w:link w:val="BalloonText"/>
    <w:rsid w:val="003322E1"/>
    <w:rPr>
      <w:rFonts w:ascii="Segoe UI" w:hAnsi="Segoe UI" w:cs="Segoe UI"/>
      <w:sz w:val="18"/>
      <w:szCs w:val="18"/>
    </w:rPr>
  </w:style>
  <w:style w:type="paragraph" w:styleId="Bibliography">
    <w:name w:val="Bibliography"/>
    <w:basedOn w:val="Normal"/>
    <w:next w:val="Normal"/>
    <w:uiPriority w:val="37"/>
    <w:semiHidden/>
    <w:unhideWhenUsed/>
    <w:rsid w:val="003322E1"/>
  </w:style>
  <w:style w:type="paragraph" w:styleId="BlockText">
    <w:name w:val="Block Text"/>
    <w:basedOn w:val="Normal"/>
    <w:semiHidden/>
    <w:unhideWhenUsed/>
    <w:rsid w:val="003322E1"/>
    <w:pPr>
      <w:pBdr>
        <w:top w:val="single" w:sz="2" w:space="10" w:color="4F81BD"/>
        <w:left w:val="single" w:sz="2" w:space="10" w:color="4F81BD"/>
        <w:bottom w:val="single" w:sz="2" w:space="10" w:color="4F81BD"/>
        <w:right w:val="single" w:sz="2" w:space="10" w:color="4F81BD"/>
      </w:pBdr>
      <w:ind w:left="1152" w:right="1152"/>
    </w:pPr>
    <w:rPr>
      <w:rFonts w:ascii="Calibri" w:hAnsi="Calibri"/>
      <w:i/>
      <w:iCs/>
      <w:color w:val="4F81BD"/>
    </w:rPr>
  </w:style>
  <w:style w:type="paragraph" w:styleId="BodyText">
    <w:name w:val="Body Text"/>
    <w:basedOn w:val="Normal"/>
    <w:link w:val="BodyTextChar"/>
    <w:semiHidden/>
    <w:unhideWhenUsed/>
    <w:rsid w:val="003322E1"/>
    <w:pPr>
      <w:spacing w:after="120"/>
    </w:pPr>
  </w:style>
  <w:style w:type="character" w:customStyle="1" w:styleId="BodyTextChar">
    <w:name w:val="Body Text Char"/>
    <w:basedOn w:val="DefaultParagraphFont"/>
    <w:link w:val="BodyText"/>
    <w:semiHidden/>
    <w:rsid w:val="003322E1"/>
  </w:style>
  <w:style w:type="paragraph" w:styleId="BodyText2">
    <w:name w:val="Body Text 2"/>
    <w:basedOn w:val="Normal"/>
    <w:link w:val="BodyText2Char"/>
    <w:semiHidden/>
    <w:unhideWhenUsed/>
    <w:rsid w:val="003322E1"/>
    <w:pPr>
      <w:spacing w:after="120" w:line="480" w:lineRule="auto"/>
    </w:pPr>
  </w:style>
  <w:style w:type="character" w:customStyle="1" w:styleId="BodyText2Char">
    <w:name w:val="Body Text 2 Char"/>
    <w:basedOn w:val="DefaultParagraphFont"/>
    <w:link w:val="BodyText2"/>
    <w:semiHidden/>
    <w:rsid w:val="003322E1"/>
  </w:style>
  <w:style w:type="paragraph" w:styleId="BodyText3">
    <w:name w:val="Body Text 3"/>
    <w:basedOn w:val="Normal"/>
    <w:link w:val="BodyText3Char"/>
    <w:semiHidden/>
    <w:unhideWhenUsed/>
    <w:rsid w:val="003322E1"/>
    <w:pPr>
      <w:spacing w:after="120"/>
    </w:pPr>
    <w:rPr>
      <w:sz w:val="16"/>
      <w:szCs w:val="16"/>
    </w:rPr>
  </w:style>
  <w:style w:type="character" w:customStyle="1" w:styleId="BodyText3Char">
    <w:name w:val="Body Text 3 Char"/>
    <w:link w:val="BodyText3"/>
    <w:semiHidden/>
    <w:rsid w:val="003322E1"/>
    <w:rPr>
      <w:sz w:val="16"/>
      <w:szCs w:val="16"/>
    </w:rPr>
  </w:style>
  <w:style w:type="paragraph" w:styleId="BodyTextFirstIndent">
    <w:name w:val="Body Text First Indent"/>
    <w:basedOn w:val="BodyText"/>
    <w:link w:val="BodyTextFirstIndentChar"/>
    <w:semiHidden/>
    <w:unhideWhenUsed/>
    <w:rsid w:val="003322E1"/>
    <w:pPr>
      <w:spacing w:after="0"/>
      <w:ind w:firstLine="360"/>
    </w:pPr>
  </w:style>
  <w:style w:type="character" w:customStyle="1" w:styleId="BodyTextFirstIndentChar">
    <w:name w:val="Body Text First Indent Char"/>
    <w:basedOn w:val="BodyTextChar"/>
    <w:link w:val="BodyTextFirstIndent"/>
    <w:semiHidden/>
    <w:rsid w:val="003322E1"/>
  </w:style>
  <w:style w:type="paragraph" w:styleId="BodyTextIndent">
    <w:name w:val="Body Text Indent"/>
    <w:basedOn w:val="Normal"/>
    <w:link w:val="BodyTextIndentChar"/>
    <w:semiHidden/>
    <w:unhideWhenUsed/>
    <w:rsid w:val="003322E1"/>
    <w:pPr>
      <w:spacing w:after="120"/>
      <w:ind w:left="360"/>
    </w:pPr>
  </w:style>
  <w:style w:type="character" w:customStyle="1" w:styleId="BodyTextIndentChar">
    <w:name w:val="Body Text Indent Char"/>
    <w:basedOn w:val="DefaultParagraphFont"/>
    <w:link w:val="BodyTextIndent"/>
    <w:semiHidden/>
    <w:rsid w:val="003322E1"/>
  </w:style>
  <w:style w:type="paragraph" w:styleId="BodyTextFirstIndent2">
    <w:name w:val="Body Text First Indent 2"/>
    <w:basedOn w:val="BodyTextIndent"/>
    <w:link w:val="BodyTextFirstIndent2Char"/>
    <w:semiHidden/>
    <w:unhideWhenUsed/>
    <w:rsid w:val="003322E1"/>
    <w:pPr>
      <w:spacing w:after="0"/>
      <w:ind w:firstLine="360"/>
    </w:pPr>
  </w:style>
  <w:style w:type="character" w:customStyle="1" w:styleId="BodyTextFirstIndent2Char">
    <w:name w:val="Body Text First Indent 2 Char"/>
    <w:basedOn w:val="BodyTextIndentChar"/>
    <w:link w:val="BodyTextFirstIndent2"/>
    <w:semiHidden/>
    <w:rsid w:val="003322E1"/>
  </w:style>
  <w:style w:type="paragraph" w:styleId="BodyTextIndent2">
    <w:name w:val="Body Text Indent 2"/>
    <w:basedOn w:val="Normal"/>
    <w:link w:val="BodyTextIndent2Char"/>
    <w:semiHidden/>
    <w:unhideWhenUsed/>
    <w:rsid w:val="003322E1"/>
    <w:pPr>
      <w:spacing w:after="120" w:line="480" w:lineRule="auto"/>
      <w:ind w:left="360"/>
    </w:pPr>
  </w:style>
  <w:style w:type="character" w:customStyle="1" w:styleId="BodyTextIndent2Char">
    <w:name w:val="Body Text Indent 2 Char"/>
    <w:basedOn w:val="DefaultParagraphFont"/>
    <w:link w:val="BodyTextIndent2"/>
    <w:semiHidden/>
    <w:rsid w:val="003322E1"/>
  </w:style>
  <w:style w:type="paragraph" w:styleId="BodyTextIndent3">
    <w:name w:val="Body Text Indent 3"/>
    <w:basedOn w:val="Normal"/>
    <w:link w:val="BodyTextIndent3Char"/>
    <w:semiHidden/>
    <w:unhideWhenUsed/>
    <w:rsid w:val="003322E1"/>
    <w:pPr>
      <w:spacing w:after="120"/>
      <w:ind w:left="360"/>
    </w:pPr>
    <w:rPr>
      <w:sz w:val="16"/>
      <w:szCs w:val="16"/>
    </w:rPr>
  </w:style>
  <w:style w:type="character" w:customStyle="1" w:styleId="BodyTextIndent3Char">
    <w:name w:val="Body Text Indent 3 Char"/>
    <w:link w:val="BodyTextIndent3"/>
    <w:semiHidden/>
    <w:rsid w:val="003322E1"/>
    <w:rPr>
      <w:sz w:val="16"/>
      <w:szCs w:val="16"/>
    </w:rPr>
  </w:style>
  <w:style w:type="character" w:styleId="BookTitle">
    <w:name w:val="Book Title"/>
    <w:uiPriority w:val="33"/>
    <w:qFormat/>
    <w:rsid w:val="003322E1"/>
    <w:rPr>
      <w:b/>
      <w:bCs/>
      <w:i/>
      <w:iCs/>
      <w:spacing w:val="5"/>
    </w:rPr>
  </w:style>
  <w:style w:type="paragraph" w:styleId="Caption">
    <w:name w:val="caption"/>
    <w:basedOn w:val="Normal"/>
    <w:next w:val="Normal"/>
    <w:semiHidden/>
    <w:unhideWhenUsed/>
    <w:qFormat/>
    <w:rsid w:val="003322E1"/>
    <w:pPr>
      <w:spacing w:after="200"/>
    </w:pPr>
    <w:rPr>
      <w:i/>
      <w:iCs/>
      <w:color w:val="1F497D"/>
      <w:sz w:val="18"/>
      <w:szCs w:val="18"/>
    </w:rPr>
  </w:style>
  <w:style w:type="paragraph" w:styleId="Closing">
    <w:name w:val="Closing"/>
    <w:basedOn w:val="Normal"/>
    <w:link w:val="ClosingChar"/>
    <w:semiHidden/>
    <w:unhideWhenUsed/>
    <w:rsid w:val="003322E1"/>
    <w:pPr>
      <w:ind w:left="4320"/>
    </w:pPr>
  </w:style>
  <w:style w:type="character" w:customStyle="1" w:styleId="ClosingChar">
    <w:name w:val="Closing Char"/>
    <w:basedOn w:val="DefaultParagraphFont"/>
    <w:link w:val="Closing"/>
    <w:semiHidden/>
    <w:rsid w:val="003322E1"/>
  </w:style>
  <w:style w:type="table" w:styleId="ColorfulGrid">
    <w:name w:val="Colorful Grid"/>
    <w:basedOn w:val="TableNormal"/>
    <w:uiPriority w:val="73"/>
    <w:semiHidden/>
    <w:unhideWhenUsed/>
    <w:rsid w:val="003322E1"/>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semiHidden/>
    <w:unhideWhenUsed/>
    <w:rsid w:val="003322E1"/>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semiHidden/>
    <w:unhideWhenUsed/>
    <w:rsid w:val="003322E1"/>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semiHidden/>
    <w:unhideWhenUsed/>
    <w:rsid w:val="003322E1"/>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semiHidden/>
    <w:unhideWhenUsed/>
    <w:rsid w:val="003322E1"/>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semiHidden/>
    <w:unhideWhenUsed/>
    <w:rsid w:val="003322E1"/>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semiHidden/>
    <w:unhideWhenUsed/>
    <w:rsid w:val="003322E1"/>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semiHidden/>
    <w:unhideWhenUsed/>
    <w:rsid w:val="003322E1"/>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semiHidden/>
    <w:unhideWhenUsed/>
    <w:rsid w:val="003322E1"/>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semiHidden/>
    <w:unhideWhenUsed/>
    <w:rsid w:val="003322E1"/>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semiHidden/>
    <w:unhideWhenUsed/>
    <w:rsid w:val="003322E1"/>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semiHidden/>
    <w:unhideWhenUsed/>
    <w:rsid w:val="003322E1"/>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semiHidden/>
    <w:unhideWhenUsed/>
    <w:rsid w:val="003322E1"/>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semiHidden/>
    <w:unhideWhenUsed/>
    <w:rsid w:val="003322E1"/>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semiHidden/>
    <w:unhideWhenUsed/>
    <w:rsid w:val="003322E1"/>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semiHidden/>
    <w:unhideWhenUsed/>
    <w:rsid w:val="003322E1"/>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semiHidden/>
    <w:unhideWhenUsed/>
    <w:rsid w:val="003322E1"/>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semiHidden/>
    <w:unhideWhenUsed/>
    <w:rsid w:val="003322E1"/>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semiHidden/>
    <w:unhideWhenUsed/>
    <w:rsid w:val="003322E1"/>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semiHidden/>
    <w:unhideWhenUsed/>
    <w:rsid w:val="003322E1"/>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semiHidden/>
    <w:unhideWhenUsed/>
    <w:rsid w:val="003322E1"/>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character" w:styleId="CommentReference">
    <w:name w:val="annotation reference"/>
    <w:semiHidden/>
    <w:unhideWhenUsed/>
    <w:rsid w:val="003322E1"/>
    <w:rPr>
      <w:sz w:val="16"/>
      <w:szCs w:val="16"/>
    </w:rPr>
  </w:style>
  <w:style w:type="paragraph" w:styleId="CommentText">
    <w:name w:val="annotation text"/>
    <w:basedOn w:val="Normal"/>
    <w:link w:val="CommentTextChar"/>
    <w:semiHidden/>
    <w:unhideWhenUsed/>
    <w:rsid w:val="003322E1"/>
  </w:style>
  <w:style w:type="character" w:customStyle="1" w:styleId="CommentTextChar">
    <w:name w:val="Comment Text Char"/>
    <w:basedOn w:val="DefaultParagraphFont"/>
    <w:link w:val="CommentText"/>
    <w:semiHidden/>
    <w:rsid w:val="003322E1"/>
  </w:style>
  <w:style w:type="paragraph" w:styleId="CommentSubject">
    <w:name w:val="annotation subject"/>
    <w:basedOn w:val="CommentText"/>
    <w:next w:val="CommentText"/>
    <w:link w:val="CommentSubjectChar"/>
    <w:semiHidden/>
    <w:unhideWhenUsed/>
    <w:rsid w:val="003322E1"/>
    <w:rPr>
      <w:b/>
      <w:bCs/>
    </w:rPr>
  </w:style>
  <w:style w:type="character" w:customStyle="1" w:styleId="CommentSubjectChar">
    <w:name w:val="Comment Subject Char"/>
    <w:link w:val="CommentSubject"/>
    <w:semiHidden/>
    <w:rsid w:val="003322E1"/>
    <w:rPr>
      <w:b/>
      <w:bCs/>
    </w:rPr>
  </w:style>
  <w:style w:type="table" w:styleId="DarkList">
    <w:name w:val="Dark List"/>
    <w:basedOn w:val="TableNormal"/>
    <w:uiPriority w:val="70"/>
    <w:semiHidden/>
    <w:unhideWhenUsed/>
    <w:rsid w:val="003322E1"/>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semiHidden/>
    <w:unhideWhenUsed/>
    <w:rsid w:val="003322E1"/>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semiHidden/>
    <w:unhideWhenUsed/>
    <w:rsid w:val="003322E1"/>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semiHidden/>
    <w:unhideWhenUsed/>
    <w:rsid w:val="003322E1"/>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semiHidden/>
    <w:unhideWhenUsed/>
    <w:rsid w:val="003322E1"/>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semiHidden/>
    <w:unhideWhenUsed/>
    <w:rsid w:val="003322E1"/>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semiHidden/>
    <w:unhideWhenUsed/>
    <w:rsid w:val="003322E1"/>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semiHidden/>
    <w:unhideWhenUsed/>
    <w:rsid w:val="003322E1"/>
  </w:style>
  <w:style w:type="character" w:customStyle="1" w:styleId="DateChar">
    <w:name w:val="Date Char"/>
    <w:basedOn w:val="DefaultParagraphFont"/>
    <w:link w:val="Date"/>
    <w:semiHidden/>
    <w:rsid w:val="003322E1"/>
  </w:style>
  <w:style w:type="paragraph" w:styleId="DocumentMap">
    <w:name w:val="Document Map"/>
    <w:basedOn w:val="Normal"/>
    <w:link w:val="DocumentMapChar"/>
    <w:semiHidden/>
    <w:unhideWhenUsed/>
    <w:rsid w:val="003322E1"/>
    <w:rPr>
      <w:rFonts w:ascii="Segoe UI" w:hAnsi="Segoe UI" w:cs="Segoe UI"/>
      <w:sz w:val="16"/>
      <w:szCs w:val="16"/>
    </w:rPr>
  </w:style>
  <w:style w:type="character" w:customStyle="1" w:styleId="DocumentMapChar">
    <w:name w:val="Document Map Char"/>
    <w:link w:val="DocumentMap"/>
    <w:semiHidden/>
    <w:rsid w:val="003322E1"/>
    <w:rPr>
      <w:rFonts w:ascii="Segoe UI" w:hAnsi="Segoe UI" w:cs="Segoe UI"/>
      <w:sz w:val="16"/>
      <w:szCs w:val="16"/>
    </w:rPr>
  </w:style>
  <w:style w:type="paragraph" w:styleId="E-mailSignature">
    <w:name w:val="E-mail Signature"/>
    <w:basedOn w:val="Normal"/>
    <w:link w:val="E-mailSignatureChar"/>
    <w:semiHidden/>
    <w:unhideWhenUsed/>
    <w:rsid w:val="003322E1"/>
  </w:style>
  <w:style w:type="character" w:customStyle="1" w:styleId="E-mailSignatureChar">
    <w:name w:val="E-mail Signature Char"/>
    <w:basedOn w:val="DefaultParagraphFont"/>
    <w:link w:val="E-mailSignature"/>
    <w:semiHidden/>
    <w:rsid w:val="003322E1"/>
  </w:style>
  <w:style w:type="character" w:styleId="Emphasis">
    <w:name w:val="Emphasis"/>
    <w:qFormat/>
    <w:rsid w:val="003322E1"/>
    <w:rPr>
      <w:i/>
      <w:iCs/>
    </w:rPr>
  </w:style>
  <w:style w:type="character" w:styleId="EndnoteReference">
    <w:name w:val="endnote reference"/>
    <w:semiHidden/>
    <w:unhideWhenUsed/>
    <w:rsid w:val="003322E1"/>
    <w:rPr>
      <w:vertAlign w:val="superscript"/>
    </w:rPr>
  </w:style>
  <w:style w:type="paragraph" w:styleId="EndnoteText">
    <w:name w:val="endnote text"/>
    <w:basedOn w:val="Normal"/>
    <w:link w:val="EndnoteTextChar"/>
    <w:semiHidden/>
    <w:unhideWhenUsed/>
    <w:rsid w:val="003322E1"/>
  </w:style>
  <w:style w:type="character" w:customStyle="1" w:styleId="EndnoteTextChar">
    <w:name w:val="Endnote Text Char"/>
    <w:basedOn w:val="DefaultParagraphFont"/>
    <w:link w:val="EndnoteText"/>
    <w:semiHidden/>
    <w:rsid w:val="003322E1"/>
  </w:style>
  <w:style w:type="paragraph" w:styleId="EnvelopeAddress">
    <w:name w:val="envelope address"/>
    <w:basedOn w:val="Normal"/>
    <w:semiHidden/>
    <w:unhideWhenUsed/>
    <w:rsid w:val="003322E1"/>
    <w:pPr>
      <w:framePr w:w="7920" w:h="1980" w:hRule="exact" w:hSpace="180" w:wrap="auto" w:hAnchor="page" w:xAlign="center" w:yAlign="bottom"/>
      <w:ind w:left="2880"/>
    </w:pPr>
    <w:rPr>
      <w:rFonts w:ascii="Cambria" w:hAnsi="Cambria"/>
      <w:sz w:val="24"/>
      <w:szCs w:val="24"/>
    </w:rPr>
  </w:style>
  <w:style w:type="paragraph" w:styleId="EnvelopeReturn">
    <w:name w:val="envelope return"/>
    <w:basedOn w:val="Normal"/>
    <w:semiHidden/>
    <w:unhideWhenUsed/>
    <w:rsid w:val="003322E1"/>
    <w:rPr>
      <w:rFonts w:ascii="Cambria" w:hAnsi="Cambria"/>
    </w:rPr>
  </w:style>
  <w:style w:type="character" w:styleId="FollowedHyperlink">
    <w:name w:val="FollowedHyperlink"/>
    <w:semiHidden/>
    <w:unhideWhenUsed/>
    <w:rsid w:val="003322E1"/>
    <w:rPr>
      <w:color w:val="800080"/>
      <w:u w:val="single"/>
    </w:rPr>
  </w:style>
  <w:style w:type="character" w:styleId="FootnoteReference">
    <w:name w:val="footnote reference"/>
    <w:semiHidden/>
    <w:unhideWhenUsed/>
    <w:rsid w:val="003322E1"/>
    <w:rPr>
      <w:vertAlign w:val="superscript"/>
    </w:rPr>
  </w:style>
  <w:style w:type="paragraph" w:styleId="FootnoteText">
    <w:name w:val="footnote text"/>
    <w:basedOn w:val="Normal"/>
    <w:link w:val="FootnoteTextChar"/>
    <w:semiHidden/>
    <w:unhideWhenUsed/>
    <w:rsid w:val="003322E1"/>
  </w:style>
  <w:style w:type="character" w:customStyle="1" w:styleId="FootnoteTextChar">
    <w:name w:val="Footnote Text Char"/>
    <w:basedOn w:val="DefaultParagraphFont"/>
    <w:link w:val="FootnoteText"/>
    <w:semiHidden/>
    <w:rsid w:val="003322E1"/>
  </w:style>
  <w:style w:type="table" w:styleId="GridTable1Light">
    <w:name w:val="Grid Table 1 Light"/>
    <w:basedOn w:val="TableNormal"/>
    <w:uiPriority w:val="46"/>
    <w:rsid w:val="003322E1"/>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322E1"/>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322E1"/>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322E1"/>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322E1"/>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322E1"/>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322E1"/>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styleId="GridTable2">
    <w:name w:val="Grid Table 2"/>
    <w:basedOn w:val="TableNormal"/>
    <w:uiPriority w:val="47"/>
    <w:rsid w:val="003322E1"/>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2-Accent1">
    <w:name w:val="Grid Table 2 Accent 1"/>
    <w:basedOn w:val="TableNormal"/>
    <w:uiPriority w:val="47"/>
    <w:rsid w:val="003322E1"/>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2-Accent2">
    <w:name w:val="Grid Table 2 Accent 2"/>
    <w:basedOn w:val="TableNormal"/>
    <w:uiPriority w:val="47"/>
    <w:rsid w:val="003322E1"/>
    <w:tblPr>
      <w:tblStyleRowBandSize w:val="1"/>
      <w:tblStyleColBandSize w:val="1"/>
      <w:tblBorders>
        <w:top w:val="single" w:sz="2" w:space="0" w:color="D99594"/>
        <w:bottom w:val="single" w:sz="2" w:space="0" w:color="D99594"/>
        <w:insideH w:val="single" w:sz="2" w:space="0" w:color="D99594"/>
        <w:insideV w:val="single" w:sz="2" w:space="0" w:color="D99594"/>
      </w:tblBorders>
    </w:tblPr>
    <w:tblStylePr w:type="firstRow">
      <w:rPr>
        <w:b/>
        <w:bCs/>
      </w:rPr>
      <w:tblPr/>
      <w:tcPr>
        <w:tcBorders>
          <w:top w:val="nil"/>
          <w:bottom w:val="single" w:sz="12" w:space="0" w:color="D99594"/>
          <w:insideH w:val="nil"/>
          <w:insideV w:val="nil"/>
        </w:tcBorders>
        <w:shd w:val="clear" w:color="auto" w:fill="FFFFFF"/>
      </w:tcPr>
    </w:tblStylePr>
    <w:tblStylePr w:type="lastRow">
      <w:rPr>
        <w:b/>
        <w:bCs/>
      </w:rPr>
      <w:tblPr/>
      <w:tcPr>
        <w:tcBorders>
          <w:top w:val="double" w:sz="2" w:space="0" w:color="D99594"/>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2-Accent3">
    <w:name w:val="Grid Table 2 Accent 3"/>
    <w:basedOn w:val="TableNormal"/>
    <w:uiPriority w:val="47"/>
    <w:rsid w:val="003322E1"/>
    <w:tblPr>
      <w:tblStyleRowBandSize w:val="1"/>
      <w:tblStyleColBandSize w:val="1"/>
      <w:tblBorders>
        <w:top w:val="single" w:sz="2" w:space="0" w:color="C2D69B"/>
        <w:bottom w:val="single" w:sz="2" w:space="0" w:color="C2D69B"/>
        <w:insideH w:val="single" w:sz="2" w:space="0" w:color="C2D69B"/>
        <w:insideV w:val="single" w:sz="2" w:space="0" w:color="C2D69B"/>
      </w:tblBorders>
    </w:tblPr>
    <w:tblStylePr w:type="firstRow">
      <w:rPr>
        <w:b/>
        <w:bCs/>
      </w:rPr>
      <w:tblPr/>
      <w:tcPr>
        <w:tcBorders>
          <w:top w:val="nil"/>
          <w:bottom w:val="single" w:sz="12" w:space="0" w:color="C2D69B"/>
          <w:insideH w:val="nil"/>
          <w:insideV w:val="nil"/>
        </w:tcBorders>
        <w:shd w:val="clear" w:color="auto" w:fill="FFFFFF"/>
      </w:tcPr>
    </w:tblStylePr>
    <w:tblStylePr w:type="lastRow">
      <w:rPr>
        <w:b/>
        <w:bCs/>
      </w:rPr>
      <w:tblPr/>
      <w:tcPr>
        <w:tcBorders>
          <w:top w:val="double" w:sz="2" w:space="0" w:color="C2D69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ridTable2-Accent4">
    <w:name w:val="Grid Table 2 Accent 4"/>
    <w:basedOn w:val="TableNormal"/>
    <w:uiPriority w:val="47"/>
    <w:rsid w:val="003322E1"/>
    <w:tblPr>
      <w:tblStyleRowBandSize w:val="1"/>
      <w:tblStyleColBandSize w:val="1"/>
      <w:tblBorders>
        <w:top w:val="single" w:sz="2" w:space="0" w:color="B2A1C7"/>
        <w:bottom w:val="single" w:sz="2" w:space="0" w:color="B2A1C7"/>
        <w:insideH w:val="single" w:sz="2" w:space="0" w:color="B2A1C7"/>
        <w:insideV w:val="single" w:sz="2" w:space="0" w:color="B2A1C7"/>
      </w:tblBorders>
    </w:tblPr>
    <w:tblStylePr w:type="firstRow">
      <w:rPr>
        <w:b/>
        <w:bCs/>
      </w:rPr>
      <w:tblPr/>
      <w:tcPr>
        <w:tcBorders>
          <w:top w:val="nil"/>
          <w:bottom w:val="single" w:sz="12" w:space="0" w:color="B2A1C7"/>
          <w:insideH w:val="nil"/>
          <w:insideV w:val="nil"/>
        </w:tcBorders>
        <w:shd w:val="clear" w:color="auto" w:fill="FFFFFF"/>
      </w:tcPr>
    </w:tblStylePr>
    <w:tblStylePr w:type="lastRow">
      <w:rPr>
        <w:b/>
        <w:bCs/>
      </w:rPr>
      <w:tblPr/>
      <w:tcPr>
        <w:tcBorders>
          <w:top w:val="double" w:sz="2" w:space="0" w:color="B2A1C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GridTable2-Accent5">
    <w:name w:val="Grid Table 2 Accent 5"/>
    <w:basedOn w:val="TableNormal"/>
    <w:uiPriority w:val="47"/>
    <w:rsid w:val="003322E1"/>
    <w:tblPr>
      <w:tblStyleRowBandSize w:val="1"/>
      <w:tblStyleColBandSize w:val="1"/>
      <w:tblBorders>
        <w:top w:val="single" w:sz="2" w:space="0" w:color="92CDDC"/>
        <w:bottom w:val="single" w:sz="2" w:space="0" w:color="92CDDC"/>
        <w:insideH w:val="single" w:sz="2" w:space="0" w:color="92CDDC"/>
        <w:insideV w:val="single" w:sz="2" w:space="0" w:color="92CDDC"/>
      </w:tblBorders>
    </w:tbl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GridTable2-Accent6">
    <w:name w:val="Grid Table 2 Accent 6"/>
    <w:basedOn w:val="TableNormal"/>
    <w:uiPriority w:val="47"/>
    <w:rsid w:val="003322E1"/>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GridTable3">
    <w:name w:val="Grid Table 3"/>
    <w:basedOn w:val="TableNormal"/>
    <w:uiPriority w:val="48"/>
    <w:rsid w:val="003322E1"/>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3-Accent1">
    <w:name w:val="Grid Table 3 Accent 1"/>
    <w:basedOn w:val="TableNormal"/>
    <w:uiPriority w:val="48"/>
    <w:rsid w:val="003322E1"/>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styleId="GridTable3-Accent2">
    <w:name w:val="Grid Table 3 Accent 2"/>
    <w:basedOn w:val="TableNormal"/>
    <w:uiPriority w:val="48"/>
    <w:rsid w:val="003322E1"/>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styleId="GridTable3-Accent3">
    <w:name w:val="Grid Table 3 Accent 3"/>
    <w:basedOn w:val="TableNormal"/>
    <w:uiPriority w:val="48"/>
    <w:rsid w:val="003322E1"/>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styleId="GridTable3-Accent4">
    <w:name w:val="Grid Table 3 Accent 4"/>
    <w:basedOn w:val="TableNormal"/>
    <w:uiPriority w:val="48"/>
    <w:rsid w:val="003322E1"/>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styleId="GridTable3-Accent5">
    <w:name w:val="Grid Table 3 Accent 5"/>
    <w:basedOn w:val="TableNormal"/>
    <w:uiPriority w:val="48"/>
    <w:rsid w:val="003322E1"/>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styleId="GridTable3-Accent6">
    <w:name w:val="Grid Table 3 Accent 6"/>
    <w:basedOn w:val="TableNormal"/>
    <w:uiPriority w:val="48"/>
    <w:rsid w:val="003322E1"/>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styleId="GridTable4">
    <w:name w:val="Grid Table 4"/>
    <w:basedOn w:val="TableNormal"/>
    <w:uiPriority w:val="49"/>
    <w:rsid w:val="003322E1"/>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4-Accent1">
    <w:name w:val="Grid Table 4 Accent 1"/>
    <w:basedOn w:val="TableNormal"/>
    <w:uiPriority w:val="49"/>
    <w:rsid w:val="003322E1"/>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4-Accent2">
    <w:name w:val="Grid Table 4 Accent 2"/>
    <w:basedOn w:val="TableNormal"/>
    <w:uiPriority w:val="49"/>
    <w:rsid w:val="003322E1"/>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4-Accent3">
    <w:name w:val="Grid Table 4 Accent 3"/>
    <w:basedOn w:val="TableNormal"/>
    <w:uiPriority w:val="49"/>
    <w:rsid w:val="003322E1"/>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ridTable4-Accent4">
    <w:name w:val="Grid Table 4 Accent 4"/>
    <w:basedOn w:val="TableNormal"/>
    <w:uiPriority w:val="49"/>
    <w:rsid w:val="003322E1"/>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GridTable4-Accent5">
    <w:name w:val="Grid Table 4 Accent 5"/>
    <w:basedOn w:val="TableNormal"/>
    <w:uiPriority w:val="49"/>
    <w:rsid w:val="003322E1"/>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GridTable4-Accent6">
    <w:name w:val="Grid Table 4 Accent 6"/>
    <w:basedOn w:val="TableNormal"/>
    <w:uiPriority w:val="49"/>
    <w:rsid w:val="003322E1"/>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GridTable5Dark">
    <w:name w:val="Grid Table 5 Dark"/>
    <w:basedOn w:val="TableNormal"/>
    <w:uiPriority w:val="50"/>
    <w:rsid w:val="003322E1"/>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GridTable5Dark-Accent1">
    <w:name w:val="Grid Table 5 Dark Accent 1"/>
    <w:basedOn w:val="TableNormal"/>
    <w:uiPriority w:val="50"/>
    <w:rsid w:val="003322E1"/>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styleId="GridTable5Dark-Accent2">
    <w:name w:val="Grid Table 5 Dark Accent 2"/>
    <w:basedOn w:val="TableNormal"/>
    <w:uiPriority w:val="50"/>
    <w:rsid w:val="003322E1"/>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C0504D"/>
      </w:tcPr>
    </w:tblStylePr>
    <w:tblStylePr w:type="band1Vert">
      <w:tblPr/>
      <w:tcPr>
        <w:shd w:val="clear" w:color="auto" w:fill="E5B8B7"/>
      </w:tcPr>
    </w:tblStylePr>
    <w:tblStylePr w:type="band1Horz">
      <w:tblPr/>
      <w:tcPr>
        <w:shd w:val="clear" w:color="auto" w:fill="E5B8B7"/>
      </w:tcPr>
    </w:tblStylePr>
  </w:style>
  <w:style w:type="table" w:styleId="GridTable5Dark-Accent3">
    <w:name w:val="Grid Table 5 Dark Accent 3"/>
    <w:basedOn w:val="TableNormal"/>
    <w:uiPriority w:val="50"/>
    <w:rsid w:val="003322E1"/>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styleId="GridTable5Dark-Accent4">
    <w:name w:val="Grid Table 5 Dark Accent 4"/>
    <w:basedOn w:val="TableNormal"/>
    <w:uiPriority w:val="50"/>
    <w:rsid w:val="003322E1"/>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styleId="GridTable5Dark-Accent5">
    <w:name w:val="Grid Table 5 Dark Accent 5"/>
    <w:basedOn w:val="TableNormal"/>
    <w:uiPriority w:val="50"/>
    <w:rsid w:val="003322E1"/>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styleId="GridTable5Dark-Accent6">
    <w:name w:val="Grid Table 5 Dark Accent 6"/>
    <w:basedOn w:val="TableNormal"/>
    <w:uiPriority w:val="50"/>
    <w:rsid w:val="003322E1"/>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styleId="GridTable6Colorful">
    <w:name w:val="Grid Table 6 Colorful"/>
    <w:basedOn w:val="TableNormal"/>
    <w:uiPriority w:val="51"/>
    <w:rsid w:val="003322E1"/>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6Colorful-Accent1">
    <w:name w:val="Grid Table 6 Colorful Accent 1"/>
    <w:basedOn w:val="TableNormal"/>
    <w:uiPriority w:val="51"/>
    <w:rsid w:val="003322E1"/>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6Colorful-Accent2">
    <w:name w:val="Grid Table 6 Colorful Accent 2"/>
    <w:basedOn w:val="TableNormal"/>
    <w:uiPriority w:val="51"/>
    <w:rsid w:val="003322E1"/>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bottom w:val="single" w:sz="12" w:space="0" w:color="D99594"/>
        </w:tcBorders>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6Colorful-Accent3">
    <w:name w:val="Grid Table 6 Colorful Accent 3"/>
    <w:basedOn w:val="TableNormal"/>
    <w:uiPriority w:val="51"/>
    <w:rsid w:val="003322E1"/>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bottom w:val="single" w:sz="12" w:space="0" w:color="C2D69B"/>
        </w:tcBorders>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ridTable6Colorful-Accent4">
    <w:name w:val="Grid Table 6 Colorful Accent 4"/>
    <w:basedOn w:val="TableNormal"/>
    <w:uiPriority w:val="51"/>
    <w:rsid w:val="003322E1"/>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GridTable6Colorful-Accent5">
    <w:name w:val="Grid Table 6 Colorful Accent 5"/>
    <w:basedOn w:val="TableNormal"/>
    <w:uiPriority w:val="51"/>
    <w:rsid w:val="003322E1"/>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GridTable6Colorful-Accent6">
    <w:name w:val="Grid Table 6 Colorful Accent 6"/>
    <w:basedOn w:val="TableNormal"/>
    <w:uiPriority w:val="51"/>
    <w:rsid w:val="003322E1"/>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GridTable7Colorful">
    <w:name w:val="Grid Table 7 Colorful"/>
    <w:basedOn w:val="TableNormal"/>
    <w:uiPriority w:val="52"/>
    <w:rsid w:val="003322E1"/>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7Colorful-Accent1">
    <w:name w:val="Grid Table 7 Colorful Accent 1"/>
    <w:basedOn w:val="TableNormal"/>
    <w:uiPriority w:val="52"/>
    <w:rsid w:val="003322E1"/>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styleId="GridTable7Colorful-Accent2">
    <w:name w:val="Grid Table 7 Colorful Accent 2"/>
    <w:basedOn w:val="TableNormal"/>
    <w:uiPriority w:val="52"/>
    <w:rsid w:val="003322E1"/>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styleId="GridTable7Colorful-Accent3">
    <w:name w:val="Grid Table 7 Colorful Accent 3"/>
    <w:basedOn w:val="TableNormal"/>
    <w:uiPriority w:val="52"/>
    <w:rsid w:val="003322E1"/>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styleId="GridTable7Colorful-Accent4">
    <w:name w:val="Grid Table 7 Colorful Accent 4"/>
    <w:basedOn w:val="TableNormal"/>
    <w:uiPriority w:val="52"/>
    <w:rsid w:val="003322E1"/>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styleId="GridTable7Colorful-Accent5">
    <w:name w:val="Grid Table 7 Colorful Accent 5"/>
    <w:basedOn w:val="TableNormal"/>
    <w:uiPriority w:val="52"/>
    <w:rsid w:val="003322E1"/>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styleId="GridTable7Colorful-Accent6">
    <w:name w:val="Grid Table 7 Colorful Accent 6"/>
    <w:basedOn w:val="TableNormal"/>
    <w:uiPriority w:val="52"/>
    <w:rsid w:val="003322E1"/>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character" w:styleId="Hashtag">
    <w:name w:val="Hashtag"/>
    <w:uiPriority w:val="99"/>
    <w:semiHidden/>
    <w:unhideWhenUsed/>
    <w:rsid w:val="003322E1"/>
    <w:rPr>
      <w:color w:val="2B579A"/>
      <w:shd w:val="clear" w:color="auto" w:fill="E1DFDD"/>
    </w:rPr>
  </w:style>
  <w:style w:type="paragraph" w:styleId="Header">
    <w:name w:val="header"/>
    <w:basedOn w:val="Normal"/>
    <w:link w:val="HeaderChar"/>
    <w:semiHidden/>
    <w:unhideWhenUsed/>
    <w:rsid w:val="003322E1"/>
    <w:pPr>
      <w:tabs>
        <w:tab w:val="center" w:pos="4680"/>
        <w:tab w:val="right" w:pos="9360"/>
      </w:tabs>
    </w:pPr>
  </w:style>
  <w:style w:type="character" w:customStyle="1" w:styleId="HeaderChar">
    <w:name w:val="Header Char"/>
    <w:basedOn w:val="DefaultParagraphFont"/>
    <w:link w:val="Header"/>
    <w:semiHidden/>
    <w:rsid w:val="003322E1"/>
  </w:style>
  <w:style w:type="character" w:styleId="HTMLAcronym">
    <w:name w:val="HTML Acronym"/>
    <w:basedOn w:val="DefaultParagraphFont"/>
    <w:semiHidden/>
    <w:unhideWhenUsed/>
    <w:rsid w:val="003322E1"/>
  </w:style>
  <w:style w:type="paragraph" w:styleId="HTMLAddress">
    <w:name w:val="HTML Address"/>
    <w:basedOn w:val="Normal"/>
    <w:link w:val="HTMLAddressChar"/>
    <w:semiHidden/>
    <w:unhideWhenUsed/>
    <w:rsid w:val="003322E1"/>
    <w:rPr>
      <w:i/>
      <w:iCs/>
    </w:rPr>
  </w:style>
  <w:style w:type="character" w:customStyle="1" w:styleId="HTMLAddressChar">
    <w:name w:val="HTML Address Char"/>
    <w:link w:val="HTMLAddress"/>
    <w:semiHidden/>
    <w:rsid w:val="003322E1"/>
    <w:rPr>
      <w:i/>
      <w:iCs/>
    </w:rPr>
  </w:style>
  <w:style w:type="character" w:styleId="HTMLCite">
    <w:name w:val="HTML Cite"/>
    <w:semiHidden/>
    <w:unhideWhenUsed/>
    <w:rsid w:val="003322E1"/>
    <w:rPr>
      <w:i/>
      <w:iCs/>
    </w:rPr>
  </w:style>
  <w:style w:type="character" w:styleId="HTMLCode">
    <w:name w:val="HTML Code"/>
    <w:semiHidden/>
    <w:unhideWhenUsed/>
    <w:rsid w:val="003322E1"/>
    <w:rPr>
      <w:rFonts w:ascii="Consolas" w:hAnsi="Consolas"/>
      <w:sz w:val="20"/>
      <w:szCs w:val="20"/>
    </w:rPr>
  </w:style>
  <w:style w:type="character" w:styleId="HTMLDefinition">
    <w:name w:val="HTML Definition"/>
    <w:semiHidden/>
    <w:unhideWhenUsed/>
    <w:rsid w:val="003322E1"/>
    <w:rPr>
      <w:i/>
      <w:iCs/>
    </w:rPr>
  </w:style>
  <w:style w:type="character" w:styleId="HTMLKeyboard">
    <w:name w:val="HTML Keyboard"/>
    <w:semiHidden/>
    <w:unhideWhenUsed/>
    <w:rsid w:val="003322E1"/>
    <w:rPr>
      <w:rFonts w:ascii="Consolas" w:hAnsi="Consolas"/>
      <w:sz w:val="20"/>
      <w:szCs w:val="20"/>
    </w:rPr>
  </w:style>
  <w:style w:type="paragraph" w:styleId="HTMLPreformatted">
    <w:name w:val="HTML Preformatted"/>
    <w:basedOn w:val="Normal"/>
    <w:link w:val="HTMLPreformattedChar"/>
    <w:semiHidden/>
    <w:unhideWhenUsed/>
    <w:rsid w:val="003322E1"/>
    <w:rPr>
      <w:rFonts w:ascii="Consolas" w:hAnsi="Consolas"/>
    </w:rPr>
  </w:style>
  <w:style w:type="character" w:customStyle="1" w:styleId="HTMLPreformattedChar">
    <w:name w:val="HTML Preformatted Char"/>
    <w:link w:val="HTMLPreformatted"/>
    <w:semiHidden/>
    <w:rsid w:val="003322E1"/>
    <w:rPr>
      <w:rFonts w:ascii="Consolas" w:hAnsi="Consolas"/>
    </w:rPr>
  </w:style>
  <w:style w:type="character" w:styleId="HTMLSample">
    <w:name w:val="HTML Sample"/>
    <w:semiHidden/>
    <w:unhideWhenUsed/>
    <w:rsid w:val="003322E1"/>
    <w:rPr>
      <w:rFonts w:ascii="Consolas" w:hAnsi="Consolas"/>
      <w:sz w:val="24"/>
      <w:szCs w:val="24"/>
    </w:rPr>
  </w:style>
  <w:style w:type="character" w:styleId="HTMLTypewriter">
    <w:name w:val="HTML Typewriter"/>
    <w:semiHidden/>
    <w:unhideWhenUsed/>
    <w:rsid w:val="003322E1"/>
    <w:rPr>
      <w:rFonts w:ascii="Consolas" w:hAnsi="Consolas"/>
      <w:sz w:val="20"/>
      <w:szCs w:val="20"/>
    </w:rPr>
  </w:style>
  <w:style w:type="character" w:styleId="HTMLVariable">
    <w:name w:val="HTML Variable"/>
    <w:semiHidden/>
    <w:unhideWhenUsed/>
    <w:rsid w:val="003322E1"/>
    <w:rPr>
      <w:i/>
      <w:iCs/>
    </w:rPr>
  </w:style>
  <w:style w:type="paragraph" w:styleId="Index1">
    <w:name w:val="index 1"/>
    <w:basedOn w:val="Normal"/>
    <w:next w:val="Normal"/>
    <w:autoRedefine/>
    <w:semiHidden/>
    <w:unhideWhenUsed/>
    <w:rsid w:val="003322E1"/>
    <w:pPr>
      <w:ind w:left="200" w:hanging="200"/>
    </w:pPr>
  </w:style>
  <w:style w:type="paragraph" w:styleId="Index2">
    <w:name w:val="index 2"/>
    <w:basedOn w:val="Normal"/>
    <w:next w:val="Normal"/>
    <w:autoRedefine/>
    <w:semiHidden/>
    <w:unhideWhenUsed/>
    <w:rsid w:val="003322E1"/>
    <w:pPr>
      <w:ind w:left="400" w:hanging="200"/>
    </w:pPr>
  </w:style>
  <w:style w:type="paragraph" w:styleId="Index3">
    <w:name w:val="index 3"/>
    <w:basedOn w:val="Normal"/>
    <w:next w:val="Normal"/>
    <w:autoRedefine/>
    <w:semiHidden/>
    <w:unhideWhenUsed/>
    <w:rsid w:val="003322E1"/>
    <w:pPr>
      <w:ind w:left="600" w:hanging="200"/>
    </w:pPr>
  </w:style>
  <w:style w:type="paragraph" w:styleId="Index4">
    <w:name w:val="index 4"/>
    <w:basedOn w:val="Normal"/>
    <w:next w:val="Normal"/>
    <w:autoRedefine/>
    <w:semiHidden/>
    <w:unhideWhenUsed/>
    <w:rsid w:val="003322E1"/>
    <w:pPr>
      <w:ind w:left="800" w:hanging="200"/>
    </w:pPr>
  </w:style>
  <w:style w:type="paragraph" w:styleId="Index5">
    <w:name w:val="index 5"/>
    <w:basedOn w:val="Normal"/>
    <w:next w:val="Normal"/>
    <w:autoRedefine/>
    <w:semiHidden/>
    <w:unhideWhenUsed/>
    <w:rsid w:val="003322E1"/>
    <w:pPr>
      <w:ind w:left="1000" w:hanging="200"/>
    </w:pPr>
  </w:style>
  <w:style w:type="paragraph" w:styleId="Index6">
    <w:name w:val="index 6"/>
    <w:basedOn w:val="Normal"/>
    <w:next w:val="Normal"/>
    <w:autoRedefine/>
    <w:semiHidden/>
    <w:unhideWhenUsed/>
    <w:rsid w:val="003322E1"/>
    <w:pPr>
      <w:ind w:left="1200" w:hanging="200"/>
    </w:pPr>
  </w:style>
  <w:style w:type="paragraph" w:styleId="Index7">
    <w:name w:val="index 7"/>
    <w:basedOn w:val="Normal"/>
    <w:next w:val="Normal"/>
    <w:autoRedefine/>
    <w:semiHidden/>
    <w:unhideWhenUsed/>
    <w:rsid w:val="003322E1"/>
    <w:pPr>
      <w:ind w:left="1400" w:hanging="200"/>
    </w:pPr>
  </w:style>
  <w:style w:type="paragraph" w:styleId="Index8">
    <w:name w:val="index 8"/>
    <w:basedOn w:val="Normal"/>
    <w:next w:val="Normal"/>
    <w:autoRedefine/>
    <w:semiHidden/>
    <w:unhideWhenUsed/>
    <w:rsid w:val="003322E1"/>
    <w:pPr>
      <w:ind w:left="1600" w:hanging="200"/>
    </w:pPr>
  </w:style>
  <w:style w:type="paragraph" w:styleId="Index9">
    <w:name w:val="index 9"/>
    <w:basedOn w:val="Normal"/>
    <w:next w:val="Normal"/>
    <w:autoRedefine/>
    <w:semiHidden/>
    <w:unhideWhenUsed/>
    <w:rsid w:val="003322E1"/>
    <w:pPr>
      <w:ind w:left="1800" w:hanging="200"/>
    </w:pPr>
  </w:style>
  <w:style w:type="paragraph" w:styleId="IndexHeading">
    <w:name w:val="index heading"/>
    <w:basedOn w:val="Normal"/>
    <w:next w:val="Index1"/>
    <w:semiHidden/>
    <w:unhideWhenUsed/>
    <w:rsid w:val="003322E1"/>
    <w:rPr>
      <w:rFonts w:ascii="Cambria" w:hAnsi="Cambria"/>
      <w:b/>
      <w:bCs/>
    </w:rPr>
  </w:style>
  <w:style w:type="character" w:styleId="IntenseEmphasis">
    <w:name w:val="Intense Emphasis"/>
    <w:uiPriority w:val="21"/>
    <w:qFormat/>
    <w:rsid w:val="003322E1"/>
    <w:rPr>
      <w:i/>
      <w:iCs/>
      <w:color w:val="4F81BD"/>
    </w:rPr>
  </w:style>
  <w:style w:type="paragraph" w:styleId="IntenseQuote">
    <w:name w:val="Intense Quote"/>
    <w:basedOn w:val="Normal"/>
    <w:next w:val="Normal"/>
    <w:link w:val="IntenseQuoteChar"/>
    <w:uiPriority w:val="30"/>
    <w:qFormat/>
    <w:rsid w:val="003322E1"/>
    <w:pPr>
      <w:pBdr>
        <w:top w:val="single" w:sz="4" w:space="10" w:color="4F81BD"/>
        <w:bottom w:val="single" w:sz="4" w:space="10" w:color="4F81BD"/>
      </w:pBdr>
      <w:spacing w:before="360" w:after="360"/>
      <w:ind w:left="864" w:right="864"/>
      <w:jc w:val="center"/>
    </w:pPr>
    <w:rPr>
      <w:i/>
      <w:iCs/>
      <w:color w:val="4F81BD"/>
    </w:rPr>
  </w:style>
  <w:style w:type="character" w:customStyle="1" w:styleId="IntenseQuoteChar">
    <w:name w:val="Intense Quote Char"/>
    <w:link w:val="IntenseQuote"/>
    <w:uiPriority w:val="30"/>
    <w:rsid w:val="003322E1"/>
    <w:rPr>
      <w:i/>
      <w:iCs/>
      <w:color w:val="4F81BD"/>
    </w:rPr>
  </w:style>
  <w:style w:type="character" w:styleId="IntenseReference">
    <w:name w:val="Intense Reference"/>
    <w:uiPriority w:val="32"/>
    <w:qFormat/>
    <w:rsid w:val="003322E1"/>
    <w:rPr>
      <w:b/>
      <w:bCs/>
      <w:smallCaps/>
      <w:color w:val="4F81BD"/>
      <w:spacing w:val="5"/>
    </w:rPr>
  </w:style>
  <w:style w:type="table" w:styleId="LightGrid">
    <w:name w:val="Light Grid"/>
    <w:basedOn w:val="TableNormal"/>
    <w:uiPriority w:val="62"/>
    <w:semiHidden/>
    <w:unhideWhenUsed/>
    <w:rsid w:val="003322E1"/>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Segoe UI Emoji" w:eastAsia="Times New Roman" w:hAnsi="Segoe UI Emoj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semiHidden/>
    <w:unhideWhenUsed/>
    <w:rsid w:val="003322E1"/>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Segoe UI Emoji" w:eastAsia="Times New Roman" w:hAnsi="Segoe UI Emoj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semiHidden/>
    <w:unhideWhenUsed/>
    <w:rsid w:val="003322E1"/>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Segoe UI Emoji" w:eastAsia="Times New Roman" w:hAnsi="Segoe UI Emoj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semiHidden/>
    <w:unhideWhenUsed/>
    <w:rsid w:val="003322E1"/>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Segoe UI Emoji" w:eastAsia="Times New Roman" w:hAnsi="Segoe UI Emoj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semiHidden/>
    <w:unhideWhenUsed/>
    <w:rsid w:val="003322E1"/>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Segoe UI Emoji" w:eastAsia="Times New Roman" w:hAnsi="Segoe UI Emoj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semiHidden/>
    <w:unhideWhenUsed/>
    <w:rsid w:val="003322E1"/>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Segoe UI Emoji" w:eastAsia="Times New Roman" w:hAnsi="Segoe UI Emoj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semiHidden/>
    <w:unhideWhenUsed/>
    <w:rsid w:val="003322E1"/>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Segoe UI Emoji" w:eastAsia="Times New Roman" w:hAnsi="Segoe UI Emoj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
    <w:name w:val="Light List"/>
    <w:basedOn w:val="TableNormal"/>
    <w:uiPriority w:val="61"/>
    <w:semiHidden/>
    <w:unhideWhenUsed/>
    <w:rsid w:val="003322E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semiHidden/>
    <w:unhideWhenUsed/>
    <w:rsid w:val="003322E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semiHidden/>
    <w:unhideWhenUsed/>
    <w:rsid w:val="003322E1"/>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semiHidden/>
    <w:unhideWhenUsed/>
    <w:rsid w:val="003322E1"/>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semiHidden/>
    <w:unhideWhenUsed/>
    <w:rsid w:val="003322E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semiHidden/>
    <w:unhideWhenUsed/>
    <w:rsid w:val="003322E1"/>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semiHidden/>
    <w:unhideWhenUsed/>
    <w:rsid w:val="003322E1"/>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Shading">
    <w:name w:val="Light Shading"/>
    <w:basedOn w:val="TableNormal"/>
    <w:uiPriority w:val="60"/>
    <w:semiHidden/>
    <w:unhideWhenUsed/>
    <w:rsid w:val="003322E1"/>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semiHidden/>
    <w:unhideWhenUsed/>
    <w:rsid w:val="003322E1"/>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semiHidden/>
    <w:unhideWhenUsed/>
    <w:rsid w:val="003322E1"/>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semiHidden/>
    <w:unhideWhenUsed/>
    <w:rsid w:val="003322E1"/>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semiHidden/>
    <w:unhideWhenUsed/>
    <w:rsid w:val="003322E1"/>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semiHidden/>
    <w:unhideWhenUsed/>
    <w:rsid w:val="003322E1"/>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semiHidden/>
    <w:unhideWhenUsed/>
    <w:rsid w:val="003322E1"/>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basedOn w:val="DefaultParagraphFont"/>
    <w:semiHidden/>
    <w:unhideWhenUsed/>
    <w:rsid w:val="003322E1"/>
  </w:style>
  <w:style w:type="paragraph" w:styleId="List">
    <w:name w:val="List"/>
    <w:basedOn w:val="Normal"/>
    <w:rsid w:val="003322E1"/>
    <w:pPr>
      <w:ind w:left="360" w:hanging="360"/>
      <w:contextualSpacing/>
    </w:pPr>
  </w:style>
  <w:style w:type="paragraph" w:styleId="List2">
    <w:name w:val="List 2"/>
    <w:basedOn w:val="Normal"/>
    <w:semiHidden/>
    <w:unhideWhenUsed/>
    <w:rsid w:val="003322E1"/>
    <w:pPr>
      <w:ind w:left="720" w:hanging="360"/>
      <w:contextualSpacing/>
    </w:pPr>
  </w:style>
  <w:style w:type="paragraph" w:styleId="List3">
    <w:name w:val="List 3"/>
    <w:basedOn w:val="Normal"/>
    <w:semiHidden/>
    <w:unhideWhenUsed/>
    <w:rsid w:val="003322E1"/>
    <w:pPr>
      <w:ind w:left="1080" w:hanging="360"/>
      <w:contextualSpacing/>
    </w:pPr>
  </w:style>
  <w:style w:type="paragraph" w:styleId="List4">
    <w:name w:val="List 4"/>
    <w:basedOn w:val="Normal"/>
    <w:semiHidden/>
    <w:unhideWhenUsed/>
    <w:rsid w:val="003322E1"/>
    <w:pPr>
      <w:ind w:left="1440" w:hanging="360"/>
      <w:contextualSpacing/>
    </w:pPr>
  </w:style>
  <w:style w:type="paragraph" w:styleId="List5">
    <w:name w:val="List 5"/>
    <w:basedOn w:val="Normal"/>
    <w:semiHidden/>
    <w:unhideWhenUsed/>
    <w:rsid w:val="003322E1"/>
    <w:pPr>
      <w:ind w:left="1800" w:hanging="360"/>
      <w:contextualSpacing/>
    </w:pPr>
  </w:style>
  <w:style w:type="paragraph" w:styleId="ListBullet">
    <w:name w:val="List Bullet"/>
    <w:basedOn w:val="Normal"/>
    <w:rsid w:val="003322E1"/>
    <w:pPr>
      <w:numPr>
        <w:numId w:val="1"/>
      </w:numPr>
      <w:contextualSpacing/>
    </w:pPr>
  </w:style>
  <w:style w:type="paragraph" w:styleId="ListBullet2">
    <w:name w:val="List Bullet 2"/>
    <w:basedOn w:val="Normal"/>
    <w:semiHidden/>
    <w:unhideWhenUsed/>
    <w:rsid w:val="003322E1"/>
    <w:pPr>
      <w:numPr>
        <w:numId w:val="2"/>
      </w:numPr>
      <w:contextualSpacing/>
    </w:pPr>
  </w:style>
  <w:style w:type="paragraph" w:styleId="ListBullet3">
    <w:name w:val="List Bullet 3"/>
    <w:basedOn w:val="Normal"/>
    <w:semiHidden/>
    <w:unhideWhenUsed/>
    <w:rsid w:val="003322E1"/>
    <w:pPr>
      <w:numPr>
        <w:numId w:val="3"/>
      </w:numPr>
      <w:contextualSpacing/>
    </w:pPr>
  </w:style>
  <w:style w:type="paragraph" w:styleId="ListBullet4">
    <w:name w:val="List Bullet 4"/>
    <w:basedOn w:val="Normal"/>
    <w:semiHidden/>
    <w:unhideWhenUsed/>
    <w:rsid w:val="003322E1"/>
    <w:pPr>
      <w:numPr>
        <w:numId w:val="4"/>
      </w:numPr>
      <w:contextualSpacing/>
    </w:pPr>
  </w:style>
  <w:style w:type="paragraph" w:styleId="ListBullet5">
    <w:name w:val="List Bullet 5"/>
    <w:basedOn w:val="Normal"/>
    <w:semiHidden/>
    <w:unhideWhenUsed/>
    <w:rsid w:val="003322E1"/>
    <w:pPr>
      <w:numPr>
        <w:numId w:val="5"/>
      </w:numPr>
      <w:contextualSpacing/>
    </w:pPr>
  </w:style>
  <w:style w:type="paragraph" w:styleId="ListContinue">
    <w:name w:val="List Continue"/>
    <w:basedOn w:val="Normal"/>
    <w:semiHidden/>
    <w:unhideWhenUsed/>
    <w:rsid w:val="003322E1"/>
    <w:pPr>
      <w:spacing w:after="120"/>
      <w:ind w:left="360"/>
      <w:contextualSpacing/>
    </w:pPr>
  </w:style>
  <w:style w:type="paragraph" w:styleId="ListContinue2">
    <w:name w:val="List Continue 2"/>
    <w:basedOn w:val="Normal"/>
    <w:rsid w:val="003322E1"/>
    <w:pPr>
      <w:spacing w:after="120"/>
      <w:ind w:left="720"/>
      <w:contextualSpacing/>
    </w:pPr>
  </w:style>
  <w:style w:type="paragraph" w:styleId="ListContinue3">
    <w:name w:val="List Continue 3"/>
    <w:basedOn w:val="Normal"/>
    <w:rsid w:val="003322E1"/>
    <w:pPr>
      <w:spacing w:after="120"/>
      <w:ind w:left="1080"/>
      <w:contextualSpacing/>
    </w:pPr>
  </w:style>
  <w:style w:type="paragraph" w:styleId="ListContinue4">
    <w:name w:val="List Continue 4"/>
    <w:basedOn w:val="Normal"/>
    <w:rsid w:val="003322E1"/>
    <w:pPr>
      <w:spacing w:after="120"/>
      <w:ind w:left="1440"/>
      <w:contextualSpacing/>
    </w:pPr>
  </w:style>
  <w:style w:type="paragraph" w:styleId="ListContinue5">
    <w:name w:val="List Continue 5"/>
    <w:basedOn w:val="Normal"/>
    <w:rsid w:val="003322E1"/>
    <w:pPr>
      <w:spacing w:after="120"/>
      <w:ind w:left="1800"/>
      <w:contextualSpacing/>
    </w:pPr>
  </w:style>
  <w:style w:type="paragraph" w:styleId="ListNumber">
    <w:name w:val="List Number"/>
    <w:basedOn w:val="Normal"/>
    <w:semiHidden/>
    <w:unhideWhenUsed/>
    <w:rsid w:val="003322E1"/>
    <w:pPr>
      <w:tabs>
        <w:tab w:val="num" w:pos="360"/>
      </w:tabs>
      <w:ind w:left="360" w:hanging="360"/>
      <w:contextualSpacing/>
    </w:pPr>
  </w:style>
  <w:style w:type="paragraph" w:styleId="ListNumber2">
    <w:name w:val="List Number 2"/>
    <w:basedOn w:val="Normal"/>
    <w:semiHidden/>
    <w:unhideWhenUsed/>
    <w:rsid w:val="003322E1"/>
    <w:pPr>
      <w:tabs>
        <w:tab w:val="num" w:pos="720"/>
      </w:tabs>
      <w:ind w:left="720" w:hanging="360"/>
      <w:contextualSpacing/>
    </w:pPr>
  </w:style>
  <w:style w:type="paragraph" w:styleId="ListNumber3">
    <w:name w:val="List Number 3"/>
    <w:basedOn w:val="Normal"/>
    <w:semiHidden/>
    <w:unhideWhenUsed/>
    <w:rsid w:val="003322E1"/>
    <w:pPr>
      <w:numPr>
        <w:numId w:val="8"/>
      </w:numPr>
      <w:contextualSpacing/>
    </w:pPr>
  </w:style>
  <w:style w:type="paragraph" w:styleId="ListNumber4">
    <w:name w:val="List Number 4"/>
    <w:basedOn w:val="Normal"/>
    <w:semiHidden/>
    <w:unhideWhenUsed/>
    <w:rsid w:val="003322E1"/>
    <w:pPr>
      <w:tabs>
        <w:tab w:val="num" w:pos="1440"/>
      </w:tabs>
      <w:ind w:left="1440" w:hanging="360"/>
      <w:contextualSpacing/>
    </w:pPr>
  </w:style>
  <w:style w:type="paragraph" w:styleId="ListNumber5">
    <w:name w:val="List Number 5"/>
    <w:basedOn w:val="Normal"/>
    <w:semiHidden/>
    <w:unhideWhenUsed/>
    <w:rsid w:val="003322E1"/>
    <w:pPr>
      <w:numPr>
        <w:numId w:val="10"/>
      </w:numPr>
      <w:contextualSpacing/>
    </w:pPr>
  </w:style>
  <w:style w:type="paragraph" w:styleId="ListParagraph">
    <w:name w:val="List Paragraph"/>
    <w:basedOn w:val="Normal"/>
    <w:uiPriority w:val="34"/>
    <w:qFormat/>
    <w:rsid w:val="003322E1"/>
    <w:pPr>
      <w:ind w:left="720"/>
      <w:contextualSpacing/>
    </w:pPr>
  </w:style>
  <w:style w:type="table" w:styleId="ListTable1Light">
    <w:name w:val="List Table 1 Light"/>
    <w:basedOn w:val="TableNormal"/>
    <w:uiPriority w:val="46"/>
    <w:rsid w:val="003322E1"/>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1Light-Accent1">
    <w:name w:val="List Table 1 Light Accent 1"/>
    <w:basedOn w:val="TableNormal"/>
    <w:uiPriority w:val="46"/>
    <w:rsid w:val="003322E1"/>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1Light-Accent2">
    <w:name w:val="List Table 1 Light Accent 2"/>
    <w:basedOn w:val="TableNormal"/>
    <w:uiPriority w:val="46"/>
    <w:rsid w:val="003322E1"/>
    <w:tblPr>
      <w:tblStyleRowBandSize w:val="1"/>
      <w:tblStyleColBandSize w:val="1"/>
    </w:tbl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1Light-Accent3">
    <w:name w:val="List Table 1 Light Accent 3"/>
    <w:basedOn w:val="TableNormal"/>
    <w:uiPriority w:val="46"/>
    <w:rsid w:val="003322E1"/>
    <w:tblPr>
      <w:tblStyleRowBandSize w:val="1"/>
      <w:tblStyleColBandSize w:val="1"/>
    </w:tbl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1Light-Accent4">
    <w:name w:val="List Table 1 Light Accent 4"/>
    <w:basedOn w:val="TableNormal"/>
    <w:uiPriority w:val="46"/>
    <w:rsid w:val="003322E1"/>
    <w:tblPr>
      <w:tblStyleRowBandSize w:val="1"/>
      <w:tblStyleColBandSize w:val="1"/>
    </w:tbl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1Light-Accent5">
    <w:name w:val="List Table 1 Light Accent 5"/>
    <w:basedOn w:val="TableNormal"/>
    <w:uiPriority w:val="46"/>
    <w:rsid w:val="003322E1"/>
    <w:tblPr>
      <w:tblStyleRowBandSize w:val="1"/>
      <w:tblStyleColBandSize w:val="1"/>
    </w:tbl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1Light-Accent6">
    <w:name w:val="List Table 1 Light Accent 6"/>
    <w:basedOn w:val="TableNormal"/>
    <w:uiPriority w:val="46"/>
    <w:rsid w:val="003322E1"/>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2">
    <w:name w:val="List Table 2"/>
    <w:basedOn w:val="TableNormal"/>
    <w:uiPriority w:val="47"/>
    <w:rsid w:val="003322E1"/>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2-Accent1">
    <w:name w:val="List Table 2 Accent 1"/>
    <w:basedOn w:val="TableNormal"/>
    <w:uiPriority w:val="47"/>
    <w:rsid w:val="003322E1"/>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2-Accent2">
    <w:name w:val="List Table 2 Accent 2"/>
    <w:basedOn w:val="TableNormal"/>
    <w:uiPriority w:val="47"/>
    <w:rsid w:val="003322E1"/>
    <w:tblPr>
      <w:tblStyleRowBandSize w:val="1"/>
      <w:tblStyleColBandSize w:val="1"/>
      <w:tblBorders>
        <w:top w:val="single" w:sz="4" w:space="0" w:color="D99594"/>
        <w:bottom w:val="single" w:sz="4" w:space="0" w:color="D99594"/>
        <w:insideH w:val="single" w:sz="4" w:space="0" w:color="D99594"/>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2-Accent3">
    <w:name w:val="List Table 2 Accent 3"/>
    <w:basedOn w:val="TableNormal"/>
    <w:uiPriority w:val="47"/>
    <w:rsid w:val="003322E1"/>
    <w:tblPr>
      <w:tblStyleRowBandSize w:val="1"/>
      <w:tblStyleColBandSize w:val="1"/>
      <w:tblBorders>
        <w:top w:val="single" w:sz="4" w:space="0" w:color="C2D69B"/>
        <w:bottom w:val="single" w:sz="4" w:space="0" w:color="C2D69B"/>
        <w:insideH w:val="single" w:sz="4" w:space="0" w:color="C2D69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2-Accent4">
    <w:name w:val="List Table 2 Accent 4"/>
    <w:basedOn w:val="TableNormal"/>
    <w:uiPriority w:val="47"/>
    <w:rsid w:val="003322E1"/>
    <w:tblPr>
      <w:tblStyleRowBandSize w:val="1"/>
      <w:tblStyleColBandSize w:val="1"/>
      <w:tblBorders>
        <w:top w:val="single" w:sz="4" w:space="0" w:color="B2A1C7"/>
        <w:bottom w:val="single" w:sz="4" w:space="0" w:color="B2A1C7"/>
        <w:insideH w:val="single" w:sz="4" w:space="0" w:color="B2A1C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2-Accent5">
    <w:name w:val="List Table 2 Accent 5"/>
    <w:basedOn w:val="TableNormal"/>
    <w:uiPriority w:val="47"/>
    <w:rsid w:val="003322E1"/>
    <w:tblPr>
      <w:tblStyleRowBandSize w:val="1"/>
      <w:tblStyleColBandSize w:val="1"/>
      <w:tblBorders>
        <w:top w:val="single" w:sz="4" w:space="0" w:color="92CDDC"/>
        <w:bottom w:val="single" w:sz="4" w:space="0" w:color="92CDDC"/>
        <w:insideH w:val="single" w:sz="4" w:space="0" w:color="92CDDC"/>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2-Accent6">
    <w:name w:val="List Table 2 Accent 6"/>
    <w:basedOn w:val="TableNormal"/>
    <w:uiPriority w:val="47"/>
    <w:rsid w:val="003322E1"/>
    <w:tblPr>
      <w:tblStyleRowBandSize w:val="1"/>
      <w:tblStyleColBandSize w:val="1"/>
      <w:tblBorders>
        <w:top w:val="single" w:sz="4" w:space="0" w:color="FABF8F"/>
        <w:bottom w:val="single" w:sz="4" w:space="0" w:color="FABF8F"/>
        <w:insideH w:val="single" w:sz="4" w:space="0" w:color="FABF8F"/>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3">
    <w:name w:val="List Table 3"/>
    <w:basedOn w:val="TableNormal"/>
    <w:uiPriority w:val="48"/>
    <w:rsid w:val="003322E1"/>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ListTable3-Accent1">
    <w:name w:val="List Table 3 Accent 1"/>
    <w:basedOn w:val="TableNormal"/>
    <w:uiPriority w:val="48"/>
    <w:rsid w:val="003322E1"/>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styleId="ListTable3-Accent2">
    <w:name w:val="List Table 3 Accent 2"/>
    <w:basedOn w:val="TableNormal"/>
    <w:uiPriority w:val="48"/>
    <w:rsid w:val="003322E1"/>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styleId="ListTable3-Accent3">
    <w:name w:val="List Table 3 Accent 3"/>
    <w:basedOn w:val="TableNormal"/>
    <w:uiPriority w:val="48"/>
    <w:rsid w:val="003322E1"/>
    <w:tblPr>
      <w:tblStyleRowBandSize w:val="1"/>
      <w:tblStyleColBandSize w:val="1"/>
      <w:tblBorders>
        <w:top w:val="single" w:sz="4" w:space="0" w:color="9BBB59"/>
        <w:left w:val="single" w:sz="4" w:space="0" w:color="9BBB59"/>
        <w:bottom w:val="single" w:sz="4" w:space="0" w:color="9BBB59"/>
        <w:right w:val="single" w:sz="4" w:space="0" w:color="9BBB59"/>
      </w:tblBorders>
    </w:tbl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styleId="ListTable3-Accent4">
    <w:name w:val="List Table 3 Accent 4"/>
    <w:basedOn w:val="TableNormal"/>
    <w:uiPriority w:val="48"/>
    <w:rsid w:val="003322E1"/>
    <w:tblPr>
      <w:tblStyleRowBandSize w:val="1"/>
      <w:tblStyleColBandSize w:val="1"/>
      <w:tblBorders>
        <w:top w:val="single" w:sz="4" w:space="0" w:color="8064A2"/>
        <w:left w:val="single" w:sz="4" w:space="0" w:color="8064A2"/>
        <w:bottom w:val="single" w:sz="4" w:space="0" w:color="8064A2"/>
        <w:right w:val="single" w:sz="4" w:space="0" w:color="8064A2"/>
      </w:tblBorders>
    </w:tbl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band1Horz">
      <w:tblPr/>
      <w:tcPr>
        <w:tcBorders>
          <w:top w:val="single" w:sz="4" w:space="0" w:color="8064A2"/>
          <w:bottom w:val="single" w:sz="4" w:space="0" w:color="8064A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styleId="ListTable3-Accent5">
    <w:name w:val="List Table 3 Accent 5"/>
    <w:basedOn w:val="TableNormal"/>
    <w:uiPriority w:val="48"/>
    <w:rsid w:val="003322E1"/>
    <w:tblPr>
      <w:tblStyleRowBandSize w:val="1"/>
      <w:tblStyleColBandSize w:val="1"/>
      <w:tblBorders>
        <w:top w:val="single" w:sz="4" w:space="0" w:color="4BACC6"/>
        <w:left w:val="single" w:sz="4" w:space="0" w:color="4BACC6"/>
        <w:bottom w:val="single" w:sz="4" w:space="0" w:color="4BACC6"/>
        <w:right w:val="single" w:sz="4" w:space="0" w:color="4BACC6"/>
      </w:tblBorders>
    </w:tbl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band1Horz">
      <w:tblPr/>
      <w:tcPr>
        <w:tcBorders>
          <w:top w:val="single" w:sz="4" w:space="0" w:color="4BACC6"/>
          <w:bottom w:val="single" w:sz="4" w:space="0" w:color="4BACC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styleId="ListTable3-Accent6">
    <w:name w:val="List Table 3 Accent 6"/>
    <w:basedOn w:val="TableNormal"/>
    <w:uiPriority w:val="48"/>
    <w:rsid w:val="003322E1"/>
    <w:tblPr>
      <w:tblStyleRowBandSize w:val="1"/>
      <w:tblStyleColBandSize w:val="1"/>
      <w:tblBorders>
        <w:top w:val="single" w:sz="4" w:space="0" w:color="F79646"/>
        <w:left w:val="single" w:sz="4" w:space="0" w:color="F79646"/>
        <w:bottom w:val="single" w:sz="4" w:space="0" w:color="F79646"/>
        <w:right w:val="single" w:sz="4" w:space="0" w:color="F79646"/>
      </w:tblBorders>
    </w:tbl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band1Horz">
      <w:tblPr/>
      <w:tcPr>
        <w:tcBorders>
          <w:top w:val="single" w:sz="4" w:space="0" w:color="F79646"/>
          <w:bottom w:val="single" w:sz="4" w:space="0" w:color="F7964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styleId="ListTable4">
    <w:name w:val="List Table 4"/>
    <w:basedOn w:val="TableNormal"/>
    <w:uiPriority w:val="49"/>
    <w:rsid w:val="003322E1"/>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Accent1">
    <w:name w:val="List Table 4 Accent 1"/>
    <w:basedOn w:val="TableNormal"/>
    <w:uiPriority w:val="49"/>
    <w:rsid w:val="003322E1"/>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4-Accent2">
    <w:name w:val="List Table 4 Accent 2"/>
    <w:basedOn w:val="TableNormal"/>
    <w:uiPriority w:val="49"/>
    <w:rsid w:val="003322E1"/>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tcBorders>
        <w:shd w:val="clear" w:color="auto" w:fill="C0504D"/>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4-Accent3">
    <w:name w:val="List Table 4 Accent 3"/>
    <w:basedOn w:val="TableNormal"/>
    <w:uiPriority w:val="49"/>
    <w:rsid w:val="003322E1"/>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tcBorders>
        <w:shd w:val="clear" w:color="auto" w:fill="9BBB59"/>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4-Accent4">
    <w:name w:val="List Table 4 Accent 4"/>
    <w:basedOn w:val="TableNormal"/>
    <w:uiPriority w:val="49"/>
    <w:rsid w:val="003322E1"/>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4-Accent5">
    <w:name w:val="List Table 4 Accent 5"/>
    <w:basedOn w:val="TableNormal"/>
    <w:uiPriority w:val="49"/>
    <w:rsid w:val="003322E1"/>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4-Accent6">
    <w:name w:val="List Table 4 Accent 6"/>
    <w:basedOn w:val="TableNormal"/>
    <w:uiPriority w:val="49"/>
    <w:rsid w:val="003322E1"/>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5Dark">
    <w:name w:val="List Table 5 Dark"/>
    <w:basedOn w:val="TableNormal"/>
    <w:uiPriority w:val="50"/>
    <w:rsid w:val="003322E1"/>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3322E1"/>
    <w:rPr>
      <w:color w:val="FFFFFF"/>
    </w:rPr>
    <w:tblPr>
      <w:tblStyleRowBandSize w:val="1"/>
      <w:tblStyleColBandSize w:val="1"/>
      <w:tblBorders>
        <w:top w:val="single" w:sz="24" w:space="0" w:color="4F81BD"/>
        <w:left w:val="single" w:sz="24" w:space="0" w:color="4F81BD"/>
        <w:bottom w:val="single" w:sz="24" w:space="0" w:color="4F81BD"/>
        <w:right w:val="single" w:sz="24" w:space="0" w:color="4F81BD"/>
      </w:tblBorders>
    </w:tblPr>
    <w:tcPr>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3322E1"/>
    <w:rPr>
      <w:color w:val="FFFFFF"/>
    </w:rPr>
    <w:tblPr>
      <w:tblStyleRowBandSize w:val="1"/>
      <w:tblStyleColBandSize w:val="1"/>
      <w:tblBorders>
        <w:top w:val="single" w:sz="24" w:space="0" w:color="C0504D"/>
        <w:left w:val="single" w:sz="24" w:space="0" w:color="C0504D"/>
        <w:bottom w:val="single" w:sz="24" w:space="0" w:color="C0504D"/>
        <w:right w:val="single" w:sz="24" w:space="0" w:color="C0504D"/>
      </w:tblBorders>
    </w:tblPr>
    <w:tcPr>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3322E1"/>
    <w:rPr>
      <w:color w:val="FFFFFF"/>
    </w:rPr>
    <w:tblPr>
      <w:tblStyleRowBandSize w:val="1"/>
      <w:tblStyleColBandSize w:val="1"/>
      <w:tblBorders>
        <w:top w:val="single" w:sz="24" w:space="0" w:color="9BBB59"/>
        <w:left w:val="single" w:sz="24" w:space="0" w:color="9BBB59"/>
        <w:bottom w:val="single" w:sz="24" w:space="0" w:color="9BBB59"/>
        <w:right w:val="single" w:sz="24" w:space="0" w:color="9BBB59"/>
      </w:tblBorders>
    </w:tblPr>
    <w:tcPr>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3322E1"/>
    <w:rPr>
      <w:color w:val="FFFFFF"/>
    </w:rPr>
    <w:tblPr>
      <w:tblStyleRowBandSize w:val="1"/>
      <w:tblStyleColBandSize w:val="1"/>
      <w:tblBorders>
        <w:top w:val="single" w:sz="24" w:space="0" w:color="8064A2"/>
        <w:left w:val="single" w:sz="24" w:space="0" w:color="8064A2"/>
        <w:bottom w:val="single" w:sz="24" w:space="0" w:color="8064A2"/>
        <w:right w:val="single" w:sz="24" w:space="0" w:color="8064A2"/>
      </w:tblBorders>
    </w:tblPr>
    <w:tcPr>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3322E1"/>
    <w:rPr>
      <w:color w:val="FFFFFF"/>
    </w:rPr>
    <w:tblPr>
      <w:tblStyleRowBandSize w:val="1"/>
      <w:tblStyleColBandSize w:val="1"/>
      <w:tblBorders>
        <w:top w:val="single" w:sz="24" w:space="0" w:color="4BACC6"/>
        <w:left w:val="single" w:sz="24" w:space="0" w:color="4BACC6"/>
        <w:bottom w:val="single" w:sz="24" w:space="0" w:color="4BACC6"/>
        <w:right w:val="single" w:sz="24" w:space="0" w:color="4BACC6"/>
      </w:tblBorders>
    </w:tblPr>
    <w:tcPr>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3322E1"/>
    <w:rPr>
      <w:color w:val="FFFFFF"/>
    </w:rPr>
    <w:tblPr>
      <w:tblStyleRowBandSize w:val="1"/>
      <w:tblStyleColBandSize w:val="1"/>
      <w:tblBorders>
        <w:top w:val="single" w:sz="24" w:space="0" w:color="F79646"/>
        <w:left w:val="single" w:sz="24" w:space="0" w:color="F79646"/>
        <w:bottom w:val="single" w:sz="24" w:space="0" w:color="F79646"/>
        <w:right w:val="single" w:sz="24" w:space="0" w:color="F79646"/>
      </w:tblBorders>
    </w:tblPr>
    <w:tcPr>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3322E1"/>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6Colorful-Accent1">
    <w:name w:val="List Table 6 Colorful Accent 1"/>
    <w:basedOn w:val="TableNormal"/>
    <w:uiPriority w:val="51"/>
    <w:rsid w:val="003322E1"/>
    <w:rPr>
      <w:color w:val="365F91"/>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6Colorful-Accent2">
    <w:name w:val="List Table 6 Colorful Accent 2"/>
    <w:basedOn w:val="TableNormal"/>
    <w:uiPriority w:val="51"/>
    <w:rsid w:val="003322E1"/>
    <w:rPr>
      <w:color w:val="943634"/>
    </w:rPr>
    <w:tblPr>
      <w:tblStyleRowBandSize w:val="1"/>
      <w:tblStyleColBandSize w:val="1"/>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6Colorful-Accent3">
    <w:name w:val="List Table 6 Colorful Accent 3"/>
    <w:basedOn w:val="TableNormal"/>
    <w:uiPriority w:val="51"/>
    <w:rsid w:val="003322E1"/>
    <w:rPr>
      <w:color w:val="76923C"/>
    </w:rPr>
    <w:tblPr>
      <w:tblStyleRowBandSize w:val="1"/>
      <w:tblStyleColBandSize w:val="1"/>
      <w:tblBorders>
        <w:top w:val="single" w:sz="4" w:space="0" w:color="9BBB59"/>
        <w:bottom w:val="single" w:sz="4" w:space="0" w:color="9BBB59"/>
      </w:tblBorders>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6Colorful-Accent4">
    <w:name w:val="List Table 6 Colorful Accent 4"/>
    <w:basedOn w:val="TableNormal"/>
    <w:uiPriority w:val="51"/>
    <w:rsid w:val="003322E1"/>
    <w:rPr>
      <w:color w:val="5F497A"/>
    </w:rPr>
    <w:tblPr>
      <w:tblStyleRowBandSize w:val="1"/>
      <w:tblStyleColBandSize w:val="1"/>
      <w:tblBorders>
        <w:top w:val="single" w:sz="4" w:space="0" w:color="8064A2"/>
        <w:bottom w:val="single" w:sz="4" w:space="0" w:color="8064A2"/>
      </w:tblBorders>
    </w:tbl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6Colorful-Accent5">
    <w:name w:val="List Table 6 Colorful Accent 5"/>
    <w:basedOn w:val="TableNormal"/>
    <w:uiPriority w:val="51"/>
    <w:rsid w:val="003322E1"/>
    <w:rPr>
      <w:color w:val="31849B"/>
    </w:rPr>
    <w:tblPr>
      <w:tblStyleRowBandSize w:val="1"/>
      <w:tblStyleColBandSize w:val="1"/>
      <w:tblBorders>
        <w:top w:val="single" w:sz="4" w:space="0" w:color="4BACC6"/>
        <w:bottom w:val="single" w:sz="4" w:space="0" w:color="4BACC6"/>
      </w:tblBorders>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6Colorful-Accent6">
    <w:name w:val="List Table 6 Colorful Accent 6"/>
    <w:basedOn w:val="TableNormal"/>
    <w:uiPriority w:val="51"/>
    <w:rsid w:val="003322E1"/>
    <w:rPr>
      <w:color w:val="E36C0A"/>
    </w:rPr>
    <w:tblPr>
      <w:tblStyleRowBandSize w:val="1"/>
      <w:tblStyleColBandSize w:val="1"/>
      <w:tblBorders>
        <w:top w:val="single" w:sz="4" w:space="0" w:color="F79646"/>
        <w:bottom w:val="single" w:sz="4" w:space="0" w:color="F79646"/>
      </w:tblBorders>
    </w:tbl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7Colorful">
    <w:name w:val="List Table 7 Colorful"/>
    <w:basedOn w:val="TableNormal"/>
    <w:uiPriority w:val="52"/>
    <w:rsid w:val="003322E1"/>
    <w:rPr>
      <w:color w:val="000000"/>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000000"/>
        </w:tcBorders>
        <w:shd w:val="clear" w:color="auto" w:fill="FFFFFF"/>
      </w:tcPr>
    </w:tblStylePr>
    <w:tblStylePr w:type="lastRow">
      <w:rPr>
        <w:rFonts w:ascii="Segoe UI Emoji" w:eastAsia="Times New Roman" w:hAnsi="Segoe UI Emoji" w:cs="Times New Roman"/>
        <w:i/>
        <w:iCs/>
        <w:sz w:val="26"/>
      </w:rPr>
      <w:tblPr/>
      <w:tcPr>
        <w:tcBorders>
          <w:top w:val="single" w:sz="4" w:space="0" w:color="000000"/>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000000"/>
        </w:tcBorders>
        <w:shd w:val="clear" w:color="auto" w:fill="FFFFFF"/>
      </w:tcPr>
    </w:tblStylePr>
    <w:tblStylePr w:type="lastCol">
      <w:rPr>
        <w:rFonts w:ascii="Segoe UI Emoji" w:eastAsia="Times New Roman" w:hAnsi="Segoe UI Emoji"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3322E1"/>
    <w:rPr>
      <w:color w:val="365F91"/>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4F81BD"/>
        </w:tcBorders>
        <w:shd w:val="clear" w:color="auto" w:fill="FFFFFF"/>
      </w:tcPr>
    </w:tblStylePr>
    <w:tblStylePr w:type="lastRow">
      <w:rPr>
        <w:rFonts w:ascii="Segoe UI Emoji" w:eastAsia="Times New Roman" w:hAnsi="Segoe UI Emoji" w:cs="Times New Roman"/>
        <w:i/>
        <w:iCs/>
        <w:sz w:val="26"/>
      </w:rPr>
      <w:tblPr/>
      <w:tcPr>
        <w:tcBorders>
          <w:top w:val="single" w:sz="4" w:space="0" w:color="4F81BD"/>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4F81BD"/>
        </w:tcBorders>
        <w:shd w:val="clear" w:color="auto" w:fill="FFFFFF"/>
      </w:tcPr>
    </w:tblStylePr>
    <w:tblStylePr w:type="lastCol">
      <w:rPr>
        <w:rFonts w:ascii="Segoe UI Emoji" w:eastAsia="Times New Roman" w:hAnsi="Segoe UI Emoji" w:cs="Times New Roman"/>
        <w:i/>
        <w:iCs/>
        <w:sz w:val="26"/>
      </w:rPr>
      <w:tblPr/>
      <w:tcPr>
        <w:tcBorders>
          <w:left w:val="single" w:sz="4" w:space="0" w:color="4F81BD"/>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3322E1"/>
    <w:rPr>
      <w:color w:val="943634"/>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C0504D"/>
        </w:tcBorders>
        <w:shd w:val="clear" w:color="auto" w:fill="FFFFFF"/>
      </w:tcPr>
    </w:tblStylePr>
    <w:tblStylePr w:type="lastRow">
      <w:rPr>
        <w:rFonts w:ascii="Segoe UI Emoji" w:eastAsia="Times New Roman" w:hAnsi="Segoe UI Emoji" w:cs="Times New Roman"/>
        <w:i/>
        <w:iCs/>
        <w:sz w:val="26"/>
      </w:rPr>
      <w:tblPr/>
      <w:tcPr>
        <w:tcBorders>
          <w:top w:val="single" w:sz="4" w:space="0" w:color="C0504D"/>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C0504D"/>
        </w:tcBorders>
        <w:shd w:val="clear" w:color="auto" w:fill="FFFFFF"/>
      </w:tcPr>
    </w:tblStylePr>
    <w:tblStylePr w:type="lastCol">
      <w:rPr>
        <w:rFonts w:ascii="Segoe UI Emoji" w:eastAsia="Times New Roman" w:hAnsi="Segoe UI Emoji" w:cs="Times New Roman"/>
        <w:i/>
        <w:iCs/>
        <w:sz w:val="26"/>
      </w:rPr>
      <w:tblPr/>
      <w:tcPr>
        <w:tcBorders>
          <w:left w:val="single" w:sz="4" w:space="0" w:color="C0504D"/>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3322E1"/>
    <w:rPr>
      <w:color w:val="76923C"/>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9BBB59"/>
        </w:tcBorders>
        <w:shd w:val="clear" w:color="auto" w:fill="FFFFFF"/>
      </w:tcPr>
    </w:tblStylePr>
    <w:tblStylePr w:type="lastRow">
      <w:rPr>
        <w:rFonts w:ascii="Segoe UI Emoji" w:eastAsia="Times New Roman" w:hAnsi="Segoe UI Emoji" w:cs="Times New Roman"/>
        <w:i/>
        <w:iCs/>
        <w:sz w:val="26"/>
      </w:rPr>
      <w:tblPr/>
      <w:tcPr>
        <w:tcBorders>
          <w:top w:val="single" w:sz="4" w:space="0" w:color="9BBB59"/>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9BBB59"/>
        </w:tcBorders>
        <w:shd w:val="clear" w:color="auto" w:fill="FFFFFF"/>
      </w:tcPr>
    </w:tblStylePr>
    <w:tblStylePr w:type="lastCol">
      <w:rPr>
        <w:rFonts w:ascii="Segoe UI Emoji" w:eastAsia="Times New Roman" w:hAnsi="Segoe UI Emoji" w:cs="Times New Roman"/>
        <w:i/>
        <w:iCs/>
        <w:sz w:val="26"/>
      </w:rPr>
      <w:tblPr/>
      <w:tcPr>
        <w:tcBorders>
          <w:left w:val="single" w:sz="4" w:space="0" w:color="9BBB59"/>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3322E1"/>
    <w:rPr>
      <w:color w:val="5F497A"/>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8064A2"/>
        </w:tcBorders>
        <w:shd w:val="clear" w:color="auto" w:fill="FFFFFF"/>
      </w:tcPr>
    </w:tblStylePr>
    <w:tblStylePr w:type="lastRow">
      <w:rPr>
        <w:rFonts w:ascii="Segoe UI Emoji" w:eastAsia="Times New Roman" w:hAnsi="Segoe UI Emoji" w:cs="Times New Roman"/>
        <w:i/>
        <w:iCs/>
        <w:sz w:val="26"/>
      </w:rPr>
      <w:tblPr/>
      <w:tcPr>
        <w:tcBorders>
          <w:top w:val="single" w:sz="4" w:space="0" w:color="8064A2"/>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8064A2"/>
        </w:tcBorders>
        <w:shd w:val="clear" w:color="auto" w:fill="FFFFFF"/>
      </w:tcPr>
    </w:tblStylePr>
    <w:tblStylePr w:type="lastCol">
      <w:rPr>
        <w:rFonts w:ascii="Segoe UI Emoji" w:eastAsia="Times New Roman" w:hAnsi="Segoe UI Emoji" w:cs="Times New Roman"/>
        <w:i/>
        <w:iCs/>
        <w:sz w:val="26"/>
      </w:rPr>
      <w:tblPr/>
      <w:tcPr>
        <w:tcBorders>
          <w:left w:val="single" w:sz="4" w:space="0" w:color="8064A2"/>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3322E1"/>
    <w:rPr>
      <w:color w:val="31849B"/>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4BACC6"/>
        </w:tcBorders>
        <w:shd w:val="clear" w:color="auto" w:fill="FFFFFF"/>
      </w:tcPr>
    </w:tblStylePr>
    <w:tblStylePr w:type="lastRow">
      <w:rPr>
        <w:rFonts w:ascii="Segoe UI Emoji" w:eastAsia="Times New Roman" w:hAnsi="Segoe UI Emoji" w:cs="Times New Roman"/>
        <w:i/>
        <w:iCs/>
        <w:sz w:val="26"/>
      </w:rPr>
      <w:tblPr/>
      <w:tcPr>
        <w:tcBorders>
          <w:top w:val="single" w:sz="4" w:space="0" w:color="4BACC6"/>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4BACC6"/>
        </w:tcBorders>
        <w:shd w:val="clear" w:color="auto" w:fill="FFFFFF"/>
      </w:tcPr>
    </w:tblStylePr>
    <w:tblStylePr w:type="lastCol">
      <w:rPr>
        <w:rFonts w:ascii="Segoe UI Emoji" w:eastAsia="Times New Roman" w:hAnsi="Segoe UI Emoji" w:cs="Times New Roman"/>
        <w:i/>
        <w:iCs/>
        <w:sz w:val="26"/>
      </w:rPr>
      <w:tblPr/>
      <w:tcPr>
        <w:tcBorders>
          <w:left w:val="single" w:sz="4" w:space="0" w:color="4BACC6"/>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3322E1"/>
    <w:rPr>
      <w:color w:val="E36C0A"/>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F79646"/>
        </w:tcBorders>
        <w:shd w:val="clear" w:color="auto" w:fill="FFFFFF"/>
      </w:tcPr>
    </w:tblStylePr>
    <w:tblStylePr w:type="lastRow">
      <w:rPr>
        <w:rFonts w:ascii="Segoe UI Emoji" w:eastAsia="Times New Roman" w:hAnsi="Segoe UI Emoji" w:cs="Times New Roman"/>
        <w:i/>
        <w:iCs/>
        <w:sz w:val="26"/>
      </w:rPr>
      <w:tblPr/>
      <w:tcPr>
        <w:tcBorders>
          <w:top w:val="single" w:sz="4" w:space="0" w:color="F79646"/>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F79646"/>
        </w:tcBorders>
        <w:shd w:val="clear" w:color="auto" w:fill="FFFFFF"/>
      </w:tcPr>
    </w:tblStylePr>
    <w:tblStylePr w:type="lastCol">
      <w:rPr>
        <w:rFonts w:ascii="Segoe UI Emoji" w:eastAsia="Times New Roman" w:hAnsi="Segoe UI Emoji" w:cs="Times New Roman"/>
        <w:i/>
        <w:iCs/>
        <w:sz w:val="26"/>
      </w:rPr>
      <w:tblPr/>
      <w:tcPr>
        <w:tcBorders>
          <w:left w:val="single" w:sz="4" w:space="0" w:color="F79646"/>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unhideWhenUsed/>
    <w:rsid w:val="003322E1"/>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link w:val="MacroText"/>
    <w:semiHidden/>
    <w:rsid w:val="003322E1"/>
    <w:rPr>
      <w:rFonts w:ascii="Consolas" w:hAnsi="Consolas"/>
    </w:rPr>
  </w:style>
  <w:style w:type="table" w:styleId="MediumGrid1">
    <w:name w:val="Medium Grid 1"/>
    <w:basedOn w:val="TableNormal"/>
    <w:uiPriority w:val="67"/>
    <w:semiHidden/>
    <w:unhideWhenUsed/>
    <w:rsid w:val="003322E1"/>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semiHidden/>
    <w:unhideWhenUsed/>
    <w:rsid w:val="003322E1"/>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semiHidden/>
    <w:unhideWhenUsed/>
    <w:rsid w:val="003322E1"/>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semiHidden/>
    <w:unhideWhenUsed/>
    <w:rsid w:val="003322E1"/>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semiHidden/>
    <w:unhideWhenUsed/>
    <w:rsid w:val="003322E1"/>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semiHidden/>
    <w:unhideWhenUsed/>
    <w:rsid w:val="003322E1"/>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semiHidden/>
    <w:unhideWhenUsed/>
    <w:rsid w:val="003322E1"/>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semiHidden/>
    <w:unhideWhenUsed/>
    <w:rsid w:val="003322E1"/>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semiHidden/>
    <w:unhideWhenUsed/>
    <w:rsid w:val="003322E1"/>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semiHidden/>
    <w:unhideWhenUsed/>
    <w:rsid w:val="003322E1"/>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semiHidden/>
    <w:unhideWhenUsed/>
    <w:rsid w:val="003322E1"/>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semiHidden/>
    <w:unhideWhenUsed/>
    <w:rsid w:val="003322E1"/>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semiHidden/>
    <w:unhideWhenUsed/>
    <w:rsid w:val="003322E1"/>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semiHidden/>
    <w:unhideWhenUsed/>
    <w:rsid w:val="003322E1"/>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semiHidden/>
    <w:unhideWhenUsed/>
    <w:rsid w:val="003322E1"/>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semiHidden/>
    <w:unhideWhenUsed/>
    <w:rsid w:val="003322E1"/>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semiHidden/>
    <w:unhideWhenUsed/>
    <w:rsid w:val="003322E1"/>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semiHidden/>
    <w:unhideWhenUsed/>
    <w:rsid w:val="003322E1"/>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semiHidden/>
    <w:unhideWhenUsed/>
    <w:rsid w:val="003322E1"/>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semiHidden/>
    <w:unhideWhenUsed/>
    <w:rsid w:val="003322E1"/>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semiHidden/>
    <w:unhideWhenUsed/>
    <w:rsid w:val="003322E1"/>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List1">
    <w:name w:val="Medium List 1"/>
    <w:basedOn w:val="TableNormal"/>
    <w:uiPriority w:val="65"/>
    <w:semiHidden/>
    <w:unhideWhenUsed/>
    <w:rsid w:val="003322E1"/>
    <w:rPr>
      <w:color w:val="000000"/>
    </w:rPr>
    <w:tblPr>
      <w:tblStyleRowBandSize w:val="1"/>
      <w:tblStyleColBandSize w:val="1"/>
      <w:tblBorders>
        <w:top w:val="single" w:sz="8" w:space="0" w:color="000000"/>
        <w:bottom w:val="single" w:sz="8" w:space="0" w:color="000000"/>
      </w:tblBorders>
    </w:tblPr>
    <w:tblStylePr w:type="firstRow">
      <w:rPr>
        <w:rFonts w:ascii="Segoe UI Emoji" w:eastAsia="Times New Roman" w:hAnsi="Segoe UI Emoj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semiHidden/>
    <w:unhideWhenUsed/>
    <w:rsid w:val="003322E1"/>
    <w:rPr>
      <w:color w:val="000000"/>
    </w:rPr>
    <w:tblPr>
      <w:tblStyleRowBandSize w:val="1"/>
      <w:tblStyleColBandSize w:val="1"/>
      <w:tblBorders>
        <w:top w:val="single" w:sz="8" w:space="0" w:color="4F81BD"/>
        <w:bottom w:val="single" w:sz="8" w:space="0" w:color="4F81BD"/>
      </w:tblBorders>
    </w:tblPr>
    <w:tblStylePr w:type="firstRow">
      <w:rPr>
        <w:rFonts w:ascii="Segoe UI Emoji" w:eastAsia="Times New Roman" w:hAnsi="Segoe UI Emoj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semiHidden/>
    <w:unhideWhenUsed/>
    <w:rsid w:val="003322E1"/>
    <w:rPr>
      <w:color w:val="000000"/>
    </w:rPr>
    <w:tblPr>
      <w:tblStyleRowBandSize w:val="1"/>
      <w:tblStyleColBandSize w:val="1"/>
      <w:tblBorders>
        <w:top w:val="single" w:sz="8" w:space="0" w:color="C0504D"/>
        <w:bottom w:val="single" w:sz="8" w:space="0" w:color="C0504D"/>
      </w:tblBorders>
    </w:tblPr>
    <w:tblStylePr w:type="firstRow">
      <w:rPr>
        <w:rFonts w:ascii="Segoe UI Emoji" w:eastAsia="Times New Roman" w:hAnsi="Segoe UI Emoj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semiHidden/>
    <w:unhideWhenUsed/>
    <w:rsid w:val="003322E1"/>
    <w:rPr>
      <w:color w:val="000000"/>
    </w:rPr>
    <w:tblPr>
      <w:tblStyleRowBandSize w:val="1"/>
      <w:tblStyleColBandSize w:val="1"/>
      <w:tblBorders>
        <w:top w:val="single" w:sz="8" w:space="0" w:color="9BBB59"/>
        <w:bottom w:val="single" w:sz="8" w:space="0" w:color="9BBB59"/>
      </w:tblBorders>
    </w:tblPr>
    <w:tblStylePr w:type="firstRow">
      <w:rPr>
        <w:rFonts w:ascii="Segoe UI Emoji" w:eastAsia="Times New Roman" w:hAnsi="Segoe UI Emoj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semiHidden/>
    <w:unhideWhenUsed/>
    <w:rsid w:val="003322E1"/>
    <w:rPr>
      <w:color w:val="000000"/>
    </w:rPr>
    <w:tblPr>
      <w:tblStyleRowBandSize w:val="1"/>
      <w:tblStyleColBandSize w:val="1"/>
      <w:tblBorders>
        <w:top w:val="single" w:sz="8" w:space="0" w:color="8064A2"/>
        <w:bottom w:val="single" w:sz="8" w:space="0" w:color="8064A2"/>
      </w:tblBorders>
    </w:tblPr>
    <w:tblStylePr w:type="firstRow">
      <w:rPr>
        <w:rFonts w:ascii="Segoe UI Emoji" w:eastAsia="Times New Roman" w:hAnsi="Segoe UI Emoj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semiHidden/>
    <w:unhideWhenUsed/>
    <w:rsid w:val="003322E1"/>
    <w:rPr>
      <w:color w:val="000000"/>
    </w:rPr>
    <w:tblPr>
      <w:tblStyleRowBandSize w:val="1"/>
      <w:tblStyleColBandSize w:val="1"/>
      <w:tblBorders>
        <w:top w:val="single" w:sz="8" w:space="0" w:color="4BACC6"/>
        <w:bottom w:val="single" w:sz="8" w:space="0" w:color="4BACC6"/>
      </w:tblBorders>
    </w:tblPr>
    <w:tblStylePr w:type="firstRow">
      <w:rPr>
        <w:rFonts w:ascii="Segoe UI Emoji" w:eastAsia="Times New Roman" w:hAnsi="Segoe UI Emoj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semiHidden/>
    <w:unhideWhenUsed/>
    <w:rsid w:val="003322E1"/>
    <w:rPr>
      <w:color w:val="000000"/>
    </w:rPr>
    <w:tblPr>
      <w:tblStyleRowBandSize w:val="1"/>
      <w:tblStyleColBandSize w:val="1"/>
      <w:tblBorders>
        <w:top w:val="single" w:sz="8" w:space="0" w:color="F79646"/>
        <w:bottom w:val="single" w:sz="8" w:space="0" w:color="F79646"/>
      </w:tblBorders>
    </w:tblPr>
    <w:tblStylePr w:type="firstRow">
      <w:rPr>
        <w:rFonts w:ascii="Segoe UI Emoji" w:eastAsia="Times New Roman" w:hAnsi="Segoe UI Emoj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semiHidden/>
    <w:unhideWhenUsed/>
    <w:rsid w:val="003322E1"/>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semiHidden/>
    <w:unhideWhenUsed/>
    <w:rsid w:val="003322E1"/>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semiHidden/>
    <w:unhideWhenUsed/>
    <w:rsid w:val="003322E1"/>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semiHidden/>
    <w:unhideWhenUsed/>
    <w:rsid w:val="003322E1"/>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semiHidden/>
    <w:unhideWhenUsed/>
    <w:rsid w:val="003322E1"/>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semiHidden/>
    <w:unhideWhenUsed/>
    <w:rsid w:val="003322E1"/>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semiHidden/>
    <w:unhideWhenUsed/>
    <w:rsid w:val="003322E1"/>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semiHidden/>
    <w:unhideWhenUsed/>
    <w:rsid w:val="003322E1"/>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3322E1"/>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3322E1"/>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3322E1"/>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3322E1"/>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3322E1"/>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3322E1"/>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3322E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3322E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3322E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3322E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3322E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3322E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3322E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Mention">
    <w:name w:val="Mention"/>
    <w:uiPriority w:val="99"/>
    <w:semiHidden/>
    <w:unhideWhenUsed/>
    <w:rsid w:val="003322E1"/>
    <w:rPr>
      <w:color w:val="2B579A"/>
      <w:shd w:val="clear" w:color="auto" w:fill="E1DFDD"/>
    </w:rPr>
  </w:style>
  <w:style w:type="paragraph" w:styleId="MessageHeader">
    <w:name w:val="Message Header"/>
    <w:basedOn w:val="Normal"/>
    <w:link w:val="MessageHeaderChar"/>
    <w:semiHidden/>
    <w:unhideWhenUsed/>
    <w:rsid w:val="003322E1"/>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semiHidden/>
    <w:rsid w:val="003322E1"/>
    <w:rPr>
      <w:rFonts w:ascii="Cambria" w:eastAsia="Times New Roman" w:hAnsi="Cambria" w:cs="Times New Roman"/>
      <w:sz w:val="24"/>
      <w:szCs w:val="24"/>
      <w:shd w:val="pct20" w:color="auto" w:fill="auto"/>
    </w:rPr>
  </w:style>
  <w:style w:type="paragraph" w:styleId="NoSpacing">
    <w:name w:val="No Spacing"/>
    <w:uiPriority w:val="1"/>
    <w:qFormat/>
    <w:rsid w:val="003322E1"/>
  </w:style>
  <w:style w:type="paragraph" w:styleId="NormalWeb">
    <w:name w:val="Normal (Web)"/>
    <w:basedOn w:val="Normal"/>
    <w:semiHidden/>
    <w:unhideWhenUsed/>
    <w:rsid w:val="003322E1"/>
    <w:rPr>
      <w:sz w:val="24"/>
      <w:szCs w:val="24"/>
    </w:rPr>
  </w:style>
  <w:style w:type="paragraph" w:styleId="NormalIndent">
    <w:name w:val="Normal Indent"/>
    <w:basedOn w:val="Normal"/>
    <w:semiHidden/>
    <w:unhideWhenUsed/>
    <w:rsid w:val="003322E1"/>
    <w:pPr>
      <w:ind w:left="720"/>
    </w:pPr>
  </w:style>
  <w:style w:type="paragraph" w:styleId="NoteHeading">
    <w:name w:val="Note Heading"/>
    <w:basedOn w:val="Normal"/>
    <w:next w:val="Normal"/>
    <w:link w:val="NoteHeadingChar"/>
    <w:semiHidden/>
    <w:unhideWhenUsed/>
    <w:rsid w:val="003322E1"/>
  </w:style>
  <w:style w:type="character" w:customStyle="1" w:styleId="NoteHeadingChar">
    <w:name w:val="Note Heading Char"/>
    <w:basedOn w:val="DefaultParagraphFont"/>
    <w:link w:val="NoteHeading"/>
    <w:semiHidden/>
    <w:rsid w:val="003322E1"/>
  </w:style>
  <w:style w:type="character" w:styleId="PlaceholderText">
    <w:name w:val="Placeholder Text"/>
    <w:uiPriority w:val="99"/>
    <w:semiHidden/>
    <w:rsid w:val="003322E1"/>
    <w:rPr>
      <w:color w:val="808080"/>
    </w:rPr>
  </w:style>
  <w:style w:type="table" w:styleId="PlainTable1">
    <w:name w:val="Plain Table 1"/>
    <w:basedOn w:val="TableNormal"/>
    <w:uiPriority w:val="41"/>
    <w:rsid w:val="003322E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2">
    <w:name w:val="Plain Table 2"/>
    <w:basedOn w:val="TableNormal"/>
    <w:uiPriority w:val="42"/>
    <w:rsid w:val="003322E1"/>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3">
    <w:name w:val="Plain Table 3"/>
    <w:basedOn w:val="TableNormal"/>
    <w:uiPriority w:val="43"/>
    <w:rsid w:val="003322E1"/>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322E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5">
    <w:name w:val="Plain Table 5"/>
    <w:basedOn w:val="TableNormal"/>
    <w:uiPriority w:val="45"/>
    <w:rsid w:val="003322E1"/>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7F7F7F"/>
        </w:tcBorders>
        <w:shd w:val="clear" w:color="auto" w:fill="FFFFFF"/>
      </w:tcPr>
    </w:tblStylePr>
    <w:tblStylePr w:type="lastRow">
      <w:rPr>
        <w:rFonts w:ascii="Segoe UI Emoji" w:eastAsia="Times New Roman" w:hAnsi="Segoe UI Emoji" w:cs="Times New Roman"/>
        <w:i/>
        <w:iCs/>
        <w:sz w:val="26"/>
      </w:rPr>
      <w:tblPr/>
      <w:tcPr>
        <w:tcBorders>
          <w:top w:val="single" w:sz="4" w:space="0" w:color="7F7F7F"/>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7F7F7F"/>
        </w:tcBorders>
        <w:shd w:val="clear" w:color="auto" w:fill="FFFFFF"/>
      </w:tcPr>
    </w:tblStylePr>
    <w:tblStylePr w:type="lastCol">
      <w:rPr>
        <w:rFonts w:ascii="Segoe UI Emoji" w:eastAsia="Times New Roman" w:hAnsi="Segoe UI Emoji"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3322E1"/>
    <w:rPr>
      <w:rFonts w:ascii="Consolas" w:hAnsi="Consolas"/>
      <w:sz w:val="21"/>
      <w:szCs w:val="21"/>
    </w:rPr>
  </w:style>
  <w:style w:type="character" w:customStyle="1" w:styleId="PlainTextChar">
    <w:name w:val="Plain Text Char"/>
    <w:link w:val="PlainText"/>
    <w:semiHidden/>
    <w:rsid w:val="003322E1"/>
    <w:rPr>
      <w:rFonts w:ascii="Consolas" w:hAnsi="Consolas"/>
      <w:sz w:val="21"/>
      <w:szCs w:val="21"/>
    </w:rPr>
  </w:style>
  <w:style w:type="paragraph" w:styleId="Quote">
    <w:name w:val="Quote"/>
    <w:basedOn w:val="Normal"/>
    <w:next w:val="Normal"/>
    <w:link w:val="QuoteChar"/>
    <w:uiPriority w:val="29"/>
    <w:qFormat/>
    <w:rsid w:val="003322E1"/>
    <w:pPr>
      <w:spacing w:before="200" w:after="160"/>
      <w:ind w:left="864" w:right="864"/>
      <w:jc w:val="center"/>
    </w:pPr>
    <w:rPr>
      <w:i/>
      <w:iCs/>
      <w:color w:val="404040"/>
    </w:rPr>
  </w:style>
  <w:style w:type="character" w:customStyle="1" w:styleId="QuoteChar">
    <w:name w:val="Quote Char"/>
    <w:link w:val="Quote"/>
    <w:uiPriority w:val="29"/>
    <w:rsid w:val="003322E1"/>
    <w:rPr>
      <w:i/>
      <w:iCs/>
      <w:color w:val="404040"/>
    </w:rPr>
  </w:style>
  <w:style w:type="paragraph" w:styleId="Salutation">
    <w:name w:val="Salutation"/>
    <w:basedOn w:val="Normal"/>
    <w:next w:val="Normal"/>
    <w:link w:val="SalutationChar"/>
    <w:semiHidden/>
    <w:unhideWhenUsed/>
    <w:rsid w:val="003322E1"/>
  </w:style>
  <w:style w:type="character" w:customStyle="1" w:styleId="SalutationChar">
    <w:name w:val="Salutation Char"/>
    <w:basedOn w:val="DefaultParagraphFont"/>
    <w:link w:val="Salutation"/>
    <w:semiHidden/>
    <w:rsid w:val="003322E1"/>
  </w:style>
  <w:style w:type="paragraph" w:styleId="Signature">
    <w:name w:val="Signature"/>
    <w:basedOn w:val="Normal"/>
    <w:link w:val="SignatureChar"/>
    <w:semiHidden/>
    <w:unhideWhenUsed/>
    <w:rsid w:val="003322E1"/>
    <w:pPr>
      <w:ind w:left="4320"/>
    </w:pPr>
  </w:style>
  <w:style w:type="character" w:customStyle="1" w:styleId="SignatureChar">
    <w:name w:val="Signature Char"/>
    <w:basedOn w:val="DefaultParagraphFont"/>
    <w:link w:val="Signature"/>
    <w:semiHidden/>
    <w:rsid w:val="003322E1"/>
  </w:style>
  <w:style w:type="character" w:styleId="SmartHyperlink">
    <w:name w:val="Smart Hyperlink"/>
    <w:uiPriority w:val="99"/>
    <w:semiHidden/>
    <w:unhideWhenUsed/>
    <w:rsid w:val="003322E1"/>
    <w:rPr>
      <w:u w:val="dotted"/>
    </w:rPr>
  </w:style>
  <w:style w:type="character" w:styleId="SmartLink">
    <w:name w:val="Smart Link"/>
    <w:uiPriority w:val="99"/>
    <w:semiHidden/>
    <w:unhideWhenUsed/>
    <w:rsid w:val="003322E1"/>
    <w:rPr>
      <w:color w:val="0000FF"/>
      <w:u w:val="single"/>
      <w:shd w:val="clear" w:color="auto" w:fill="F3F2F1"/>
    </w:rPr>
  </w:style>
  <w:style w:type="paragraph" w:styleId="Subtitle">
    <w:name w:val="Subtitle"/>
    <w:basedOn w:val="Normal"/>
    <w:next w:val="Normal"/>
    <w:link w:val="SubtitleChar"/>
    <w:qFormat/>
    <w:rsid w:val="003322E1"/>
    <w:pPr>
      <w:numPr>
        <w:ilvl w:val="1"/>
      </w:numPr>
      <w:spacing w:after="160"/>
    </w:pPr>
    <w:rPr>
      <w:rFonts w:ascii="Calibri" w:hAnsi="Calibri"/>
      <w:color w:val="5A5A5A"/>
      <w:spacing w:val="15"/>
      <w:sz w:val="22"/>
      <w:szCs w:val="22"/>
    </w:rPr>
  </w:style>
  <w:style w:type="character" w:customStyle="1" w:styleId="SubtitleChar">
    <w:name w:val="Subtitle Char"/>
    <w:link w:val="Subtitle"/>
    <w:rsid w:val="003322E1"/>
    <w:rPr>
      <w:rFonts w:ascii="Calibri" w:eastAsia="Times New Roman" w:hAnsi="Calibri" w:cs="Times New Roman"/>
      <w:color w:val="5A5A5A"/>
      <w:spacing w:val="15"/>
      <w:sz w:val="22"/>
      <w:szCs w:val="22"/>
    </w:rPr>
  </w:style>
  <w:style w:type="character" w:styleId="SubtleEmphasis">
    <w:name w:val="Subtle Emphasis"/>
    <w:uiPriority w:val="19"/>
    <w:qFormat/>
    <w:rsid w:val="003322E1"/>
    <w:rPr>
      <w:i/>
      <w:iCs/>
      <w:color w:val="404040"/>
    </w:rPr>
  </w:style>
  <w:style w:type="character" w:styleId="SubtleReference">
    <w:name w:val="Subtle Reference"/>
    <w:uiPriority w:val="31"/>
    <w:qFormat/>
    <w:rsid w:val="003322E1"/>
    <w:rPr>
      <w:smallCaps/>
      <w:color w:val="5A5A5A"/>
    </w:rPr>
  </w:style>
  <w:style w:type="table" w:styleId="Table3Deffects1">
    <w:name w:val="Table 3D effects 1"/>
    <w:basedOn w:val="TableNormal"/>
    <w:semiHidden/>
    <w:unhideWhenUsed/>
    <w:rsid w:val="003322E1"/>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3322E1"/>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3322E1"/>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3322E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3322E1"/>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3322E1"/>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3322E1"/>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3322E1"/>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3322E1"/>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3322E1"/>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3322E1"/>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3322E1"/>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3322E1"/>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3322E1"/>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3322E1"/>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3322E1"/>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3322E1"/>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3322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unhideWhenUsed/>
    <w:rsid w:val="003322E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3322E1"/>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3322E1"/>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3322E1"/>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3322E1"/>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3322E1"/>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3322E1"/>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3322E1"/>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3322E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List1">
    <w:name w:val="Table List 1"/>
    <w:basedOn w:val="TableNormal"/>
    <w:semiHidden/>
    <w:unhideWhenUsed/>
    <w:rsid w:val="003322E1"/>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3322E1"/>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3322E1"/>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3322E1"/>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3322E1"/>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3322E1"/>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3322E1"/>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3322E1"/>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3322E1"/>
    <w:pPr>
      <w:ind w:left="200" w:hanging="200"/>
    </w:pPr>
  </w:style>
  <w:style w:type="paragraph" w:styleId="TableofFigures">
    <w:name w:val="table of figures"/>
    <w:basedOn w:val="Normal"/>
    <w:next w:val="Normal"/>
    <w:semiHidden/>
    <w:unhideWhenUsed/>
    <w:rsid w:val="003322E1"/>
  </w:style>
  <w:style w:type="table" w:styleId="TableProfessional">
    <w:name w:val="Table Professional"/>
    <w:basedOn w:val="TableNormal"/>
    <w:semiHidden/>
    <w:unhideWhenUsed/>
    <w:rsid w:val="003322E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3322E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3322E1"/>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3322E1"/>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3322E1"/>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3322E1"/>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3322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3322E1"/>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3322E1"/>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3322E1"/>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qFormat/>
    <w:rsid w:val="003322E1"/>
    <w:pPr>
      <w:contextualSpacing/>
    </w:pPr>
    <w:rPr>
      <w:rFonts w:ascii="Cambria" w:hAnsi="Cambria"/>
      <w:spacing w:val="-10"/>
      <w:kern w:val="28"/>
      <w:sz w:val="56"/>
      <w:szCs w:val="56"/>
    </w:rPr>
  </w:style>
  <w:style w:type="character" w:customStyle="1" w:styleId="TitleChar">
    <w:name w:val="Title Char"/>
    <w:link w:val="Title"/>
    <w:rsid w:val="003322E1"/>
    <w:rPr>
      <w:rFonts w:ascii="Cambria" w:eastAsia="Times New Roman" w:hAnsi="Cambria" w:cs="Times New Roman"/>
      <w:spacing w:val="-10"/>
      <w:kern w:val="28"/>
      <w:sz w:val="56"/>
      <w:szCs w:val="56"/>
    </w:rPr>
  </w:style>
  <w:style w:type="paragraph" w:styleId="TOAHeading">
    <w:name w:val="toa heading"/>
    <w:basedOn w:val="Normal"/>
    <w:next w:val="Normal"/>
    <w:semiHidden/>
    <w:unhideWhenUsed/>
    <w:rsid w:val="003322E1"/>
    <w:pPr>
      <w:spacing w:before="120"/>
    </w:pPr>
    <w:rPr>
      <w:rFonts w:ascii="Cambria" w:hAnsi="Cambria"/>
      <w:b/>
      <w:bCs/>
      <w:sz w:val="24"/>
      <w:szCs w:val="24"/>
    </w:rPr>
  </w:style>
  <w:style w:type="paragraph" w:styleId="TOC1">
    <w:name w:val="toc 1"/>
    <w:basedOn w:val="Normal"/>
    <w:next w:val="Normal"/>
    <w:autoRedefine/>
    <w:semiHidden/>
    <w:unhideWhenUsed/>
    <w:rsid w:val="003322E1"/>
    <w:pPr>
      <w:spacing w:after="100"/>
    </w:pPr>
  </w:style>
  <w:style w:type="paragraph" w:styleId="TOC2">
    <w:name w:val="toc 2"/>
    <w:basedOn w:val="Normal"/>
    <w:next w:val="Normal"/>
    <w:autoRedefine/>
    <w:semiHidden/>
    <w:unhideWhenUsed/>
    <w:rsid w:val="003322E1"/>
    <w:pPr>
      <w:spacing w:after="100"/>
      <w:ind w:left="200"/>
    </w:pPr>
  </w:style>
  <w:style w:type="paragraph" w:styleId="TOC3">
    <w:name w:val="toc 3"/>
    <w:basedOn w:val="Normal"/>
    <w:next w:val="Normal"/>
    <w:autoRedefine/>
    <w:semiHidden/>
    <w:unhideWhenUsed/>
    <w:rsid w:val="003322E1"/>
    <w:pPr>
      <w:spacing w:after="100"/>
      <w:ind w:left="400"/>
    </w:pPr>
  </w:style>
  <w:style w:type="paragraph" w:styleId="TOC4">
    <w:name w:val="toc 4"/>
    <w:basedOn w:val="Normal"/>
    <w:next w:val="Normal"/>
    <w:autoRedefine/>
    <w:semiHidden/>
    <w:unhideWhenUsed/>
    <w:rsid w:val="003322E1"/>
    <w:pPr>
      <w:spacing w:after="100"/>
      <w:ind w:left="600"/>
    </w:pPr>
  </w:style>
  <w:style w:type="paragraph" w:styleId="TOC5">
    <w:name w:val="toc 5"/>
    <w:basedOn w:val="Normal"/>
    <w:next w:val="Normal"/>
    <w:autoRedefine/>
    <w:semiHidden/>
    <w:unhideWhenUsed/>
    <w:rsid w:val="003322E1"/>
    <w:pPr>
      <w:spacing w:after="100"/>
      <w:ind w:left="800"/>
    </w:pPr>
  </w:style>
  <w:style w:type="paragraph" w:styleId="TOC6">
    <w:name w:val="toc 6"/>
    <w:basedOn w:val="Normal"/>
    <w:next w:val="Normal"/>
    <w:autoRedefine/>
    <w:semiHidden/>
    <w:unhideWhenUsed/>
    <w:rsid w:val="003322E1"/>
    <w:pPr>
      <w:spacing w:after="100"/>
      <w:ind w:left="1000"/>
    </w:pPr>
  </w:style>
  <w:style w:type="paragraph" w:styleId="TOC7">
    <w:name w:val="toc 7"/>
    <w:basedOn w:val="Normal"/>
    <w:next w:val="Normal"/>
    <w:autoRedefine/>
    <w:semiHidden/>
    <w:unhideWhenUsed/>
    <w:rsid w:val="003322E1"/>
    <w:pPr>
      <w:spacing w:after="100"/>
      <w:ind w:left="1200"/>
    </w:pPr>
  </w:style>
  <w:style w:type="paragraph" w:styleId="TOC8">
    <w:name w:val="toc 8"/>
    <w:basedOn w:val="Normal"/>
    <w:next w:val="Normal"/>
    <w:autoRedefine/>
    <w:semiHidden/>
    <w:unhideWhenUsed/>
    <w:rsid w:val="003322E1"/>
    <w:pPr>
      <w:spacing w:after="100"/>
      <w:ind w:left="1400"/>
    </w:pPr>
  </w:style>
  <w:style w:type="paragraph" w:styleId="TOC9">
    <w:name w:val="toc 9"/>
    <w:basedOn w:val="Normal"/>
    <w:next w:val="Normal"/>
    <w:autoRedefine/>
    <w:semiHidden/>
    <w:unhideWhenUsed/>
    <w:rsid w:val="003322E1"/>
    <w:pPr>
      <w:spacing w:after="100"/>
      <w:ind w:left="1600"/>
    </w:pPr>
  </w:style>
  <w:style w:type="paragraph" w:styleId="TOCHeading">
    <w:name w:val="TOC Heading"/>
    <w:basedOn w:val="Heading1"/>
    <w:next w:val="Normal"/>
    <w:uiPriority w:val="39"/>
    <w:semiHidden/>
    <w:unhideWhenUsed/>
    <w:qFormat/>
    <w:rsid w:val="003322E1"/>
    <w:pPr>
      <w:keepLines/>
      <w:numPr>
        <w:numId w:val="0"/>
      </w:numPr>
      <w:spacing w:after="0"/>
      <w:outlineLvl w:val="9"/>
    </w:pPr>
    <w:rPr>
      <w:rFonts w:ascii="Cambria" w:hAnsi="Cambria" w:cs="Times New Roman"/>
      <w:b w:val="0"/>
      <w:bCs w:val="0"/>
      <w:color w:val="365F91"/>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laws.gov.on.ca/navigation?file=currencyDates&amp;lang=en" TargetMode="External"/><Relationship Id="rId3" Type="http://schemas.openxmlformats.org/officeDocument/2006/relationships/settings" Target="settings.xml"/><Relationship Id="rId7" Type="http://schemas.openxmlformats.org/officeDocument/2006/relationships/hyperlink" Target="https://www.ontario.ca/laws/regulation/r2339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ontario.ca/fr/lois/reglement/23039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P:\Wdocs\OLC%20Word%20Environment%202010\Catalogue\10pt_catalo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10pt_catalog</Template>
  <TotalTime>0</TotalTime>
  <Pages>5</Pages>
  <Words>2607</Words>
  <Characters>14864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Community Safety and Policing Act, 2019 - O. Reg. 393/23</vt:lpstr>
    </vt:vector>
  </TitlesOfParts>
  <Manager/>
  <Company/>
  <LinksUpToDate>false</LinksUpToDate>
  <CharactersWithSpaces>17437</CharactersWithSpaces>
  <SharedDoc>false</SharedDoc>
  <HLinks>
    <vt:vector size="96" baseType="variant">
      <vt:variant>
        <vt:i4>7274612</vt:i4>
      </vt:variant>
      <vt:variant>
        <vt:i4>45</vt:i4>
      </vt:variant>
      <vt:variant>
        <vt:i4>0</vt:i4>
      </vt:variant>
      <vt:variant>
        <vt:i4>5</vt:i4>
      </vt:variant>
      <vt:variant>
        <vt:lpwstr/>
      </vt:variant>
      <vt:variant>
        <vt:lpwstr>Top</vt:lpwstr>
      </vt:variant>
      <vt:variant>
        <vt:i4>3080310</vt:i4>
      </vt:variant>
      <vt:variant>
        <vt:i4>42</vt:i4>
      </vt:variant>
      <vt:variant>
        <vt:i4>0</vt:i4>
      </vt:variant>
      <vt:variant>
        <vt:i4>5</vt:i4>
      </vt:variant>
      <vt:variant>
        <vt:lpwstr>http://www.ontario.ca/fr/lois/reglement/230393</vt:lpwstr>
      </vt:variant>
      <vt:variant>
        <vt:lpwstr/>
      </vt:variant>
      <vt:variant>
        <vt:i4>5963859</vt:i4>
      </vt:variant>
      <vt:variant>
        <vt:i4>39</vt:i4>
      </vt:variant>
      <vt:variant>
        <vt:i4>0</vt:i4>
      </vt:variant>
      <vt:variant>
        <vt:i4>5</vt:i4>
      </vt:variant>
      <vt:variant>
        <vt:lpwstr/>
      </vt:variant>
      <vt:variant>
        <vt:lpwstr>BK10</vt:lpwstr>
      </vt:variant>
      <vt:variant>
        <vt:i4>7012450</vt:i4>
      </vt:variant>
      <vt:variant>
        <vt:i4>36</vt:i4>
      </vt:variant>
      <vt:variant>
        <vt:i4>0</vt:i4>
      </vt:variant>
      <vt:variant>
        <vt:i4>5</vt:i4>
      </vt:variant>
      <vt:variant>
        <vt:lpwstr/>
      </vt:variant>
      <vt:variant>
        <vt:lpwstr>BK9</vt:lpwstr>
      </vt:variant>
      <vt:variant>
        <vt:i4>7012450</vt:i4>
      </vt:variant>
      <vt:variant>
        <vt:i4>33</vt:i4>
      </vt:variant>
      <vt:variant>
        <vt:i4>0</vt:i4>
      </vt:variant>
      <vt:variant>
        <vt:i4>5</vt:i4>
      </vt:variant>
      <vt:variant>
        <vt:lpwstr/>
      </vt:variant>
      <vt:variant>
        <vt:lpwstr>BK8</vt:lpwstr>
      </vt:variant>
      <vt:variant>
        <vt:i4>7012450</vt:i4>
      </vt:variant>
      <vt:variant>
        <vt:i4>30</vt:i4>
      </vt:variant>
      <vt:variant>
        <vt:i4>0</vt:i4>
      </vt:variant>
      <vt:variant>
        <vt:i4>5</vt:i4>
      </vt:variant>
      <vt:variant>
        <vt:lpwstr/>
      </vt:variant>
      <vt:variant>
        <vt:lpwstr>BK7</vt:lpwstr>
      </vt:variant>
      <vt:variant>
        <vt:i4>7012450</vt:i4>
      </vt:variant>
      <vt:variant>
        <vt:i4>27</vt:i4>
      </vt:variant>
      <vt:variant>
        <vt:i4>0</vt:i4>
      </vt:variant>
      <vt:variant>
        <vt:i4>5</vt:i4>
      </vt:variant>
      <vt:variant>
        <vt:lpwstr/>
      </vt:variant>
      <vt:variant>
        <vt:lpwstr>BK6</vt:lpwstr>
      </vt:variant>
      <vt:variant>
        <vt:i4>7012450</vt:i4>
      </vt:variant>
      <vt:variant>
        <vt:i4>24</vt:i4>
      </vt:variant>
      <vt:variant>
        <vt:i4>0</vt:i4>
      </vt:variant>
      <vt:variant>
        <vt:i4>5</vt:i4>
      </vt:variant>
      <vt:variant>
        <vt:lpwstr/>
      </vt:variant>
      <vt:variant>
        <vt:lpwstr>BK5</vt:lpwstr>
      </vt:variant>
      <vt:variant>
        <vt:i4>7012450</vt:i4>
      </vt:variant>
      <vt:variant>
        <vt:i4>21</vt:i4>
      </vt:variant>
      <vt:variant>
        <vt:i4>0</vt:i4>
      </vt:variant>
      <vt:variant>
        <vt:i4>5</vt:i4>
      </vt:variant>
      <vt:variant>
        <vt:lpwstr/>
      </vt:variant>
      <vt:variant>
        <vt:lpwstr>BK4</vt:lpwstr>
      </vt:variant>
      <vt:variant>
        <vt:i4>7012450</vt:i4>
      </vt:variant>
      <vt:variant>
        <vt:i4>18</vt:i4>
      </vt:variant>
      <vt:variant>
        <vt:i4>0</vt:i4>
      </vt:variant>
      <vt:variant>
        <vt:i4>5</vt:i4>
      </vt:variant>
      <vt:variant>
        <vt:lpwstr/>
      </vt:variant>
      <vt:variant>
        <vt:lpwstr>BK3</vt:lpwstr>
      </vt:variant>
      <vt:variant>
        <vt:i4>7012450</vt:i4>
      </vt:variant>
      <vt:variant>
        <vt:i4>15</vt:i4>
      </vt:variant>
      <vt:variant>
        <vt:i4>0</vt:i4>
      </vt:variant>
      <vt:variant>
        <vt:i4>5</vt:i4>
      </vt:variant>
      <vt:variant>
        <vt:lpwstr/>
      </vt:variant>
      <vt:variant>
        <vt:lpwstr>BK2</vt:lpwstr>
      </vt:variant>
      <vt:variant>
        <vt:i4>7012450</vt:i4>
      </vt:variant>
      <vt:variant>
        <vt:i4>12</vt:i4>
      </vt:variant>
      <vt:variant>
        <vt:i4>0</vt:i4>
      </vt:variant>
      <vt:variant>
        <vt:i4>5</vt:i4>
      </vt:variant>
      <vt:variant>
        <vt:lpwstr/>
      </vt:variant>
      <vt:variant>
        <vt:lpwstr>BK1</vt:lpwstr>
      </vt:variant>
      <vt:variant>
        <vt:i4>7012450</vt:i4>
      </vt:variant>
      <vt:variant>
        <vt:i4>9</vt:i4>
      </vt:variant>
      <vt:variant>
        <vt:i4>0</vt:i4>
      </vt:variant>
      <vt:variant>
        <vt:i4>5</vt:i4>
      </vt:variant>
      <vt:variant>
        <vt:lpwstr/>
      </vt:variant>
      <vt:variant>
        <vt:lpwstr>BK0</vt:lpwstr>
      </vt:variant>
      <vt:variant>
        <vt:i4>1048642</vt:i4>
      </vt:variant>
      <vt:variant>
        <vt:i4>6</vt:i4>
      </vt:variant>
      <vt:variant>
        <vt:i4>0</vt:i4>
      </vt:variant>
      <vt:variant>
        <vt:i4>5</vt:i4>
      </vt:variant>
      <vt:variant>
        <vt:lpwstr>http://www.e-laws.gov.on.ca/navigation?file=currencyDates&amp;lang=en</vt:lpwstr>
      </vt:variant>
      <vt:variant>
        <vt:lpwstr/>
      </vt:variant>
      <vt:variant>
        <vt:i4>5963860</vt:i4>
      </vt:variant>
      <vt:variant>
        <vt:i4>3</vt:i4>
      </vt:variant>
      <vt:variant>
        <vt:i4>0</vt:i4>
      </vt:variant>
      <vt:variant>
        <vt:i4>5</vt:i4>
      </vt:variant>
      <vt:variant>
        <vt:lpwstr>https://www.ontario.ca/laws/regulation/r23393</vt:lpwstr>
      </vt:variant>
      <vt:variant>
        <vt:lpwstr/>
      </vt:variant>
      <vt:variant>
        <vt:i4>3080310</vt:i4>
      </vt:variant>
      <vt:variant>
        <vt:i4>0</vt:i4>
      </vt:variant>
      <vt:variant>
        <vt:i4>0</vt:i4>
      </vt:variant>
      <vt:variant>
        <vt:i4>5</vt:i4>
      </vt:variant>
      <vt:variant>
        <vt:lpwstr>http://www.ontario.ca/fr/lois/reglement/230393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Safety and Policing Act, 2019 - O. Reg. 393/23</dc:title>
  <dc:subject>ACTIVE ATTACKER INCIDENTS</dc:subject>
  <dc:creator/>
  <cp:keywords/>
  <cp:lastModifiedBy/>
  <cp:revision>1</cp:revision>
  <dcterms:created xsi:type="dcterms:W3CDTF">2026-04-01T04:39:00Z</dcterms:created>
  <dcterms:modified xsi:type="dcterms:W3CDTF">2026-04-01T04:39:00Z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rom Date">
    <vt:lpwstr>20250401</vt:lpwstr>
  </property>
  <property fmtid="{D5CDD505-2E9C-101B-9397-08002B2CF9AE}" pid="3" name="To Date">
    <vt:lpwstr>Present</vt:lpwstr>
  </property>
  <property fmtid="{D5CDD505-2E9C-101B-9397-08002B2CF9AE}" pid="4" name="MSIP_Label_034a106e-6316-442c-ad35-738afd673d2b_Enabled">
    <vt:lpwstr>true</vt:lpwstr>
  </property>
  <property fmtid="{D5CDD505-2E9C-101B-9397-08002B2CF9AE}" pid="5" name="MSIP_Label_034a106e-6316-442c-ad35-738afd673d2b_SetDate">
    <vt:lpwstr>2023-12-19T16:22:54Z</vt:lpwstr>
  </property>
  <property fmtid="{D5CDD505-2E9C-101B-9397-08002B2CF9AE}" pid="6" name="MSIP_Label_034a106e-6316-442c-ad35-738afd673d2b_Method">
    <vt:lpwstr>Standard</vt:lpwstr>
  </property>
  <property fmtid="{D5CDD505-2E9C-101B-9397-08002B2CF9AE}" pid="7" name="MSIP_Label_034a106e-6316-442c-ad35-738afd673d2b_Name">
    <vt:lpwstr>034a106e-6316-442c-ad35-738afd673d2b</vt:lpwstr>
  </property>
  <property fmtid="{D5CDD505-2E9C-101B-9397-08002B2CF9AE}" pid="8" name="MSIP_Label_034a106e-6316-442c-ad35-738afd673d2b_SiteId">
    <vt:lpwstr>cddc1229-ac2a-4b97-b78a-0e5cacb5865c</vt:lpwstr>
  </property>
  <property fmtid="{D5CDD505-2E9C-101B-9397-08002B2CF9AE}" pid="9" name="MSIP_Label_034a106e-6316-442c-ad35-738afd673d2b_ActionId">
    <vt:lpwstr>db9a3936-a6b2-4956-8c2f-7fbdc7e55aa1</vt:lpwstr>
  </property>
  <property fmtid="{D5CDD505-2E9C-101B-9397-08002B2CF9AE}" pid="10" name="MSIP_Label_034a106e-6316-442c-ad35-738afd673d2b_ContentBits">
    <vt:lpwstr>0</vt:lpwstr>
  </property>
</Properties>
</file>