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3DFA7AED" w14:textId="77777777" w:rsidR="00FD0D7D" w:rsidRDefault="00FD0D7D" w:rsidP="00FD0D7D">
      <w:r>
        <w:fldChar w:fldCharType="begin"/>
      </w:r>
      <w:r>
        <w:instrText>HYPERLINK "http://www.ontario.ca/fr/lois/reglement/230411"</w:instrText>
      </w:r>
      <w:r>
        <w:fldChar w:fldCharType="separate"/>
      </w:r>
      <w:r>
        <w:rPr>
          <w:rStyle w:val="Hyperlink"/>
        </w:rPr>
        <w:t>Français</w:t>
      </w:r>
      <w:r>
        <w:fldChar w:fldCharType="end"/>
      </w:r>
    </w:p>
    <w:p w14:paraId="4D4AB8B4" w14:textId="77777777" w:rsidR="000277A9" w:rsidRDefault="004A27AF">
      <w:pPr>
        <w:pStyle w:val="shorttitle-e"/>
      </w:pPr>
      <w:r>
        <w:t>C</w:t>
      </w:r>
      <w:r w:rsidR="00080BEE">
        <w:t>ommunity Safety and Policing Act, 2019</w:t>
      </w:r>
    </w:p>
    <w:p w14:paraId="469CACBA" w14:textId="77777777" w:rsidR="00DC534B" w:rsidRDefault="00851403" w:rsidP="00DC534B">
      <w:pPr>
        <w:pStyle w:val="regnumber-e"/>
      </w:pPr>
      <w:hyperlink r:id="rId7" w:history="1">
        <w:r w:rsidR="00DC534B">
          <w:rPr>
            <w:rStyle w:val="Hyperlink"/>
          </w:rPr>
          <w:t>ONTARIO REGULATION 411/23</w:t>
        </w:r>
      </w:hyperlink>
    </w:p>
    <w:p w14:paraId="039B4586" w14:textId="77777777" w:rsidR="000277A9" w:rsidRDefault="00080BEE" w:rsidP="00E37CDE">
      <w:pPr>
        <w:pStyle w:val="regtitle-e"/>
      </w:pPr>
      <w:r>
        <w:t>COMPLAINTS ABOUT SPECIAL CONSTABLES</w:t>
      </w:r>
    </w:p>
    <w:p w14:paraId="76C6D302" w14:textId="77777777" w:rsidR="004A27AF" w:rsidRDefault="004A27AF" w:rsidP="00A917BD">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4499EFCF" w14:textId="77777777" w:rsidR="002C7A2D" w:rsidRDefault="002C7A2D" w:rsidP="002C7A2D">
      <w:pPr>
        <w:pStyle w:val="comment-e"/>
      </w:pPr>
      <w:r>
        <w:t>No amendments.</w:t>
      </w:r>
    </w:p>
    <w:p w14:paraId="6091AA3E" w14:textId="77777777" w:rsidR="00455BB1" w:rsidRDefault="00455BB1" w:rsidP="00455BB1">
      <w:pPr>
        <w:pStyle w:val="footnoteLeft-e"/>
      </w:pPr>
      <w:r w:rsidRPr="00B42B46">
        <w:t>Legislative History:</w:t>
      </w:r>
      <w:r>
        <w:t xml:space="preserve"> </w:t>
      </w:r>
      <w:hyperlink r:id="rId9" w:history="1">
        <w:r w:rsidR="00A6700C" w:rsidRPr="005B0292">
          <w:rPr>
            <w:rStyle w:val="Hyperlink"/>
            <w:lang w:val="en-CA"/>
          </w:rPr>
          <w:t xml:space="preserve">CTR 26 JL 24 - </w:t>
        </w:r>
        <w:r w:rsidR="00A6700C">
          <w:rPr>
            <w:rStyle w:val="Hyperlink"/>
            <w:lang w:val="en-CA"/>
          </w:rPr>
          <w:t>5</w:t>
        </w:r>
      </w:hyperlink>
      <w:r>
        <w:t>.</w:t>
      </w:r>
    </w:p>
    <w:p w14:paraId="4F3D08C1" w14:textId="77777777" w:rsidR="000277A9" w:rsidRDefault="00080BEE">
      <w:pPr>
        <w:pStyle w:val="version-e"/>
        <w:rPr>
          <w:b w:val="0"/>
          <w:i w:val="0"/>
        </w:rPr>
      </w:pPr>
      <w:r>
        <w:t>This is the English version of a bilingual regulation.</w:t>
      </w:r>
    </w:p>
    <w:p w14:paraId="7385B418" w14:textId="77777777" w:rsidR="00F542C4" w:rsidRDefault="00B90608" w:rsidP="008630FE">
      <w:pPr>
        <w:pStyle w:val="toc-e"/>
      </w:pPr>
      <w:r>
        <w:t>CONTENTS</w:t>
      </w:r>
    </w:p>
    <w:tbl>
      <w:tblPr>
        <w:tblW w:w="10296" w:type="dxa"/>
        <w:jc w:val="center"/>
        <w:tblLayout w:type="fixed"/>
        <w:tblCellMar>
          <w:left w:w="0" w:type="dxa"/>
          <w:right w:w="0" w:type="dxa"/>
        </w:tblCellMar>
        <w:tblLook w:val="0000" w:firstRow="0" w:lastRow="0" w:firstColumn="0" w:lastColumn="0" w:noHBand="0" w:noVBand="0"/>
      </w:tblPr>
      <w:tblGrid>
        <w:gridCol w:w="1668"/>
        <w:gridCol w:w="8628"/>
      </w:tblGrid>
      <w:tr w:rsidR="00B90608" w14:paraId="1AD1307D" w14:textId="77777777" w:rsidTr="00B90608">
        <w:trPr>
          <w:jc w:val="center"/>
        </w:trPr>
        <w:tc>
          <w:tcPr>
            <w:tcW w:w="10296" w:type="dxa"/>
            <w:gridSpan w:val="2"/>
          </w:tcPr>
          <w:p w14:paraId="6B5AF0B5" w14:textId="77777777" w:rsidR="00B90608" w:rsidRPr="00B90608" w:rsidRDefault="00851403" w:rsidP="008630FE">
            <w:pPr>
              <w:pStyle w:val="TOCheadCenter-e"/>
            </w:pPr>
            <w:hyperlink w:anchor="BK0" w:tooltip="Application" w:history="1">
              <w:r w:rsidR="00B90608" w:rsidRPr="00B90608">
                <w:t>Application</w:t>
              </w:r>
            </w:hyperlink>
          </w:p>
        </w:tc>
      </w:tr>
      <w:tr w:rsidR="00B90608" w14:paraId="4ABD081D" w14:textId="77777777" w:rsidTr="00EC32D8">
        <w:trPr>
          <w:jc w:val="center"/>
        </w:trPr>
        <w:tc>
          <w:tcPr>
            <w:tcW w:w="1668" w:type="dxa"/>
          </w:tcPr>
          <w:p w14:paraId="663DF211" w14:textId="77777777" w:rsidR="00B90608" w:rsidRPr="00B90608" w:rsidRDefault="00851403" w:rsidP="008630FE">
            <w:pPr>
              <w:pStyle w:val="TOCid-e"/>
            </w:pPr>
            <w:hyperlink w:anchor="BK1" w:tooltip="Section 1." w:history="1">
              <w:r w:rsidR="00B90608" w:rsidRPr="00B90608">
                <w:t>1.</w:t>
              </w:r>
            </w:hyperlink>
          </w:p>
        </w:tc>
        <w:tc>
          <w:tcPr>
            <w:tcW w:w="8628" w:type="dxa"/>
          </w:tcPr>
          <w:p w14:paraId="717C5B07" w14:textId="77777777" w:rsidR="00B90608" w:rsidRPr="00B90608" w:rsidRDefault="00B90608" w:rsidP="008630FE">
            <w:pPr>
              <w:pStyle w:val="table-e"/>
            </w:pPr>
            <w:r>
              <w:t>Application</w:t>
            </w:r>
          </w:p>
        </w:tc>
      </w:tr>
      <w:tr w:rsidR="00B90608" w14:paraId="343ED95B" w14:textId="77777777" w:rsidTr="00851403">
        <w:trPr>
          <w:jc w:val="center"/>
        </w:trPr>
        <w:tc>
          <w:tcPr>
            <w:tcW w:w="10296" w:type="dxa"/>
            <w:gridSpan w:val="2"/>
          </w:tcPr>
          <w:p w14:paraId="50ED2204" w14:textId="77777777" w:rsidR="00B90608" w:rsidRPr="00B90608" w:rsidRDefault="00851403" w:rsidP="008630FE">
            <w:pPr>
              <w:pStyle w:val="TOCheadCenter-e"/>
            </w:pPr>
            <w:hyperlink w:anchor="BK2" w:tooltip="Complaints" w:history="1">
              <w:r w:rsidR="00B90608" w:rsidRPr="00B90608">
                <w:t>Complaints</w:t>
              </w:r>
            </w:hyperlink>
          </w:p>
        </w:tc>
      </w:tr>
      <w:tr w:rsidR="00B90608" w14:paraId="379946B6" w14:textId="77777777" w:rsidTr="00EC32D8">
        <w:trPr>
          <w:jc w:val="center"/>
        </w:trPr>
        <w:tc>
          <w:tcPr>
            <w:tcW w:w="1668" w:type="dxa"/>
          </w:tcPr>
          <w:p w14:paraId="6A255318" w14:textId="77777777" w:rsidR="00B90608" w:rsidRPr="00B90608" w:rsidRDefault="00851403" w:rsidP="008630FE">
            <w:pPr>
              <w:pStyle w:val="TOCid-e"/>
            </w:pPr>
            <w:hyperlink w:anchor="BK3" w:tooltip="Section 2." w:history="1">
              <w:r w:rsidR="00B90608" w:rsidRPr="00B90608">
                <w:t>2.</w:t>
              </w:r>
            </w:hyperlink>
          </w:p>
        </w:tc>
        <w:tc>
          <w:tcPr>
            <w:tcW w:w="8628" w:type="dxa"/>
          </w:tcPr>
          <w:p w14:paraId="34F1B429" w14:textId="77777777" w:rsidR="00B90608" w:rsidRPr="00B90608" w:rsidRDefault="00B90608" w:rsidP="008630FE">
            <w:pPr>
              <w:pStyle w:val="table-e"/>
            </w:pPr>
            <w:r>
              <w:t>Complaints about special constables</w:t>
            </w:r>
          </w:p>
        </w:tc>
      </w:tr>
      <w:tr w:rsidR="00B90608" w14:paraId="20C5DD71" w14:textId="77777777" w:rsidTr="00EC32D8">
        <w:trPr>
          <w:jc w:val="center"/>
        </w:trPr>
        <w:tc>
          <w:tcPr>
            <w:tcW w:w="1668" w:type="dxa"/>
          </w:tcPr>
          <w:p w14:paraId="0E3A8857" w14:textId="77777777" w:rsidR="00B90608" w:rsidRPr="00B90608" w:rsidRDefault="00851403" w:rsidP="008630FE">
            <w:pPr>
              <w:pStyle w:val="TOCid-e"/>
            </w:pPr>
            <w:hyperlink w:anchor="BK4" w:tooltip="Section 3." w:history="1">
              <w:r w:rsidR="00B90608" w:rsidRPr="00B90608">
                <w:t>3.</w:t>
              </w:r>
            </w:hyperlink>
          </w:p>
        </w:tc>
        <w:tc>
          <w:tcPr>
            <w:tcW w:w="8628" w:type="dxa"/>
          </w:tcPr>
          <w:p w14:paraId="768D2B5F" w14:textId="77777777" w:rsidR="00B90608" w:rsidRDefault="00B90608" w:rsidP="008630FE">
            <w:pPr>
              <w:pStyle w:val="table-e"/>
            </w:pPr>
            <w:r>
              <w:t>Forwarding of complaints</w:t>
            </w:r>
          </w:p>
        </w:tc>
      </w:tr>
      <w:tr w:rsidR="00B90608" w14:paraId="0D466DCA" w14:textId="77777777" w:rsidTr="00851403">
        <w:trPr>
          <w:jc w:val="center"/>
        </w:trPr>
        <w:tc>
          <w:tcPr>
            <w:tcW w:w="10296" w:type="dxa"/>
            <w:gridSpan w:val="2"/>
          </w:tcPr>
          <w:p w14:paraId="61CCEA53" w14:textId="77777777" w:rsidR="00B90608" w:rsidRPr="00B90608" w:rsidRDefault="00851403" w:rsidP="008630FE">
            <w:pPr>
              <w:pStyle w:val="TOCheadCenter-e"/>
            </w:pPr>
            <w:hyperlink w:anchor="BK5" w:tooltip="Special Constables Employed in a Police Service" w:history="1">
              <w:r w:rsidR="00B90608" w:rsidRPr="00B90608">
                <w:t>Special Constables Employed in a Police Service</w:t>
              </w:r>
            </w:hyperlink>
          </w:p>
        </w:tc>
      </w:tr>
      <w:tr w:rsidR="00B90608" w14:paraId="5DB67302" w14:textId="77777777" w:rsidTr="00EC32D8">
        <w:trPr>
          <w:jc w:val="center"/>
        </w:trPr>
        <w:tc>
          <w:tcPr>
            <w:tcW w:w="1668" w:type="dxa"/>
          </w:tcPr>
          <w:p w14:paraId="61EE869E" w14:textId="77777777" w:rsidR="00B90608" w:rsidRPr="00B90608" w:rsidRDefault="00851403" w:rsidP="008630FE">
            <w:pPr>
              <w:pStyle w:val="TOCid-e"/>
            </w:pPr>
            <w:hyperlink w:anchor="BK6" w:tooltip="Section 4." w:history="1">
              <w:r w:rsidR="00B90608" w:rsidRPr="00B90608">
                <w:t>4.</w:t>
              </w:r>
            </w:hyperlink>
          </w:p>
        </w:tc>
        <w:tc>
          <w:tcPr>
            <w:tcW w:w="8628" w:type="dxa"/>
          </w:tcPr>
          <w:p w14:paraId="16AF49FF" w14:textId="77777777" w:rsidR="00B90608" w:rsidRPr="00B90608" w:rsidRDefault="00B90608" w:rsidP="008630FE">
            <w:pPr>
              <w:pStyle w:val="table-e"/>
            </w:pPr>
            <w:r>
              <w:t>Complaints process for members of police services</w:t>
            </w:r>
          </w:p>
        </w:tc>
      </w:tr>
      <w:tr w:rsidR="00B90608" w14:paraId="4DF359B6" w14:textId="77777777" w:rsidTr="00EC32D8">
        <w:trPr>
          <w:jc w:val="center"/>
        </w:trPr>
        <w:tc>
          <w:tcPr>
            <w:tcW w:w="1668" w:type="dxa"/>
          </w:tcPr>
          <w:p w14:paraId="3B66F67C" w14:textId="77777777" w:rsidR="00B90608" w:rsidRPr="00B90608" w:rsidRDefault="00851403" w:rsidP="008630FE">
            <w:pPr>
              <w:pStyle w:val="TOCid-e"/>
            </w:pPr>
            <w:hyperlink w:anchor="BK7" w:tooltip="Section 5." w:history="1">
              <w:r w:rsidR="00B90608" w:rsidRPr="00B90608">
                <w:t>5.</w:t>
              </w:r>
            </w:hyperlink>
          </w:p>
        </w:tc>
        <w:tc>
          <w:tcPr>
            <w:tcW w:w="8628" w:type="dxa"/>
          </w:tcPr>
          <w:p w14:paraId="780AB5F4" w14:textId="77777777" w:rsidR="00B90608" w:rsidRDefault="00B90608" w:rsidP="008630FE">
            <w:pPr>
              <w:pStyle w:val="table-e"/>
            </w:pPr>
            <w:r>
              <w:t>Investigation</w:t>
            </w:r>
          </w:p>
        </w:tc>
      </w:tr>
      <w:tr w:rsidR="00B90608" w14:paraId="3055B5FD" w14:textId="77777777" w:rsidTr="00851403">
        <w:trPr>
          <w:jc w:val="center"/>
        </w:trPr>
        <w:tc>
          <w:tcPr>
            <w:tcW w:w="10296" w:type="dxa"/>
            <w:gridSpan w:val="2"/>
          </w:tcPr>
          <w:p w14:paraId="0BC56F91" w14:textId="77777777" w:rsidR="00B90608" w:rsidRPr="00B90608" w:rsidRDefault="00851403" w:rsidP="008630FE">
            <w:pPr>
              <w:pStyle w:val="TOCheadCenter-e"/>
            </w:pPr>
            <w:hyperlink w:anchor="BK8" w:tooltip="Special Constables Employed by a Special Constable Employer" w:history="1">
              <w:r w:rsidR="00B90608" w:rsidRPr="00B90608">
                <w:t>Special Constables Employed by a Special Constable Employer</w:t>
              </w:r>
            </w:hyperlink>
          </w:p>
        </w:tc>
      </w:tr>
      <w:tr w:rsidR="00B90608" w14:paraId="627ACB26" w14:textId="77777777" w:rsidTr="00EC32D8">
        <w:trPr>
          <w:jc w:val="center"/>
        </w:trPr>
        <w:tc>
          <w:tcPr>
            <w:tcW w:w="1668" w:type="dxa"/>
          </w:tcPr>
          <w:p w14:paraId="63337A1C" w14:textId="77777777" w:rsidR="00B90608" w:rsidRPr="00B90608" w:rsidRDefault="00851403" w:rsidP="008630FE">
            <w:pPr>
              <w:pStyle w:val="TOCid-e"/>
            </w:pPr>
            <w:hyperlink w:anchor="BK9" w:tooltip="Section 6." w:history="1">
              <w:r w:rsidR="00B90608" w:rsidRPr="00B90608">
                <w:t>6.</w:t>
              </w:r>
            </w:hyperlink>
          </w:p>
        </w:tc>
        <w:tc>
          <w:tcPr>
            <w:tcW w:w="8628" w:type="dxa"/>
          </w:tcPr>
          <w:p w14:paraId="48E05DC9" w14:textId="77777777" w:rsidR="00B90608" w:rsidRPr="00B90608" w:rsidRDefault="00B90608" w:rsidP="008630FE">
            <w:pPr>
              <w:pStyle w:val="table-e"/>
            </w:pPr>
            <w:r>
              <w:t>Complaints process</w:t>
            </w:r>
          </w:p>
        </w:tc>
      </w:tr>
      <w:tr w:rsidR="00B90608" w14:paraId="5B51BE0A" w14:textId="77777777" w:rsidTr="00EC32D8">
        <w:trPr>
          <w:jc w:val="center"/>
        </w:trPr>
        <w:tc>
          <w:tcPr>
            <w:tcW w:w="1668" w:type="dxa"/>
          </w:tcPr>
          <w:p w14:paraId="1BD0568F" w14:textId="77777777" w:rsidR="00B90608" w:rsidRPr="00B90608" w:rsidRDefault="00851403" w:rsidP="008630FE">
            <w:pPr>
              <w:pStyle w:val="TOCid-e"/>
            </w:pPr>
            <w:hyperlink w:anchor="BK10" w:tooltip="Section 7." w:history="1">
              <w:r w:rsidR="00B90608" w:rsidRPr="00B90608">
                <w:t>7.</w:t>
              </w:r>
            </w:hyperlink>
          </w:p>
        </w:tc>
        <w:tc>
          <w:tcPr>
            <w:tcW w:w="8628" w:type="dxa"/>
          </w:tcPr>
          <w:p w14:paraId="2295790D" w14:textId="77777777" w:rsidR="00B90608" w:rsidRDefault="00B90608" w:rsidP="008630FE">
            <w:pPr>
              <w:pStyle w:val="table-e"/>
            </w:pPr>
            <w:r>
              <w:t>Investigation</w:t>
            </w:r>
          </w:p>
        </w:tc>
      </w:tr>
      <w:tr w:rsidR="00B90608" w14:paraId="606F6613" w14:textId="77777777" w:rsidTr="00851403">
        <w:trPr>
          <w:jc w:val="center"/>
        </w:trPr>
        <w:tc>
          <w:tcPr>
            <w:tcW w:w="10296" w:type="dxa"/>
            <w:gridSpan w:val="2"/>
          </w:tcPr>
          <w:p w14:paraId="69F4690F" w14:textId="77777777" w:rsidR="00B90608" w:rsidRPr="00B90608" w:rsidRDefault="00851403" w:rsidP="008630FE">
            <w:pPr>
              <w:pStyle w:val="TOCheadCenter-e"/>
            </w:pPr>
            <w:hyperlink w:anchor="BK11" w:tooltip="Postponement or Suspension" w:history="1">
              <w:r w:rsidR="00B90608" w:rsidRPr="00B90608">
                <w:t>Postponement or Suspension</w:t>
              </w:r>
            </w:hyperlink>
          </w:p>
        </w:tc>
      </w:tr>
      <w:tr w:rsidR="00B90608" w14:paraId="474B9EB7" w14:textId="77777777" w:rsidTr="00EC32D8">
        <w:trPr>
          <w:jc w:val="center"/>
        </w:trPr>
        <w:tc>
          <w:tcPr>
            <w:tcW w:w="1668" w:type="dxa"/>
          </w:tcPr>
          <w:p w14:paraId="2CABC9E2" w14:textId="77777777" w:rsidR="00B90608" w:rsidRPr="00B90608" w:rsidRDefault="00851403" w:rsidP="008630FE">
            <w:pPr>
              <w:pStyle w:val="TOCid-e"/>
            </w:pPr>
            <w:hyperlink w:anchor="BK12" w:tooltip="Section 8." w:history="1">
              <w:r w:rsidR="00B90608" w:rsidRPr="00B90608">
                <w:t>8.</w:t>
              </w:r>
            </w:hyperlink>
          </w:p>
        </w:tc>
        <w:tc>
          <w:tcPr>
            <w:tcW w:w="8628" w:type="dxa"/>
          </w:tcPr>
          <w:p w14:paraId="556CBAEB" w14:textId="77777777" w:rsidR="00B90608" w:rsidRPr="00B90608" w:rsidRDefault="00B90608" w:rsidP="008630FE">
            <w:pPr>
              <w:pStyle w:val="table-e"/>
            </w:pPr>
            <w:r>
              <w:t>Postponement or suspension</w:t>
            </w:r>
          </w:p>
        </w:tc>
      </w:tr>
    </w:tbl>
    <w:p w14:paraId="3B14A80D" w14:textId="77777777" w:rsidR="00B90608" w:rsidRPr="00B90608" w:rsidRDefault="00B90608" w:rsidP="00B90608"/>
    <w:p w14:paraId="227FBED6" w14:textId="77777777" w:rsidR="00F542C4" w:rsidRDefault="00F542C4" w:rsidP="008630FE">
      <w:pPr>
        <w:pStyle w:val="heading1-e"/>
      </w:pPr>
      <w:bookmarkStart w:id="1" w:name="BK0"/>
      <w:bookmarkEnd w:id="1"/>
      <w:r>
        <w:t>Application</w:t>
      </w:r>
      <w:r w:rsidRPr="004A573B">
        <w:fldChar w:fldCharType="begin"/>
      </w:r>
      <w:r w:rsidRPr="004A573B">
        <w:instrText xml:space="preserve"> </w:instrText>
      </w:r>
      <w:r>
        <w:instrText>p-section</w:instrText>
      </w:r>
      <w:r w:rsidRPr="004A573B">
        <w:instrText xml:space="preserve"> </w:instrText>
      </w:r>
      <w:r w:rsidRPr="004A573B">
        <w:fldChar w:fldCharType="end"/>
      </w:r>
    </w:p>
    <w:p w14:paraId="19C8CF7E" w14:textId="77777777" w:rsidR="00F542C4" w:rsidRDefault="00F542C4" w:rsidP="008630FE">
      <w:pPr>
        <w:pStyle w:val="headnote-e"/>
      </w:pPr>
      <w:r>
        <w:t>Application</w:t>
      </w:r>
    </w:p>
    <w:p w14:paraId="47CCCDA5" w14:textId="77777777" w:rsidR="00F542C4" w:rsidRDefault="00F542C4" w:rsidP="008630FE">
      <w:pPr>
        <w:pStyle w:val="section-e"/>
      </w:pPr>
      <w:r>
        <w:tab/>
      </w:r>
      <w:bookmarkStart w:id="2" w:name="BK1"/>
      <w:bookmarkEnd w:id="2"/>
      <w:r>
        <w:rPr>
          <w:b/>
          <w:bCs/>
        </w:rPr>
        <w:t>1.  </w:t>
      </w:r>
      <w:r>
        <w:t>(1)  This Regulation does not apply in respect of special constables who are employed by the Niagara Parks Commission.</w:t>
      </w:r>
    </w:p>
    <w:p w14:paraId="16FA079D" w14:textId="77777777" w:rsidR="00F542C4" w:rsidRDefault="00F542C4" w:rsidP="008630FE">
      <w:pPr>
        <w:pStyle w:val="subsection-e"/>
      </w:pPr>
      <w:r>
        <w:tab/>
        <w:t xml:space="preserve">(2)  For greater certainty, </w:t>
      </w:r>
      <w:r w:rsidRPr="00803877">
        <w:t>Part X of the Act applies in respect of complaints about special constables who are employed by the Niagara Parks Commission</w:t>
      </w:r>
      <w:r>
        <w:t>.</w:t>
      </w:r>
    </w:p>
    <w:p w14:paraId="1102CF41" w14:textId="77777777" w:rsidR="00F542C4" w:rsidRDefault="00F542C4" w:rsidP="008630FE">
      <w:pPr>
        <w:pStyle w:val="heading1-e"/>
      </w:pPr>
      <w:bookmarkStart w:id="3" w:name="BK2"/>
      <w:bookmarkEnd w:id="3"/>
      <w:r>
        <w:t>Complaints</w:t>
      </w:r>
      <w:r w:rsidRPr="004A573B">
        <w:fldChar w:fldCharType="begin"/>
      </w:r>
      <w:r w:rsidRPr="004A573B">
        <w:instrText xml:space="preserve"> </w:instrText>
      </w:r>
      <w:r>
        <w:instrText>p-section</w:instrText>
      </w:r>
      <w:r w:rsidRPr="004A573B">
        <w:instrText xml:space="preserve"> </w:instrText>
      </w:r>
      <w:r w:rsidRPr="004A573B">
        <w:fldChar w:fldCharType="end"/>
      </w:r>
    </w:p>
    <w:p w14:paraId="33D5B373" w14:textId="77777777" w:rsidR="00F542C4" w:rsidRDefault="00F542C4" w:rsidP="008630FE">
      <w:pPr>
        <w:pStyle w:val="headnote-e"/>
      </w:pPr>
      <w:r>
        <w:t>Complaints about special constables</w:t>
      </w:r>
    </w:p>
    <w:p w14:paraId="28521D84" w14:textId="77777777" w:rsidR="00F542C4" w:rsidRDefault="00F542C4" w:rsidP="008630FE">
      <w:pPr>
        <w:pStyle w:val="section-e"/>
      </w:pPr>
      <w:r w:rsidRPr="00194715">
        <w:rPr>
          <w:b/>
        </w:rPr>
        <w:tab/>
      </w:r>
      <w:bookmarkStart w:id="4" w:name="BK3"/>
      <w:bookmarkEnd w:id="4"/>
      <w:r>
        <w:rPr>
          <w:b/>
        </w:rPr>
        <w:t>2</w:t>
      </w:r>
      <w:r w:rsidRPr="00194715">
        <w:rPr>
          <w:b/>
        </w:rPr>
        <w:t>.</w:t>
      </w:r>
      <w:r>
        <w:rPr>
          <w:b/>
        </w:rPr>
        <w:t>  </w:t>
      </w:r>
      <w:r>
        <w:t>(1)  Any person not listed in subsection (2) may make a complaint about a special constable to,</w:t>
      </w:r>
    </w:p>
    <w:p w14:paraId="71432984" w14:textId="77777777" w:rsidR="00F542C4" w:rsidRDefault="00F542C4" w:rsidP="008630FE">
      <w:pPr>
        <w:pStyle w:val="clause-e"/>
      </w:pPr>
      <w:r>
        <w:tab/>
        <w:t>(a)</w:t>
      </w:r>
      <w:r>
        <w:tab/>
        <w:t>the chief of police of the police service in which the special constable is employed; or</w:t>
      </w:r>
    </w:p>
    <w:p w14:paraId="389CA19E" w14:textId="77777777" w:rsidR="00F542C4" w:rsidRDefault="00F542C4" w:rsidP="008630FE">
      <w:pPr>
        <w:pStyle w:val="clause-e"/>
      </w:pPr>
      <w:r>
        <w:tab/>
        <w:t>(b)</w:t>
      </w:r>
      <w:r>
        <w:tab/>
        <w:t>the special constable employer who employs the special constable.</w:t>
      </w:r>
    </w:p>
    <w:p w14:paraId="6BF0FD31" w14:textId="77777777" w:rsidR="00F542C4" w:rsidRDefault="00F542C4" w:rsidP="008630FE">
      <w:pPr>
        <w:pStyle w:val="subsection-e"/>
      </w:pPr>
      <w:r>
        <w:tab/>
        <w:t>(2)  The following persons shall not make a complaint about a special constable in accordance with subsection (1) and shall instead follow the applicable procedure set out in section 183 or 185 of the Act:</w:t>
      </w:r>
    </w:p>
    <w:p w14:paraId="172E35FE" w14:textId="77777777" w:rsidR="00F542C4" w:rsidRDefault="00F542C4" w:rsidP="008630FE">
      <w:pPr>
        <w:pStyle w:val="paragraph-e"/>
      </w:pPr>
      <w:r>
        <w:tab/>
        <w:t>1.</w:t>
      </w:r>
      <w:r>
        <w:tab/>
        <w:t>Other employees of the special constable employer.</w:t>
      </w:r>
    </w:p>
    <w:p w14:paraId="62DA080B" w14:textId="77777777" w:rsidR="00F542C4" w:rsidRDefault="00F542C4" w:rsidP="008630FE">
      <w:pPr>
        <w:pStyle w:val="paragraph-e"/>
      </w:pPr>
      <w:r>
        <w:tab/>
        <w:t>2.</w:t>
      </w:r>
      <w:r>
        <w:tab/>
        <w:t>Other members of the police service in which the special constable is employed, and members or employees of the police service board that maintains the police service.</w:t>
      </w:r>
    </w:p>
    <w:p w14:paraId="617385BB" w14:textId="77777777" w:rsidR="00F542C4" w:rsidRDefault="00F542C4" w:rsidP="008630FE">
      <w:pPr>
        <w:pStyle w:val="paragraph-e"/>
      </w:pPr>
      <w:r>
        <w:tab/>
        <w:t>3.</w:t>
      </w:r>
      <w:r>
        <w:tab/>
        <w:t>The Minister.</w:t>
      </w:r>
    </w:p>
    <w:p w14:paraId="27DE3AD1" w14:textId="77777777" w:rsidR="00F542C4" w:rsidRDefault="00F542C4" w:rsidP="008630FE">
      <w:pPr>
        <w:pStyle w:val="paragraph-e"/>
      </w:pPr>
      <w:r>
        <w:tab/>
        <w:t>4.</w:t>
      </w:r>
      <w:r>
        <w:tab/>
        <w:t>The Inspector General, a deputy Inspector General or an inspector appointed under section 111 of the Act.</w:t>
      </w:r>
    </w:p>
    <w:p w14:paraId="13831C46" w14:textId="77777777" w:rsidR="00F542C4" w:rsidRDefault="00F542C4" w:rsidP="008630FE">
      <w:pPr>
        <w:pStyle w:val="paragraph-e"/>
      </w:pPr>
      <w:r>
        <w:tab/>
        <w:t>5.</w:t>
      </w:r>
      <w:r>
        <w:tab/>
        <w:t>The Complaints Director, a deputy Complaints Director, an employee in the Law Enforcement Complaints Agency or an investigator.</w:t>
      </w:r>
    </w:p>
    <w:p w14:paraId="27E073AF" w14:textId="77777777" w:rsidR="00F542C4" w:rsidRDefault="00F542C4" w:rsidP="008630FE">
      <w:pPr>
        <w:pStyle w:val="paragraph-e"/>
      </w:pPr>
      <w:r>
        <w:tab/>
        <w:t>6.</w:t>
      </w:r>
      <w:r>
        <w:tab/>
        <w:t>The SIU Director or an employee or investigator in the Special Investigations Unit.</w:t>
      </w:r>
    </w:p>
    <w:p w14:paraId="68C2DAA3" w14:textId="77777777" w:rsidR="00F542C4" w:rsidRDefault="00F542C4" w:rsidP="008630FE">
      <w:pPr>
        <w:pStyle w:val="subsection-e"/>
      </w:pPr>
      <w:r>
        <w:tab/>
        <w:t>(3)  A complaint may be made in accordance with subsection (1) on behalf of,</w:t>
      </w:r>
    </w:p>
    <w:p w14:paraId="164A85CB" w14:textId="77777777" w:rsidR="00F542C4" w:rsidRDefault="00F542C4" w:rsidP="008630FE">
      <w:pPr>
        <w:pStyle w:val="clause-e"/>
      </w:pPr>
      <w:r>
        <w:tab/>
        <w:t>(a)</w:t>
      </w:r>
      <w:r>
        <w:tab/>
        <w:t>a person who is a minor, by the person’s parent or guardian; or</w:t>
      </w:r>
    </w:p>
    <w:p w14:paraId="43FB89C6" w14:textId="77777777" w:rsidR="00F542C4" w:rsidRDefault="00F542C4" w:rsidP="008630FE">
      <w:pPr>
        <w:pStyle w:val="clause-e"/>
      </w:pPr>
      <w:r>
        <w:lastRenderedPageBreak/>
        <w:tab/>
        <w:t>(b)</w:t>
      </w:r>
      <w:r>
        <w:tab/>
        <w:t xml:space="preserve">a person who is incapable as defined in the </w:t>
      </w:r>
      <w:r w:rsidRPr="007D0BFB">
        <w:rPr>
          <w:rStyle w:val="ovitalic"/>
        </w:rPr>
        <w:t>Substitute Decisions Act, 1992</w:t>
      </w:r>
      <w:r>
        <w:t xml:space="preserve"> and who is not a minor, by their substitute decision-maker under that Act.</w:t>
      </w:r>
    </w:p>
    <w:p w14:paraId="23E14048" w14:textId="77777777" w:rsidR="00F542C4" w:rsidRDefault="00F542C4" w:rsidP="008630FE">
      <w:pPr>
        <w:pStyle w:val="subsection-e"/>
      </w:pPr>
      <w:r>
        <w:tab/>
        <w:t>(4)  A complainant may act through an agent in respect of a complaint made in accordance with subsection (1).</w:t>
      </w:r>
    </w:p>
    <w:p w14:paraId="136BCB59" w14:textId="77777777" w:rsidR="00F542C4" w:rsidRDefault="00F542C4" w:rsidP="008630FE">
      <w:pPr>
        <w:pStyle w:val="subsection-e"/>
      </w:pPr>
      <w:r>
        <w:tab/>
        <w:t>(5)  If a complainant acts through an agent, a requirement under this Regulation to give notice to the complainant may be met by giving notice to the complainant’s agent.</w:t>
      </w:r>
    </w:p>
    <w:p w14:paraId="2964C9DC" w14:textId="77777777" w:rsidR="00F542C4" w:rsidRDefault="00F542C4" w:rsidP="008630FE">
      <w:pPr>
        <w:pStyle w:val="subsection-e"/>
      </w:pPr>
      <w:r>
        <w:tab/>
        <w:t>(6)  For greater certainty, a person referred to in subsection (2) may not make a complaint by acting through an agent under subsection (4).</w:t>
      </w:r>
    </w:p>
    <w:p w14:paraId="1AA0BD10" w14:textId="77777777" w:rsidR="00F542C4" w:rsidRDefault="00F542C4" w:rsidP="008630FE">
      <w:pPr>
        <w:pStyle w:val="headnote-e"/>
      </w:pPr>
      <w:r>
        <w:t>Forwarding of complaints</w:t>
      </w:r>
    </w:p>
    <w:p w14:paraId="2381D4DF" w14:textId="77777777" w:rsidR="00F542C4" w:rsidRDefault="00F542C4" w:rsidP="008630FE">
      <w:pPr>
        <w:pStyle w:val="section-e"/>
      </w:pPr>
      <w:r>
        <w:tab/>
      </w:r>
      <w:bookmarkStart w:id="5" w:name="BK4"/>
      <w:bookmarkEnd w:id="5"/>
      <w:r>
        <w:rPr>
          <w:b/>
          <w:bCs/>
        </w:rPr>
        <w:t>3.  </w:t>
      </w:r>
      <w:r>
        <w:t>(1)  If a person who may make a complaint in accordance with this Regulation to a special constable’s chief of police or special constable employer instead makes the complaint to any of the following persons, that person shall forward the complaint to the special constable’s chief of police or special constable employer and inform the person who made the complaint that the complaint has been forwarded:</w:t>
      </w:r>
    </w:p>
    <w:p w14:paraId="46D0427B" w14:textId="77777777" w:rsidR="00F542C4" w:rsidRDefault="00F542C4" w:rsidP="008630FE">
      <w:pPr>
        <w:pStyle w:val="paragraph-e"/>
      </w:pPr>
      <w:r>
        <w:tab/>
        <w:t>1.</w:t>
      </w:r>
      <w:r>
        <w:tab/>
        <w:t>The Minister.</w:t>
      </w:r>
    </w:p>
    <w:p w14:paraId="3E934FDC" w14:textId="77777777" w:rsidR="00F542C4" w:rsidRDefault="00F542C4" w:rsidP="008630FE">
      <w:pPr>
        <w:pStyle w:val="paragraph-e"/>
      </w:pPr>
      <w:r>
        <w:tab/>
        <w:t>2.</w:t>
      </w:r>
      <w:r>
        <w:tab/>
        <w:t>The Inspector General, a deputy Inspector General or an inspector appointed under section 111.</w:t>
      </w:r>
    </w:p>
    <w:p w14:paraId="346B8955" w14:textId="77777777" w:rsidR="00F542C4" w:rsidRDefault="00F542C4" w:rsidP="008630FE">
      <w:pPr>
        <w:pStyle w:val="paragraph-e"/>
      </w:pPr>
      <w:r>
        <w:tab/>
        <w:t>3.</w:t>
      </w:r>
      <w:r>
        <w:tab/>
        <w:t>The SIU Director or an employee or investigator in the Special Investigations Unit.</w:t>
      </w:r>
    </w:p>
    <w:p w14:paraId="1C8056A0" w14:textId="77777777" w:rsidR="00F542C4" w:rsidRDefault="00F542C4" w:rsidP="008630FE">
      <w:pPr>
        <w:pStyle w:val="paragraph-e"/>
      </w:pPr>
      <w:r>
        <w:tab/>
        <w:t>4.</w:t>
      </w:r>
      <w:r>
        <w:tab/>
        <w:t>Another chief of police.</w:t>
      </w:r>
    </w:p>
    <w:p w14:paraId="0287FC50" w14:textId="77777777" w:rsidR="00F542C4" w:rsidRDefault="00F542C4" w:rsidP="008630FE">
      <w:pPr>
        <w:pStyle w:val="paragraph-e"/>
      </w:pPr>
      <w:r>
        <w:tab/>
        <w:t>5.</w:t>
      </w:r>
      <w:r>
        <w:tab/>
        <w:t>A police service board or a member of a police service board.</w:t>
      </w:r>
    </w:p>
    <w:p w14:paraId="35E747C7" w14:textId="77777777" w:rsidR="00F542C4" w:rsidRDefault="00F542C4" w:rsidP="008630FE">
      <w:pPr>
        <w:pStyle w:val="paragraph-e"/>
      </w:pPr>
      <w:r>
        <w:tab/>
        <w:t>6.</w:t>
      </w:r>
      <w:r>
        <w:tab/>
        <w:t>An O.P.P. detachment board or a member of an O.P.P. detachment board.</w:t>
      </w:r>
    </w:p>
    <w:p w14:paraId="04B97869" w14:textId="77777777" w:rsidR="00F542C4" w:rsidRDefault="00F542C4" w:rsidP="008630FE">
      <w:pPr>
        <w:pStyle w:val="paragraph-e"/>
      </w:pPr>
      <w:r>
        <w:tab/>
        <w:t>7.</w:t>
      </w:r>
      <w:r>
        <w:tab/>
        <w:t>A First Nation O.P.P. board or a member of a First Nation O.P.P. Board.</w:t>
      </w:r>
    </w:p>
    <w:p w14:paraId="5A4D19D4" w14:textId="77777777" w:rsidR="00F542C4" w:rsidRDefault="00F542C4" w:rsidP="008630FE">
      <w:pPr>
        <w:pStyle w:val="paragraph-e"/>
      </w:pPr>
      <w:r>
        <w:tab/>
        <w:t>8.</w:t>
      </w:r>
      <w:r>
        <w:tab/>
        <w:t>The Advisory Council or a member of the Advisory Council.</w:t>
      </w:r>
    </w:p>
    <w:p w14:paraId="5AE4B102" w14:textId="77777777" w:rsidR="00F542C4" w:rsidRDefault="00F542C4" w:rsidP="008630FE">
      <w:pPr>
        <w:pStyle w:val="paragraph-e"/>
      </w:pPr>
      <w:r>
        <w:tab/>
        <w:t>9.</w:t>
      </w:r>
      <w:r>
        <w:tab/>
        <w:t>Another special constable employer.</w:t>
      </w:r>
    </w:p>
    <w:p w14:paraId="12676F26" w14:textId="77777777" w:rsidR="00F542C4" w:rsidRDefault="00F542C4" w:rsidP="008630FE">
      <w:pPr>
        <w:pStyle w:val="paragraph-e"/>
      </w:pPr>
      <w:r>
        <w:tab/>
        <w:t>10.</w:t>
      </w:r>
      <w:r>
        <w:tab/>
        <w:t>A prescribed entity.</w:t>
      </w:r>
    </w:p>
    <w:p w14:paraId="251FBAFB" w14:textId="77777777" w:rsidR="00F542C4" w:rsidRDefault="00F542C4" w:rsidP="008630FE">
      <w:pPr>
        <w:pStyle w:val="paragraph-e"/>
      </w:pPr>
      <w:r>
        <w:tab/>
        <w:t>11.</w:t>
      </w:r>
      <w:r>
        <w:tab/>
        <w:t>A prescribed policing provider.</w:t>
      </w:r>
    </w:p>
    <w:p w14:paraId="4D54EF2C" w14:textId="77777777" w:rsidR="00F542C4" w:rsidRDefault="00F542C4" w:rsidP="008630FE">
      <w:pPr>
        <w:pStyle w:val="subsection-e"/>
      </w:pPr>
      <w:r>
        <w:tab/>
        <w:t>(2)  If a person who may make a complaint to a chief of police or a special constable employer in accordance with this Regulation instead makes the complaint to a member of a police service other than a chief of police or to a special constable who is not a member of a police service, the member of a police service or special constable shall notify their chief of police or special constable employer of the complaint.</w:t>
      </w:r>
    </w:p>
    <w:p w14:paraId="4E684978" w14:textId="77777777" w:rsidR="00F542C4" w:rsidRDefault="00F542C4" w:rsidP="008630FE">
      <w:pPr>
        <w:pStyle w:val="subsection-e"/>
      </w:pPr>
      <w:r>
        <w:tab/>
        <w:t>(3)  If the chief of police or special constable employer that receives the complaint under subsection (2) is not the chief or employer of the special constable who is the subject of the complaint, subsection (1) applies, with necessary modifications, as if the complaint had been made to the chief of police or special constable employer that received the complaint under subsection (2).</w:t>
      </w:r>
    </w:p>
    <w:p w14:paraId="11D75C4F" w14:textId="77777777" w:rsidR="00F542C4" w:rsidRDefault="00F542C4" w:rsidP="008630FE">
      <w:pPr>
        <w:pStyle w:val="subsection-e"/>
      </w:pPr>
      <w:r>
        <w:tab/>
        <w:t>(4)  The complaint of a person that is forwarded to a chief of police or special constable employer under this section is deemed for the purposes of this Regulation to have been made by the person directly to the chief of police or special constable employer, as applicable.</w:t>
      </w:r>
    </w:p>
    <w:p w14:paraId="0DFD02C4" w14:textId="77777777" w:rsidR="00F542C4" w:rsidRDefault="00F542C4" w:rsidP="008630FE">
      <w:pPr>
        <w:pStyle w:val="heading1-e"/>
      </w:pPr>
      <w:bookmarkStart w:id="6" w:name="BK5"/>
      <w:bookmarkEnd w:id="6"/>
      <w:r>
        <w:t>Special Constables Employed in a Police Service</w:t>
      </w:r>
      <w:r w:rsidRPr="004A573B">
        <w:fldChar w:fldCharType="begin"/>
      </w:r>
      <w:r w:rsidRPr="004A573B">
        <w:instrText xml:space="preserve"> </w:instrText>
      </w:r>
      <w:r>
        <w:instrText>p-section</w:instrText>
      </w:r>
      <w:r w:rsidRPr="004A573B">
        <w:instrText xml:space="preserve"> </w:instrText>
      </w:r>
      <w:r w:rsidRPr="004A573B">
        <w:fldChar w:fldCharType="end"/>
      </w:r>
    </w:p>
    <w:p w14:paraId="3E5FD84B" w14:textId="77777777" w:rsidR="00F542C4" w:rsidRDefault="00F542C4" w:rsidP="008630FE">
      <w:pPr>
        <w:pStyle w:val="headnote-e"/>
      </w:pPr>
      <w:r>
        <w:t>Complaints process for members of police services</w:t>
      </w:r>
    </w:p>
    <w:p w14:paraId="7DF98CD5" w14:textId="77777777" w:rsidR="00F542C4" w:rsidRDefault="00F542C4" w:rsidP="008630FE">
      <w:pPr>
        <w:pStyle w:val="section-e"/>
      </w:pPr>
      <w:r>
        <w:tab/>
      </w:r>
      <w:bookmarkStart w:id="7" w:name="BK6"/>
      <w:bookmarkEnd w:id="7"/>
      <w:r w:rsidRPr="00D472F9">
        <w:rPr>
          <w:b/>
          <w:bCs/>
        </w:rPr>
        <w:t>4</w:t>
      </w:r>
      <w:r w:rsidRPr="002F3EDF">
        <w:rPr>
          <w:b/>
          <w:bCs/>
        </w:rPr>
        <w:t>.</w:t>
      </w:r>
      <w:r>
        <w:rPr>
          <w:b/>
          <w:bCs/>
        </w:rPr>
        <w:t>  </w:t>
      </w:r>
      <w:r>
        <w:t>(1)  Every police service board shall,</w:t>
      </w:r>
    </w:p>
    <w:p w14:paraId="699CD48B" w14:textId="77777777" w:rsidR="00F542C4" w:rsidRDefault="00F542C4" w:rsidP="008630FE">
      <w:pPr>
        <w:pStyle w:val="clause-e"/>
      </w:pPr>
      <w:r>
        <w:tab/>
        <w:t>(a)</w:t>
      </w:r>
      <w:r>
        <w:tab/>
        <w:t>establish a process for complaints to be made</w:t>
      </w:r>
      <w:r w:rsidRPr="000472E9">
        <w:t xml:space="preserve"> </w:t>
      </w:r>
      <w:r>
        <w:t>to the chief of police of the police service maintained by the board about the conduct of special constables who are members of the police service maintained by the board; and</w:t>
      </w:r>
    </w:p>
    <w:p w14:paraId="4092BA6D" w14:textId="77777777" w:rsidR="00F542C4" w:rsidRDefault="00F542C4" w:rsidP="008630FE">
      <w:pPr>
        <w:pStyle w:val="clause-e"/>
      </w:pPr>
      <w:r>
        <w:tab/>
        <w:t>(b)</w:t>
      </w:r>
      <w:r>
        <w:tab/>
        <w:t>publish notice on the Internet informing people how to make a complaint described in clause (a).</w:t>
      </w:r>
    </w:p>
    <w:p w14:paraId="5806D0F2" w14:textId="77777777" w:rsidR="00F542C4" w:rsidRDefault="00F542C4" w:rsidP="008630FE">
      <w:pPr>
        <w:pStyle w:val="subsection-e"/>
      </w:pPr>
      <w:r w:rsidRPr="00271526">
        <w:tab/>
        <w:t>(2)</w:t>
      </w:r>
      <w:r>
        <w:t>  </w:t>
      </w:r>
      <w:r w:rsidRPr="00271526">
        <w:t>The Minister shall,</w:t>
      </w:r>
    </w:p>
    <w:p w14:paraId="188ABC97" w14:textId="77777777" w:rsidR="00F542C4" w:rsidRDefault="00F542C4" w:rsidP="008630FE">
      <w:pPr>
        <w:pStyle w:val="clause-e"/>
      </w:pPr>
      <w:r>
        <w:tab/>
        <w:t>(a)</w:t>
      </w:r>
      <w:r>
        <w:tab/>
        <w:t>establish a process for complaints to be made</w:t>
      </w:r>
      <w:r w:rsidRPr="000472E9">
        <w:t xml:space="preserve"> </w:t>
      </w:r>
      <w:r>
        <w:t>to the Commissioner about the conduct of special constables who are members of the Ontario Provincial Police; and</w:t>
      </w:r>
    </w:p>
    <w:p w14:paraId="1D71BD2E" w14:textId="77777777" w:rsidR="00F542C4" w:rsidRDefault="00F542C4" w:rsidP="008630FE">
      <w:pPr>
        <w:pStyle w:val="clause-e"/>
      </w:pPr>
      <w:r>
        <w:tab/>
        <w:t>(b)</w:t>
      </w:r>
      <w:r>
        <w:tab/>
        <w:t>publish notice on the Internet informing people how to make a complaint described in clause (a).</w:t>
      </w:r>
    </w:p>
    <w:p w14:paraId="2F735CC3" w14:textId="77777777" w:rsidR="00F542C4" w:rsidRDefault="00F542C4" w:rsidP="008630FE">
      <w:pPr>
        <w:pStyle w:val="headnote-e"/>
      </w:pPr>
      <w:r>
        <w:t>Investigation</w:t>
      </w:r>
    </w:p>
    <w:p w14:paraId="77BA7084" w14:textId="77777777" w:rsidR="00F542C4" w:rsidRDefault="00F542C4" w:rsidP="008630FE">
      <w:pPr>
        <w:pStyle w:val="section-e"/>
      </w:pPr>
      <w:r>
        <w:tab/>
      </w:r>
      <w:bookmarkStart w:id="8" w:name="BK7"/>
      <w:bookmarkEnd w:id="8"/>
      <w:r>
        <w:rPr>
          <w:b/>
          <w:bCs/>
        </w:rPr>
        <w:t>5.  </w:t>
      </w:r>
      <w:r>
        <w:t>(1)  Every chief of police who receives a complaint about a special constable in their police service shall provide the complainant with written acknowledgment that the complaint has been received.</w:t>
      </w:r>
    </w:p>
    <w:p w14:paraId="467B6353" w14:textId="77777777" w:rsidR="00F542C4" w:rsidRDefault="00F542C4" w:rsidP="008630FE">
      <w:pPr>
        <w:pStyle w:val="subsection-e"/>
      </w:pPr>
      <w:r>
        <w:lastRenderedPageBreak/>
        <w:tab/>
        <w:t>(2)  The chief of police shall ensure that the complaint is investigated to determine whether the special constable’s conduct constitutes misconduct, contravened the terms and conditions of the special constable’s certificate of appointment or contravened any provision of the Act or the regulations.</w:t>
      </w:r>
    </w:p>
    <w:p w14:paraId="069E4C3C" w14:textId="77777777" w:rsidR="00F542C4" w:rsidRDefault="00F542C4" w:rsidP="008630FE">
      <w:pPr>
        <w:pStyle w:val="subsection-e"/>
      </w:pPr>
      <w:r>
        <w:tab/>
        <w:t>(3)  The chief of police shall ensure that any allegations in the complaint of conduct that may constitute criminal conduct are investigated by a member of the police service or of another police service.</w:t>
      </w:r>
    </w:p>
    <w:p w14:paraId="01DF4E8D" w14:textId="77777777" w:rsidR="00F542C4" w:rsidRDefault="00F542C4" w:rsidP="008630FE">
      <w:pPr>
        <w:pStyle w:val="subsection-e"/>
      </w:pPr>
      <w:r>
        <w:tab/>
        <w:t>(4)  For greater certainty, every investigation of a special constable under subsection (3) must comply with the standards for adequate and effective policing, including the standards with respect to the avoidance of conflicts of interest.</w:t>
      </w:r>
    </w:p>
    <w:p w14:paraId="6ED525E7" w14:textId="77777777" w:rsidR="00F542C4" w:rsidRDefault="00F542C4" w:rsidP="008630FE">
      <w:pPr>
        <w:pStyle w:val="subsection-e"/>
      </w:pPr>
      <w:r>
        <w:tab/>
        <w:t>(5)  The chief of police shall, in writing, advise the complainant of the outcome of the investigation of the complaint.</w:t>
      </w:r>
    </w:p>
    <w:p w14:paraId="021BEEFC" w14:textId="77777777" w:rsidR="00F542C4" w:rsidRDefault="00F542C4" w:rsidP="008630FE">
      <w:pPr>
        <w:pStyle w:val="subsection-e"/>
      </w:pPr>
      <w:r>
        <w:tab/>
        <w:t>(6)  If the police service is maintained by a police service board, the chief of police shall report on the outcome of the investigation to the police service board.</w:t>
      </w:r>
    </w:p>
    <w:p w14:paraId="04ABD87F" w14:textId="77777777" w:rsidR="00F542C4" w:rsidRDefault="00F542C4" w:rsidP="008630FE">
      <w:pPr>
        <w:pStyle w:val="subsection-e"/>
      </w:pPr>
      <w:r>
        <w:tab/>
        <w:t>(7)  The chief of police shall endeavour to complete any investigation of a special constable under this section within 120 days after receiving the complaint, not including any period during which the investigation is postponed or suspended under section 8.</w:t>
      </w:r>
    </w:p>
    <w:p w14:paraId="4F9D344A" w14:textId="77777777" w:rsidR="00F542C4" w:rsidRDefault="00F542C4" w:rsidP="008630FE">
      <w:pPr>
        <w:pStyle w:val="subsection-e"/>
      </w:pPr>
      <w:r>
        <w:tab/>
        <w:t>(8)  </w:t>
      </w:r>
      <w:r w:rsidRPr="006B0055">
        <w:t>If the timing requirements of subsection (</w:t>
      </w:r>
      <w:r>
        <w:t>7</w:t>
      </w:r>
      <w:r w:rsidRPr="006B0055">
        <w:t xml:space="preserve">) are not met in respect of an investigation, the </w:t>
      </w:r>
      <w:r>
        <w:t>chief of police</w:t>
      </w:r>
      <w:r w:rsidRPr="006B0055">
        <w:t xml:space="preserve"> shall give notice of the status of the investigation to the </w:t>
      </w:r>
      <w:r>
        <w:t xml:space="preserve">complainant and to the </w:t>
      </w:r>
      <w:r w:rsidRPr="006B0055">
        <w:t xml:space="preserve">person being investigated every 30 days until the investigation is concluded unless, in the opinion of the </w:t>
      </w:r>
      <w:r>
        <w:t>chief of police,</w:t>
      </w:r>
      <w:r w:rsidRPr="006B0055">
        <w:t xml:space="preserve"> doing so might prejudice the investigation.</w:t>
      </w:r>
    </w:p>
    <w:p w14:paraId="5CEBD589" w14:textId="77777777" w:rsidR="00F542C4" w:rsidRDefault="00F542C4" w:rsidP="008630FE">
      <w:pPr>
        <w:pStyle w:val="subsection-e"/>
      </w:pPr>
      <w:r>
        <w:tab/>
        <w:t>(9)  I</w:t>
      </w:r>
      <w:r w:rsidRPr="00532C6F">
        <w:t xml:space="preserve">f </w:t>
      </w:r>
      <w:r>
        <w:t>the</w:t>
      </w:r>
      <w:r w:rsidRPr="00532C6F">
        <w:t xml:space="preserve"> special constable is found to have engaged in conduct that constitutes misconduct, contravened the terms and conditions of </w:t>
      </w:r>
      <w:r>
        <w:t>their</w:t>
      </w:r>
      <w:r w:rsidRPr="00532C6F">
        <w:t xml:space="preserve"> certificate of appointment or contravened any provision of this Act or the </w:t>
      </w:r>
      <w:r>
        <w:t>r</w:t>
      </w:r>
      <w:r w:rsidRPr="00532C6F">
        <w:t>egulations, the chief of police shall take appropriate action to remedy the contravention</w:t>
      </w:r>
      <w:r>
        <w:t>.</w:t>
      </w:r>
    </w:p>
    <w:p w14:paraId="5E6BD171" w14:textId="77777777" w:rsidR="00F542C4" w:rsidRDefault="00F542C4" w:rsidP="008630FE">
      <w:pPr>
        <w:pStyle w:val="heading1-e"/>
      </w:pPr>
      <w:bookmarkStart w:id="9" w:name="BK8"/>
      <w:bookmarkEnd w:id="9"/>
      <w:r>
        <w:t>Special Constables Employed by a Special Constable Employer</w:t>
      </w:r>
    </w:p>
    <w:p w14:paraId="694ED2BC" w14:textId="77777777" w:rsidR="00F542C4" w:rsidRDefault="00F542C4" w:rsidP="008630FE">
      <w:pPr>
        <w:pStyle w:val="headnote-e"/>
      </w:pPr>
      <w:r>
        <w:t>Complaints process</w:t>
      </w:r>
    </w:p>
    <w:p w14:paraId="0FF76BB6" w14:textId="77777777" w:rsidR="00F542C4" w:rsidRDefault="00F542C4" w:rsidP="008630FE">
      <w:pPr>
        <w:pStyle w:val="section-e"/>
      </w:pPr>
      <w:r>
        <w:tab/>
      </w:r>
      <w:bookmarkStart w:id="10" w:name="BK9"/>
      <w:bookmarkEnd w:id="10"/>
      <w:r>
        <w:rPr>
          <w:b/>
          <w:bCs/>
        </w:rPr>
        <w:t>6</w:t>
      </w:r>
      <w:r w:rsidRPr="002F3EDF">
        <w:rPr>
          <w:b/>
          <w:bCs/>
        </w:rPr>
        <w:t>.</w:t>
      </w:r>
      <w:r>
        <w:rPr>
          <w:b/>
          <w:bCs/>
        </w:rPr>
        <w:t>  </w:t>
      </w:r>
      <w:r>
        <w:t>(1)  Every special constable employer shall establish a process for complaints to be made to the special constable employer about the conduct of its special constables.</w:t>
      </w:r>
    </w:p>
    <w:p w14:paraId="21EBF0CC" w14:textId="77777777" w:rsidR="00F542C4" w:rsidRDefault="00F542C4" w:rsidP="008630FE">
      <w:pPr>
        <w:pStyle w:val="subsection-e"/>
      </w:pPr>
      <w:r>
        <w:tab/>
        <w:t xml:space="preserve">(2)  The special constable employer shall publish notice on the </w:t>
      </w:r>
      <w:r w:rsidRPr="00A80E74">
        <w:t xml:space="preserve">Internet informing people how to make a complaint described in </w:t>
      </w:r>
      <w:r>
        <w:t>subsection (1).</w:t>
      </w:r>
    </w:p>
    <w:p w14:paraId="7381871E" w14:textId="77777777" w:rsidR="00F542C4" w:rsidRDefault="00F542C4" w:rsidP="008630FE">
      <w:pPr>
        <w:pStyle w:val="headnote-e"/>
      </w:pPr>
      <w:r>
        <w:t>Investigation</w:t>
      </w:r>
    </w:p>
    <w:p w14:paraId="4B296EE7" w14:textId="77777777" w:rsidR="00F542C4" w:rsidRDefault="00F542C4" w:rsidP="008630FE">
      <w:pPr>
        <w:pStyle w:val="section-e"/>
      </w:pPr>
      <w:r>
        <w:tab/>
      </w:r>
      <w:bookmarkStart w:id="11" w:name="BK10"/>
      <w:bookmarkEnd w:id="11"/>
      <w:r>
        <w:rPr>
          <w:b/>
          <w:bCs/>
        </w:rPr>
        <w:t>7.  </w:t>
      </w:r>
      <w:r>
        <w:t>(1)  Every special constable employer who receives a complaint about a special constable in their employ shall provide the complainant with written acknowledgment that the complaint has been received.</w:t>
      </w:r>
    </w:p>
    <w:p w14:paraId="0F906811" w14:textId="77777777" w:rsidR="00F542C4" w:rsidRDefault="00F542C4" w:rsidP="008630FE">
      <w:pPr>
        <w:pStyle w:val="subsection-e"/>
      </w:pPr>
      <w:r>
        <w:tab/>
        <w:t>(2)  Subject to subsection (3) of this section and pursuant to clause 98 (2) (a) of the Act, the special constable employer shall ensure that the complaint is investigated to determine whether the special constable’s conduct constitutes misconduct, contravened the terms and conditions of the special constable’s certificate of appointment or contravened any provision of the Act or the regulations.</w:t>
      </w:r>
    </w:p>
    <w:p w14:paraId="31F506FA" w14:textId="77777777" w:rsidR="00F542C4" w:rsidRDefault="00F542C4" w:rsidP="008630FE">
      <w:pPr>
        <w:pStyle w:val="subsection-e"/>
      </w:pPr>
      <w:r>
        <w:tab/>
        <w:t>(3)  If the complaint alleges conduct that may constitute criminal conduct, the special constable employer shall refer the complaint for investigation by,</w:t>
      </w:r>
    </w:p>
    <w:p w14:paraId="20198482" w14:textId="77777777" w:rsidR="00F542C4" w:rsidRDefault="00F542C4" w:rsidP="008630FE">
      <w:pPr>
        <w:pStyle w:val="clause-e"/>
      </w:pPr>
      <w:r>
        <w:tab/>
        <w:t>(a)</w:t>
      </w:r>
      <w:r>
        <w:tab/>
        <w:t>the most senior ranking First Nation Officer the special constable employer employs, if applicable; or</w:t>
      </w:r>
    </w:p>
    <w:p w14:paraId="0DFD20FB" w14:textId="77777777" w:rsidR="00F542C4" w:rsidRDefault="00F542C4" w:rsidP="008630FE">
      <w:pPr>
        <w:pStyle w:val="clause-e"/>
      </w:pPr>
      <w:r>
        <w:tab/>
        <w:t>(b)</w:t>
      </w:r>
      <w:r>
        <w:tab/>
        <w:t>the chief of police of any police service with policing responsibility for an area in which the conduct is alleged to have occurred.</w:t>
      </w:r>
    </w:p>
    <w:p w14:paraId="42E70809" w14:textId="77777777" w:rsidR="00F542C4" w:rsidRDefault="00F542C4" w:rsidP="008630FE">
      <w:pPr>
        <w:pStyle w:val="subsection-e"/>
      </w:pPr>
      <w:r>
        <w:tab/>
        <w:t>(4)  The special constable employer shall, in writing, advise the complainant of the outcome of the investigation of the complaint.</w:t>
      </w:r>
    </w:p>
    <w:p w14:paraId="342C2CB8" w14:textId="77777777" w:rsidR="00F542C4" w:rsidRDefault="00F542C4" w:rsidP="008630FE">
      <w:pPr>
        <w:pStyle w:val="subsection-e"/>
      </w:pPr>
      <w:r>
        <w:tab/>
        <w:t xml:space="preserve">(5)  The special constable employer shall report on the outcome of the investigation to </w:t>
      </w:r>
      <w:r w:rsidRPr="00665457">
        <w:t>the police service board, or the Commissioner, that appointed the special constable</w:t>
      </w:r>
      <w:r>
        <w:t xml:space="preserve"> as required by clause 98 (2) (b) of the Act.</w:t>
      </w:r>
    </w:p>
    <w:p w14:paraId="1DBC5474" w14:textId="77777777" w:rsidR="00F542C4" w:rsidRDefault="00F542C4" w:rsidP="008630FE">
      <w:pPr>
        <w:pStyle w:val="subsection-e"/>
      </w:pPr>
      <w:r>
        <w:tab/>
        <w:t>(6)  The special constable employer shall endeavour to complete any investigation of a special constable under this section within 120 days after receiving the complaint, not including any period during which the investigation is postponed or suspended under section 8.</w:t>
      </w:r>
    </w:p>
    <w:p w14:paraId="5D00B62A" w14:textId="77777777" w:rsidR="00F542C4" w:rsidRDefault="00F542C4" w:rsidP="008630FE">
      <w:pPr>
        <w:pStyle w:val="subsection-e"/>
      </w:pPr>
      <w:r>
        <w:tab/>
        <w:t>(7)  </w:t>
      </w:r>
      <w:r w:rsidRPr="006B0055">
        <w:t>If the timing requirements of subsection (</w:t>
      </w:r>
      <w:r>
        <w:t>6</w:t>
      </w:r>
      <w:r w:rsidRPr="006B0055">
        <w:t xml:space="preserve">) are not met in respect of an investigation, the </w:t>
      </w:r>
      <w:r>
        <w:t>special constable employer</w:t>
      </w:r>
      <w:r w:rsidRPr="006B0055">
        <w:t xml:space="preserve"> shall give notice of the status of the investigation to the </w:t>
      </w:r>
      <w:r>
        <w:t xml:space="preserve">complainant and to the </w:t>
      </w:r>
      <w:r w:rsidRPr="006B0055">
        <w:t xml:space="preserve">person being investigated every 30 days until the investigation is concluded unless, in the opinion of the </w:t>
      </w:r>
      <w:r>
        <w:t>special constable employer,</w:t>
      </w:r>
      <w:r w:rsidRPr="006B0055">
        <w:t xml:space="preserve"> doing so might prejudice the investigation.</w:t>
      </w:r>
    </w:p>
    <w:p w14:paraId="7F5942CB" w14:textId="77777777" w:rsidR="00F542C4" w:rsidRDefault="00F542C4" w:rsidP="008630FE">
      <w:pPr>
        <w:pStyle w:val="subsection-e"/>
      </w:pPr>
      <w:r>
        <w:tab/>
        <w:t>(8)  I</w:t>
      </w:r>
      <w:r w:rsidRPr="00532C6F">
        <w:t xml:space="preserve">f </w:t>
      </w:r>
      <w:r>
        <w:t>the</w:t>
      </w:r>
      <w:r w:rsidRPr="00532C6F">
        <w:t xml:space="preserve"> special constable is found to have engaged in conduct that constitutes misconduct, contravened the terms and conditions of </w:t>
      </w:r>
      <w:r>
        <w:t>their</w:t>
      </w:r>
      <w:r w:rsidRPr="00532C6F">
        <w:t xml:space="preserve"> certificate of appointment or contravened any provision of this Act or the </w:t>
      </w:r>
      <w:r>
        <w:t>r</w:t>
      </w:r>
      <w:r w:rsidRPr="00532C6F">
        <w:t xml:space="preserve">egulations, the </w:t>
      </w:r>
      <w:r>
        <w:t>special constable employer</w:t>
      </w:r>
      <w:r w:rsidRPr="00532C6F">
        <w:t xml:space="preserve"> shall take appropriate action </w:t>
      </w:r>
      <w:r>
        <w:t>as required by section 98 of the Act.</w:t>
      </w:r>
    </w:p>
    <w:p w14:paraId="1E646846" w14:textId="77777777" w:rsidR="00F542C4" w:rsidRDefault="00F542C4" w:rsidP="008630FE">
      <w:pPr>
        <w:pStyle w:val="heading1-e"/>
      </w:pPr>
      <w:bookmarkStart w:id="12" w:name="BK11"/>
      <w:bookmarkEnd w:id="12"/>
      <w:r>
        <w:lastRenderedPageBreak/>
        <w:t>Postponement or Suspension</w:t>
      </w:r>
    </w:p>
    <w:p w14:paraId="0D010918" w14:textId="77777777" w:rsidR="00F542C4" w:rsidRDefault="00F542C4" w:rsidP="008630FE">
      <w:pPr>
        <w:pStyle w:val="headnote-e"/>
      </w:pPr>
      <w:r>
        <w:t>Postponement or suspension</w:t>
      </w:r>
    </w:p>
    <w:p w14:paraId="7BC69204" w14:textId="77777777" w:rsidR="00F542C4" w:rsidRDefault="00F542C4" w:rsidP="008630FE">
      <w:pPr>
        <w:pStyle w:val="section-e"/>
      </w:pPr>
      <w:r>
        <w:tab/>
      </w:r>
      <w:bookmarkStart w:id="13" w:name="BK12"/>
      <w:bookmarkEnd w:id="13"/>
      <w:r>
        <w:rPr>
          <w:b/>
          <w:bCs/>
        </w:rPr>
        <w:t>8.  </w:t>
      </w:r>
      <w:r>
        <w:t>(1)  Subject to subsections (2) and (3), if a matter that is or may be the subject of an investigation under this Regulation is or becomes the subject of an investigation of an offence under a law of Canada, a province or a territory, or the prosecution of such an offence, the chief of police, First Nation Officer or special constable employer who is responsible for conducting the investigation may postpone the commencement of the investigation under this Regulation, or suspend it, for as long as is necessary in their opinion to avoid interfering with the investigation or prosecution.</w:t>
      </w:r>
    </w:p>
    <w:p w14:paraId="0BDC9B6B" w14:textId="77777777" w:rsidR="00F542C4" w:rsidRDefault="00F542C4" w:rsidP="008630FE">
      <w:pPr>
        <w:pStyle w:val="headnote-e"/>
      </w:pPr>
      <w:r>
        <w:t>Same, if Crown Attorney, prosecutor consulted re investigation</w:t>
      </w:r>
    </w:p>
    <w:p w14:paraId="29430401" w14:textId="77777777" w:rsidR="00F542C4" w:rsidRDefault="00F542C4" w:rsidP="008630FE">
      <w:pPr>
        <w:pStyle w:val="subsection-e"/>
      </w:pPr>
      <w:r>
        <w:tab/>
        <w:t>(2)  If a matter that is or may be the subject of an investigation under this Regulation is or becomes the subject of an investigation of an offence referred to in subsection (1) and a Crown Attorney or prosecutor has been consulted, the chief of police, First Nation Officer or special constable employer, as applicable, shall, if advised by the Crown Attorney or prosecutor to do so, postpone the commencement of the investigation under this Regulation, or suspend it, for as long as is necessary in the Crown Attorney’s or prosecutor’s opinion to avoid interfering with the investigation.</w:t>
      </w:r>
    </w:p>
    <w:p w14:paraId="0AFD73AE" w14:textId="77777777" w:rsidR="00F542C4" w:rsidRDefault="00F542C4" w:rsidP="008630FE">
      <w:pPr>
        <w:pStyle w:val="headnote-e"/>
      </w:pPr>
      <w:r>
        <w:t>Same, if Crown Attorney, prosecutor advises re prosecution</w:t>
      </w:r>
    </w:p>
    <w:p w14:paraId="384BA178" w14:textId="77777777" w:rsidR="00F542C4" w:rsidRDefault="00F542C4" w:rsidP="008630FE">
      <w:pPr>
        <w:pStyle w:val="subsection-e"/>
      </w:pPr>
      <w:r>
        <w:tab/>
        <w:t>(3)  If a matter that is or may be the subject of an investigation under this Regulation is or becomes the subject of the prosecution of an offence referred to in subsection (1), the chief of police, First Nation Officer or special constable employer, as applicable, shall consult a Crown Attorney or prosecutor and, if advised by a Crown Attorney or prosecutor to do so, postpone the commencement of the investigation under this Regulation, or suspend it, for as long as is necessary in the Crown Attorney’s or prosecutor’s opinion to avoid interfering with the prosecution.</w:t>
      </w:r>
    </w:p>
    <w:p w14:paraId="487E4878" w14:textId="77777777" w:rsidR="00F542C4" w:rsidRDefault="00F542C4" w:rsidP="00227B09">
      <w:pPr>
        <w:pStyle w:val="section-e"/>
      </w:pPr>
      <w:r>
        <w:tab/>
      </w:r>
      <w:r w:rsidRPr="00227B09">
        <w:rPr>
          <w:b/>
          <w:bCs/>
        </w:rPr>
        <w:t>9.  </w:t>
      </w:r>
      <w:r w:rsidR="00227B09">
        <w:rPr>
          <w:rStyle w:val="ovsmallcap"/>
        </w:rPr>
        <w:t>Omitted</w:t>
      </w:r>
      <w:r w:rsidR="00227B09">
        <w:t xml:space="preserve"> (</w:t>
      </w:r>
      <w:r w:rsidR="00227B09">
        <w:rPr>
          <w:rStyle w:val="ovsmallcap"/>
        </w:rPr>
        <w:t>provides for coming into force of provisions of this Regulation</w:t>
      </w:r>
      <w:r w:rsidR="00227B09">
        <w:t>)</w:t>
      </w:r>
      <w:r>
        <w:t>.</w:t>
      </w:r>
    </w:p>
    <w:p w14:paraId="2FAEEF33" w14:textId="77777777" w:rsidR="00FD0D7D" w:rsidRDefault="00FD0D7D" w:rsidP="00227B09">
      <w:pPr>
        <w:pStyle w:val="section-e"/>
      </w:pPr>
    </w:p>
    <w:p w14:paraId="651B3591" w14:textId="77777777" w:rsidR="00FD0D7D" w:rsidRDefault="00FD0D7D" w:rsidP="00FD0D7D">
      <w:hyperlink r:id="rId10" w:history="1">
        <w:r>
          <w:rPr>
            <w:rStyle w:val="Hyperlink"/>
          </w:rPr>
          <w:t>Français</w:t>
        </w:r>
      </w:hyperlink>
    </w:p>
    <w:p w14:paraId="5FE2E4CC" w14:textId="77777777" w:rsidR="00FD0D7D" w:rsidRDefault="00FD0D7D" w:rsidP="00FD0D7D"/>
    <w:p w14:paraId="1E70603F" w14:textId="77777777" w:rsidR="00FD0D7D" w:rsidRPr="007D0BFB" w:rsidRDefault="00FD0D7D" w:rsidP="00FD0D7D">
      <w:hyperlink w:anchor="Top" w:history="1">
        <w:r>
          <w:rPr>
            <w:rStyle w:val="Hyperlink"/>
          </w:rPr>
          <w:t>Back to top</w:t>
        </w:r>
      </w:hyperlink>
    </w:p>
    <w:sectPr w:rsidR="00FD0D7D" w:rsidRPr="007D0BFB">
      <w:footerReference w:type="default" r:id="rId11"/>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BE29E" w14:textId="77777777" w:rsidR="00361718" w:rsidRDefault="00361718">
      <w:r>
        <w:separator/>
      </w:r>
    </w:p>
  </w:endnote>
  <w:endnote w:type="continuationSeparator" w:id="0">
    <w:p w14:paraId="288BD221" w14:textId="77777777" w:rsidR="00361718" w:rsidRDefault="0036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7232"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CC71" w14:textId="77777777" w:rsidR="00361718" w:rsidRDefault="00361718">
      <w:r>
        <w:separator/>
      </w:r>
    </w:p>
  </w:footnote>
  <w:footnote w:type="continuationSeparator" w:id="0">
    <w:p w14:paraId="20599BA0" w14:textId="77777777" w:rsidR="00361718" w:rsidRDefault="00361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58A5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EA6E3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02822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A8048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1E0085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736CD9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540F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4BA31C6"/>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DD2D74"/>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1ED0D68"/>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59277186">
    <w:abstractNumId w:val="9"/>
  </w:num>
  <w:num w:numId="2" w16cid:durableId="403141574">
    <w:abstractNumId w:val="7"/>
  </w:num>
  <w:num w:numId="3" w16cid:durableId="1106803544">
    <w:abstractNumId w:val="6"/>
  </w:num>
  <w:num w:numId="4" w16cid:durableId="676883275">
    <w:abstractNumId w:val="5"/>
  </w:num>
  <w:num w:numId="5" w16cid:durableId="1614901174">
    <w:abstractNumId w:val="4"/>
  </w:num>
  <w:num w:numId="6" w16cid:durableId="1969777027">
    <w:abstractNumId w:val="8"/>
  </w:num>
  <w:num w:numId="7" w16cid:durableId="382294530">
    <w:abstractNumId w:val="3"/>
  </w:num>
  <w:num w:numId="8" w16cid:durableId="1346052794">
    <w:abstractNumId w:val="2"/>
  </w:num>
  <w:num w:numId="9" w16cid:durableId="2087337128">
    <w:abstractNumId w:val="1"/>
  </w:num>
  <w:num w:numId="10" w16cid:durableId="722825543">
    <w:abstractNumId w:val="0"/>
  </w:num>
  <w:num w:numId="11" w16cid:durableId="193689762">
    <w:abstractNumId w:val="10"/>
  </w:num>
  <w:num w:numId="12" w16cid:durableId="929702351">
    <w:abstractNumId w:val="11"/>
  </w:num>
  <w:num w:numId="13" w16cid:durableId="1059402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EE"/>
    <w:rsid w:val="000277A9"/>
    <w:rsid w:val="00027B1A"/>
    <w:rsid w:val="00080BEE"/>
    <w:rsid w:val="00083DD0"/>
    <w:rsid w:val="002054C0"/>
    <w:rsid w:val="00227B09"/>
    <w:rsid w:val="002C1A69"/>
    <w:rsid w:val="002C7A2D"/>
    <w:rsid w:val="00361718"/>
    <w:rsid w:val="003E2DF9"/>
    <w:rsid w:val="00455BB1"/>
    <w:rsid w:val="004A27AF"/>
    <w:rsid w:val="0060483B"/>
    <w:rsid w:val="00643BC0"/>
    <w:rsid w:val="00851403"/>
    <w:rsid w:val="008630FE"/>
    <w:rsid w:val="008B4172"/>
    <w:rsid w:val="008F58C4"/>
    <w:rsid w:val="00A6700C"/>
    <w:rsid w:val="00A917BD"/>
    <w:rsid w:val="00AA7B4D"/>
    <w:rsid w:val="00B37C46"/>
    <w:rsid w:val="00B90608"/>
    <w:rsid w:val="00B90BDD"/>
    <w:rsid w:val="00DC534B"/>
    <w:rsid w:val="00E16F8E"/>
    <w:rsid w:val="00E37CDE"/>
    <w:rsid w:val="00EC32D8"/>
    <w:rsid w:val="00F04BB8"/>
    <w:rsid w:val="00F302C1"/>
    <w:rsid w:val="00F30D0C"/>
    <w:rsid w:val="00F542C4"/>
    <w:rsid w:val="00F80FCE"/>
    <w:rsid w:val="00FB2664"/>
    <w:rsid w:val="00FD0D7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A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0D7D"/>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FD0D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0D7D"/>
  </w:style>
  <w:style w:type="paragraph" w:customStyle="1" w:styleId="amendednote-e">
    <w:name w:val="amendednote-e"/>
    <w:rsid w:val="00FD0D7D"/>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FD0D7D"/>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FD0D7D"/>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FD0D7D"/>
    <w:pPr>
      <w:tabs>
        <w:tab w:val="left" w:pos="0"/>
      </w:tabs>
      <w:spacing w:before="139" w:line="190" w:lineRule="exact"/>
    </w:pPr>
    <w:rPr>
      <w:b/>
      <w:i/>
      <w:snapToGrid w:val="0"/>
      <w:lang w:val="en-GB" w:eastAsia="en-US"/>
    </w:rPr>
  </w:style>
  <w:style w:type="paragraph" w:customStyle="1" w:styleId="amendednote-f">
    <w:name w:val="amendednote-f"/>
    <w:basedOn w:val="amendednote-e"/>
    <w:rsid w:val="00FD0D7D"/>
    <w:rPr>
      <w:lang w:val="fr-CA"/>
    </w:rPr>
  </w:style>
  <w:style w:type="paragraph" w:customStyle="1" w:styleId="regnumber-f">
    <w:name w:val="regnumber-f"/>
    <w:basedOn w:val="regnumber-e"/>
    <w:rsid w:val="00FD0D7D"/>
    <w:rPr>
      <w:lang w:val="fr-CA"/>
    </w:rPr>
  </w:style>
  <w:style w:type="paragraph" w:customStyle="1" w:styleId="regtitle-f">
    <w:name w:val="regtitle-f"/>
    <w:basedOn w:val="regtitle-e"/>
    <w:rsid w:val="00FD0D7D"/>
    <w:rPr>
      <w:lang w:val="fr-CA"/>
    </w:rPr>
  </w:style>
  <w:style w:type="paragraph" w:customStyle="1" w:styleId="version-f">
    <w:name w:val="version-f"/>
    <w:basedOn w:val="version-e"/>
    <w:rsid w:val="00FD0D7D"/>
    <w:rPr>
      <w:lang w:val="fr-CA"/>
    </w:rPr>
  </w:style>
  <w:style w:type="paragraph" w:customStyle="1" w:styleId="shorttitle-e">
    <w:name w:val="shorttitle-e"/>
    <w:rsid w:val="00FD0D7D"/>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FD0D7D"/>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FD0D7D"/>
    <w:pPr>
      <w:widowControl w:val="0"/>
      <w:spacing w:before="90" w:line="190" w:lineRule="exact"/>
    </w:pPr>
    <w:rPr>
      <w:bCs/>
      <w:color w:val="FF0000"/>
      <w:sz w:val="18"/>
      <w:lang w:eastAsia="en-US"/>
    </w:rPr>
  </w:style>
  <w:style w:type="paragraph" w:customStyle="1" w:styleId="assent-e">
    <w:name w:val="assent-e"/>
    <w:rsid w:val="00FD0D7D"/>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FD0D7D"/>
    <w:rPr>
      <w:lang w:val="fr-CA"/>
    </w:rPr>
  </w:style>
  <w:style w:type="paragraph" w:customStyle="1" w:styleId="chapter-e">
    <w:name w:val="chapter-e"/>
    <w:rsid w:val="00FD0D7D"/>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FD0D7D"/>
    <w:rPr>
      <w:lang w:val="fr-CA"/>
    </w:rPr>
  </w:style>
  <w:style w:type="paragraph" w:customStyle="1" w:styleId="clause-e">
    <w:name w:val="clause-e"/>
    <w:rsid w:val="00FD0D7D"/>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FD0D7D"/>
    <w:rPr>
      <w:lang w:val="fr-CA"/>
    </w:rPr>
  </w:style>
  <w:style w:type="paragraph" w:customStyle="1" w:styleId="defclause-e">
    <w:name w:val="defclause-e"/>
    <w:basedOn w:val="clause-e"/>
    <w:rsid w:val="00FD0D7D"/>
  </w:style>
  <w:style w:type="paragraph" w:customStyle="1" w:styleId="defclause-f">
    <w:name w:val="defclause-f"/>
    <w:basedOn w:val="clause-e"/>
    <w:rsid w:val="00FD0D7D"/>
    <w:rPr>
      <w:lang w:val="fr-CA"/>
    </w:rPr>
  </w:style>
  <w:style w:type="paragraph" w:customStyle="1" w:styleId="definition-e">
    <w:name w:val="definition-e"/>
    <w:rsid w:val="00FD0D7D"/>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FD0D7D"/>
    <w:rPr>
      <w:lang w:val="fr-CA"/>
    </w:rPr>
  </w:style>
  <w:style w:type="paragraph" w:customStyle="1" w:styleId="defparagraph-e">
    <w:name w:val="defparagraph-e"/>
    <w:basedOn w:val="paragraph-e"/>
    <w:rsid w:val="00FD0D7D"/>
  </w:style>
  <w:style w:type="paragraph" w:customStyle="1" w:styleId="paragraph-e">
    <w:name w:val="paragraph-e"/>
    <w:rsid w:val="00FD0D7D"/>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FD0D7D"/>
    <w:rPr>
      <w:lang w:val="fr-CA"/>
    </w:rPr>
  </w:style>
  <w:style w:type="paragraph" w:customStyle="1" w:styleId="defsubclause-e">
    <w:name w:val="defsubclause-e"/>
    <w:basedOn w:val="subclause-e"/>
    <w:rsid w:val="00FD0D7D"/>
  </w:style>
  <w:style w:type="paragraph" w:customStyle="1" w:styleId="subclause-e">
    <w:name w:val="subclause-e"/>
    <w:basedOn w:val="clause-e"/>
    <w:rsid w:val="00FD0D7D"/>
    <w:pPr>
      <w:tabs>
        <w:tab w:val="clear" w:pos="418"/>
        <w:tab w:val="clear" w:pos="538"/>
        <w:tab w:val="right" w:pos="838"/>
        <w:tab w:val="left" w:pos="955"/>
      </w:tabs>
      <w:ind w:left="955" w:hanging="955"/>
    </w:pPr>
  </w:style>
  <w:style w:type="paragraph" w:customStyle="1" w:styleId="defsubclause-f">
    <w:name w:val="defsubclause-f"/>
    <w:basedOn w:val="subclause-e"/>
    <w:rsid w:val="00FD0D7D"/>
    <w:rPr>
      <w:lang w:val="fr-CA"/>
    </w:rPr>
  </w:style>
  <w:style w:type="paragraph" w:customStyle="1" w:styleId="defsubpara-e">
    <w:name w:val="defsubpara-e"/>
    <w:basedOn w:val="subpara-e"/>
    <w:rsid w:val="00FD0D7D"/>
  </w:style>
  <w:style w:type="paragraph" w:customStyle="1" w:styleId="subpara-e">
    <w:name w:val="subpara-e"/>
    <w:basedOn w:val="paragraph-e"/>
    <w:rsid w:val="00FD0D7D"/>
    <w:pPr>
      <w:tabs>
        <w:tab w:val="clear" w:pos="418"/>
        <w:tab w:val="clear" w:pos="538"/>
        <w:tab w:val="right" w:pos="837"/>
        <w:tab w:val="left" w:pos="956"/>
      </w:tabs>
      <w:ind w:left="955" w:hanging="955"/>
    </w:pPr>
  </w:style>
  <w:style w:type="paragraph" w:customStyle="1" w:styleId="defsubpara-f">
    <w:name w:val="defsubpara-f"/>
    <w:basedOn w:val="subpara-e"/>
    <w:rsid w:val="00FD0D7D"/>
    <w:rPr>
      <w:lang w:val="fr-CA"/>
    </w:rPr>
  </w:style>
  <w:style w:type="paragraph" w:customStyle="1" w:styleId="defsubsubclause-e">
    <w:name w:val="defsubsubclause-e"/>
    <w:basedOn w:val="subsubclause-e"/>
    <w:rsid w:val="00FD0D7D"/>
  </w:style>
  <w:style w:type="paragraph" w:customStyle="1" w:styleId="subsubclause-e">
    <w:name w:val="subsubclause-e"/>
    <w:basedOn w:val="clause-e"/>
    <w:rsid w:val="00FD0D7D"/>
    <w:pPr>
      <w:tabs>
        <w:tab w:val="clear" w:pos="418"/>
        <w:tab w:val="clear" w:pos="538"/>
        <w:tab w:val="right" w:pos="1315"/>
        <w:tab w:val="left" w:pos="1435"/>
      </w:tabs>
      <w:ind w:left="1435" w:hanging="1435"/>
    </w:pPr>
  </w:style>
  <w:style w:type="paragraph" w:customStyle="1" w:styleId="defsubsubclause-f">
    <w:name w:val="defsubsubclause-f"/>
    <w:basedOn w:val="subsubclause-e"/>
    <w:rsid w:val="00FD0D7D"/>
    <w:rPr>
      <w:lang w:val="fr-CA"/>
    </w:rPr>
  </w:style>
  <w:style w:type="paragraph" w:customStyle="1" w:styleId="defsubsubpara-e">
    <w:name w:val="defsubsubpara-e"/>
    <w:basedOn w:val="subsubpara-e"/>
    <w:rsid w:val="00FD0D7D"/>
  </w:style>
  <w:style w:type="paragraph" w:customStyle="1" w:styleId="subsubpara-e">
    <w:name w:val="subsubpara-e"/>
    <w:basedOn w:val="paragraph-e"/>
    <w:rsid w:val="00FD0D7D"/>
    <w:pPr>
      <w:tabs>
        <w:tab w:val="clear" w:pos="418"/>
        <w:tab w:val="clear" w:pos="538"/>
        <w:tab w:val="right" w:pos="1315"/>
        <w:tab w:val="left" w:pos="1435"/>
      </w:tabs>
      <w:ind w:left="1435" w:hanging="1435"/>
    </w:pPr>
  </w:style>
  <w:style w:type="paragraph" w:customStyle="1" w:styleId="defsubsubpara-f">
    <w:name w:val="defsubsubpara-f"/>
    <w:basedOn w:val="subsubpara-e"/>
    <w:rsid w:val="00FD0D7D"/>
    <w:rPr>
      <w:lang w:val="fr-CA"/>
    </w:rPr>
  </w:style>
  <w:style w:type="paragraph" w:customStyle="1" w:styleId="ellipsis-e">
    <w:name w:val="ellipsis-e"/>
    <w:rsid w:val="00FD0D7D"/>
    <w:pPr>
      <w:tabs>
        <w:tab w:val="left" w:pos="0"/>
      </w:tabs>
      <w:spacing w:before="111" w:line="209" w:lineRule="exact"/>
      <w:jc w:val="center"/>
    </w:pPr>
    <w:rPr>
      <w:snapToGrid w:val="0"/>
      <w:lang w:val="en-GB" w:eastAsia="en-US"/>
    </w:rPr>
  </w:style>
  <w:style w:type="paragraph" w:customStyle="1" w:styleId="ellipsis-f">
    <w:name w:val="ellipsis-f"/>
    <w:basedOn w:val="ellipsis-e"/>
    <w:rsid w:val="00FD0D7D"/>
    <w:rPr>
      <w:lang w:val="fr-CA"/>
    </w:rPr>
  </w:style>
  <w:style w:type="paragraph" w:customStyle="1" w:styleId="EndTumble-e">
    <w:name w:val="End Tumble-e"/>
    <w:rsid w:val="00FD0D7D"/>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FD0D7D"/>
    <w:rPr>
      <w:lang w:val="fr-CA"/>
    </w:rPr>
  </w:style>
  <w:style w:type="paragraph" w:customStyle="1" w:styleId="equation-e">
    <w:name w:val="equation-e"/>
    <w:rsid w:val="00FD0D7D"/>
    <w:pPr>
      <w:suppressAutoHyphens/>
      <w:spacing w:before="111"/>
      <w:jc w:val="center"/>
    </w:pPr>
    <w:rPr>
      <w:snapToGrid w:val="0"/>
      <w:lang w:val="en-GB"/>
    </w:rPr>
  </w:style>
  <w:style w:type="paragraph" w:customStyle="1" w:styleId="equation-f">
    <w:name w:val="equation-f"/>
    <w:basedOn w:val="equation-e"/>
    <w:rsid w:val="00FD0D7D"/>
    <w:rPr>
      <w:lang w:val="fr-CA"/>
    </w:rPr>
  </w:style>
  <w:style w:type="paragraph" w:customStyle="1" w:styleId="firstdef-e">
    <w:name w:val="firstdef-e"/>
    <w:basedOn w:val="definition-e"/>
    <w:rsid w:val="00FD0D7D"/>
  </w:style>
  <w:style w:type="paragraph" w:customStyle="1" w:styleId="firstdef-f">
    <w:name w:val="firstdef-f"/>
    <w:basedOn w:val="definition-e"/>
    <w:rsid w:val="00FD0D7D"/>
    <w:rPr>
      <w:lang w:val="fr-CA"/>
    </w:rPr>
  </w:style>
  <w:style w:type="paragraph" w:customStyle="1" w:styleId="footnote-e">
    <w:name w:val="footnote-e"/>
    <w:rsid w:val="00FD0D7D"/>
    <w:pPr>
      <w:tabs>
        <w:tab w:val="left" w:pos="0"/>
      </w:tabs>
      <w:spacing w:before="111" w:line="209" w:lineRule="exact"/>
      <w:jc w:val="right"/>
    </w:pPr>
    <w:rPr>
      <w:snapToGrid w:val="0"/>
      <w:lang w:val="en-GB" w:eastAsia="en-US"/>
    </w:rPr>
  </w:style>
  <w:style w:type="paragraph" w:customStyle="1" w:styleId="heading1-e">
    <w:name w:val="heading1-e"/>
    <w:rsid w:val="00FD0D7D"/>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FD0D7D"/>
    <w:rPr>
      <w:lang w:val="fr-CA"/>
    </w:rPr>
  </w:style>
  <w:style w:type="paragraph" w:customStyle="1" w:styleId="heading2-e">
    <w:name w:val="heading2-e"/>
    <w:rsid w:val="00FD0D7D"/>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FD0D7D"/>
    <w:rPr>
      <w:lang w:val="fr-CA"/>
    </w:rPr>
  </w:style>
  <w:style w:type="paragraph" w:customStyle="1" w:styleId="heading3-e">
    <w:name w:val="heading3-e"/>
    <w:rsid w:val="00FD0D7D"/>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FD0D7D"/>
    <w:rPr>
      <w:lang w:val="fr-CA"/>
    </w:rPr>
  </w:style>
  <w:style w:type="paragraph" w:customStyle="1" w:styleId="headingx-e">
    <w:name w:val="headingx-e"/>
    <w:rsid w:val="00FD0D7D"/>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FD0D7D"/>
    <w:rPr>
      <w:lang w:val="fr-CA"/>
    </w:rPr>
  </w:style>
  <w:style w:type="paragraph" w:customStyle="1" w:styleId="insert-e">
    <w:name w:val="insert-e"/>
    <w:rsid w:val="00FD0D7D"/>
    <w:pPr>
      <w:keepNext/>
      <w:spacing w:before="230" w:line="179" w:lineRule="exact"/>
      <w:jc w:val="both"/>
    </w:pPr>
    <w:rPr>
      <w:b/>
      <w:i/>
      <w:snapToGrid w:val="0"/>
      <w:lang w:val="en-GB" w:eastAsia="en-US"/>
    </w:rPr>
  </w:style>
  <w:style w:type="paragraph" w:customStyle="1" w:styleId="insert-f">
    <w:name w:val="insert-f"/>
    <w:basedOn w:val="insert-e"/>
    <w:rsid w:val="00FD0D7D"/>
    <w:rPr>
      <w:lang w:val="fr-CA"/>
    </w:rPr>
  </w:style>
  <w:style w:type="paragraph" w:customStyle="1" w:styleId="line-e">
    <w:name w:val="line-e"/>
    <w:rsid w:val="00FD0D7D"/>
    <w:pPr>
      <w:tabs>
        <w:tab w:val="left" w:pos="0"/>
      </w:tabs>
      <w:spacing w:before="60" w:after="60" w:line="209" w:lineRule="exact"/>
      <w:jc w:val="center"/>
    </w:pPr>
    <w:rPr>
      <w:snapToGrid w:val="0"/>
      <w:lang w:val="en-GB" w:eastAsia="en-US"/>
    </w:rPr>
  </w:style>
  <w:style w:type="paragraph" w:customStyle="1" w:styleId="line-f">
    <w:name w:val="line-f"/>
    <w:basedOn w:val="line-e"/>
    <w:rsid w:val="00FD0D7D"/>
    <w:rPr>
      <w:lang w:val="fr-CA"/>
    </w:rPr>
  </w:style>
  <w:style w:type="paragraph" w:customStyle="1" w:styleId="longtitle-e">
    <w:name w:val="longtitle-e"/>
    <w:rsid w:val="00FD0D7D"/>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FD0D7D"/>
    <w:rPr>
      <w:lang w:val="fr-CA"/>
    </w:rPr>
  </w:style>
  <w:style w:type="paragraph" w:customStyle="1" w:styleId="minnote-e">
    <w:name w:val="minnote-e"/>
    <w:rsid w:val="00FD0D7D"/>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FD0D7D"/>
    <w:rPr>
      <w:lang w:val="fr-CA"/>
    </w:rPr>
  </w:style>
  <w:style w:type="paragraph" w:customStyle="1" w:styleId="number-e">
    <w:name w:val="number-e"/>
    <w:rsid w:val="00FD0D7D"/>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FD0D7D"/>
    <w:rPr>
      <w:lang w:val="fr-CA"/>
    </w:rPr>
  </w:style>
  <w:style w:type="paragraph" w:customStyle="1" w:styleId="paragraph-f">
    <w:name w:val="paragraph-f"/>
    <w:basedOn w:val="paragraph-e"/>
    <w:rsid w:val="00FD0D7D"/>
    <w:rPr>
      <w:lang w:val="fr-CA"/>
    </w:rPr>
  </w:style>
  <w:style w:type="paragraph" w:customStyle="1" w:styleId="paranoindt-e">
    <w:name w:val="paranoindt-e"/>
    <w:rsid w:val="00FD0D7D"/>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FD0D7D"/>
    <w:rPr>
      <w:lang w:val="fr-CA"/>
    </w:rPr>
  </w:style>
  <w:style w:type="paragraph" w:customStyle="1" w:styleId="parawindt-e">
    <w:name w:val="parawindt-e"/>
    <w:rsid w:val="00FD0D7D"/>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FD0D7D"/>
    <w:rPr>
      <w:lang w:val="fr-CA"/>
    </w:rPr>
  </w:style>
  <w:style w:type="paragraph" w:customStyle="1" w:styleId="parawtab-e">
    <w:name w:val="parawtab-e"/>
    <w:rsid w:val="00FD0D7D"/>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FD0D7D"/>
    <w:rPr>
      <w:lang w:val="fr-CA"/>
    </w:rPr>
  </w:style>
  <w:style w:type="paragraph" w:customStyle="1" w:styleId="partnum-e">
    <w:name w:val="partnum-e"/>
    <w:rsid w:val="00FD0D7D"/>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FD0D7D"/>
    <w:rPr>
      <w:lang w:val="fr-CA"/>
    </w:rPr>
  </w:style>
  <w:style w:type="paragraph" w:customStyle="1" w:styleId="Pclause-e">
    <w:name w:val="Pclause-e"/>
    <w:basedOn w:val="clause-e"/>
    <w:rsid w:val="00FD0D7D"/>
    <w:rPr>
      <w:b/>
    </w:rPr>
  </w:style>
  <w:style w:type="paragraph" w:customStyle="1" w:styleId="Pclause-f">
    <w:name w:val="Pclause-f"/>
    <w:basedOn w:val="Pclause-e"/>
    <w:rsid w:val="00FD0D7D"/>
    <w:rPr>
      <w:lang w:val="fr-CA"/>
    </w:rPr>
  </w:style>
  <w:style w:type="paragraph" w:customStyle="1" w:styleId="Pheading1-e">
    <w:name w:val="Pheading1-e"/>
    <w:basedOn w:val="heading1-e"/>
    <w:rsid w:val="00FD0D7D"/>
    <w:rPr>
      <w:b/>
    </w:rPr>
  </w:style>
  <w:style w:type="paragraph" w:customStyle="1" w:styleId="Pheading1-f">
    <w:name w:val="Pheading1-f"/>
    <w:basedOn w:val="Pheading1-e"/>
    <w:rsid w:val="00FD0D7D"/>
    <w:rPr>
      <w:lang w:val="fr-CA"/>
    </w:rPr>
  </w:style>
  <w:style w:type="paragraph" w:customStyle="1" w:styleId="Pheading2-e">
    <w:name w:val="Pheading2-e"/>
    <w:basedOn w:val="heading2-e"/>
    <w:rsid w:val="00FD0D7D"/>
    <w:rPr>
      <w:b/>
    </w:rPr>
  </w:style>
  <w:style w:type="paragraph" w:customStyle="1" w:styleId="Pheading2-f">
    <w:name w:val="Pheading2-f"/>
    <w:basedOn w:val="Pheading2-e"/>
    <w:rsid w:val="00FD0D7D"/>
    <w:rPr>
      <w:lang w:val="fr-CA"/>
    </w:rPr>
  </w:style>
  <w:style w:type="paragraph" w:customStyle="1" w:styleId="Pheading3-e">
    <w:name w:val="Pheading3-e"/>
    <w:basedOn w:val="heading3-e"/>
    <w:rsid w:val="00FD0D7D"/>
    <w:rPr>
      <w:b/>
    </w:rPr>
  </w:style>
  <w:style w:type="paragraph" w:customStyle="1" w:styleId="Pheading3-f">
    <w:name w:val="Pheading3-f"/>
    <w:basedOn w:val="Pheading3-e"/>
    <w:rsid w:val="00FD0D7D"/>
    <w:rPr>
      <w:lang w:val="fr-CA"/>
    </w:rPr>
  </w:style>
  <w:style w:type="paragraph" w:customStyle="1" w:styleId="Pheadingx-e">
    <w:name w:val="Pheadingx-e"/>
    <w:basedOn w:val="headingx-e"/>
    <w:rsid w:val="00FD0D7D"/>
    <w:rPr>
      <w:b/>
    </w:rPr>
  </w:style>
  <w:style w:type="paragraph" w:customStyle="1" w:styleId="Pheadingx-f">
    <w:name w:val="Pheadingx-f"/>
    <w:basedOn w:val="Pheadingx-e"/>
    <w:rsid w:val="00FD0D7D"/>
    <w:rPr>
      <w:lang w:val="fr-CA"/>
    </w:rPr>
  </w:style>
  <w:style w:type="paragraph" w:customStyle="1" w:styleId="Pnote-e">
    <w:name w:val="Pnote-e"/>
    <w:rsid w:val="00FD0D7D"/>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FD0D7D"/>
    <w:rPr>
      <w:lang w:val="fr-CA"/>
    </w:rPr>
  </w:style>
  <w:style w:type="paragraph" w:customStyle="1" w:styleId="Pparagraph-e">
    <w:name w:val="Pparagraph-e"/>
    <w:basedOn w:val="paragraph-e"/>
    <w:rsid w:val="00FD0D7D"/>
    <w:rPr>
      <w:b/>
    </w:rPr>
  </w:style>
  <w:style w:type="paragraph" w:customStyle="1" w:styleId="Pparagraph-f">
    <w:name w:val="Pparagraph-f"/>
    <w:basedOn w:val="Pparagraph-e"/>
    <w:rsid w:val="00FD0D7D"/>
    <w:rPr>
      <w:lang w:val="fr-CA"/>
    </w:rPr>
  </w:style>
  <w:style w:type="paragraph" w:customStyle="1" w:styleId="preamble-e">
    <w:name w:val="preamble-e"/>
    <w:rsid w:val="00FD0D7D"/>
    <w:pPr>
      <w:tabs>
        <w:tab w:val="left" w:pos="189"/>
      </w:tabs>
      <w:spacing w:before="111" w:line="209" w:lineRule="exact"/>
      <w:jc w:val="both"/>
    </w:pPr>
    <w:rPr>
      <w:snapToGrid w:val="0"/>
      <w:lang w:val="en-GB" w:eastAsia="en-US"/>
    </w:rPr>
  </w:style>
  <w:style w:type="paragraph" w:customStyle="1" w:styleId="preamble-f">
    <w:name w:val="preamble-f"/>
    <w:basedOn w:val="preamble-e"/>
    <w:rsid w:val="00FD0D7D"/>
    <w:rPr>
      <w:lang w:val="fr-CA"/>
    </w:rPr>
  </w:style>
  <w:style w:type="paragraph" w:customStyle="1" w:styleId="Psection-e">
    <w:name w:val="Psection-e"/>
    <w:basedOn w:val="section-e"/>
    <w:rsid w:val="00FD0D7D"/>
    <w:rPr>
      <w:b/>
    </w:rPr>
  </w:style>
  <w:style w:type="paragraph" w:customStyle="1" w:styleId="section-e">
    <w:name w:val="section-e"/>
    <w:rsid w:val="00FD0D7D"/>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FD0D7D"/>
    <w:rPr>
      <w:lang w:val="fr-CA"/>
    </w:rPr>
  </w:style>
  <w:style w:type="paragraph" w:customStyle="1" w:styleId="tableheadingrev-e">
    <w:name w:val="tableheadingrev-e"/>
    <w:basedOn w:val="tableheading-e"/>
    <w:rsid w:val="00FD0D7D"/>
    <w:rPr>
      <w:caps w:val="0"/>
    </w:rPr>
  </w:style>
  <w:style w:type="paragraph" w:customStyle="1" w:styleId="tableheading-e">
    <w:name w:val="tableheading-e"/>
    <w:rsid w:val="00FD0D7D"/>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FD0D7D"/>
    <w:rPr>
      <w:b/>
    </w:rPr>
  </w:style>
  <w:style w:type="paragraph" w:customStyle="1" w:styleId="Psubclause-f">
    <w:name w:val="Psubclause-f"/>
    <w:basedOn w:val="Psubclause-e"/>
    <w:rsid w:val="00FD0D7D"/>
    <w:rPr>
      <w:lang w:val="fr-CA"/>
    </w:rPr>
  </w:style>
  <w:style w:type="paragraph" w:customStyle="1" w:styleId="Psubpara-e">
    <w:name w:val="Psubpara-e"/>
    <w:basedOn w:val="subpara-e"/>
    <w:rsid w:val="00FD0D7D"/>
    <w:rPr>
      <w:b/>
    </w:rPr>
  </w:style>
  <w:style w:type="paragraph" w:customStyle="1" w:styleId="Psubpara-f">
    <w:name w:val="Psubpara-f"/>
    <w:basedOn w:val="Psubpara-e"/>
    <w:rsid w:val="00FD0D7D"/>
    <w:rPr>
      <w:lang w:val="fr-CA"/>
    </w:rPr>
  </w:style>
  <w:style w:type="paragraph" w:customStyle="1" w:styleId="Psubsection-e">
    <w:name w:val="Psubsection-e"/>
    <w:basedOn w:val="subsection-e"/>
    <w:rsid w:val="00FD0D7D"/>
    <w:rPr>
      <w:b/>
    </w:rPr>
  </w:style>
  <w:style w:type="paragraph" w:customStyle="1" w:styleId="subsection-e">
    <w:name w:val="subsection-e"/>
    <w:basedOn w:val="section-e"/>
    <w:rsid w:val="00FD0D7D"/>
  </w:style>
  <w:style w:type="paragraph" w:customStyle="1" w:styleId="Psubsection-f">
    <w:name w:val="Psubsection-f"/>
    <w:basedOn w:val="Psubsection-e"/>
    <w:rsid w:val="00FD0D7D"/>
    <w:rPr>
      <w:lang w:val="fr-CA"/>
    </w:rPr>
  </w:style>
  <w:style w:type="paragraph" w:customStyle="1" w:styleId="Psubsubclause-e">
    <w:name w:val="Psubsubclause-e"/>
    <w:basedOn w:val="subsubclause-e"/>
    <w:rsid w:val="00FD0D7D"/>
    <w:rPr>
      <w:b/>
    </w:rPr>
  </w:style>
  <w:style w:type="paragraph" w:customStyle="1" w:styleId="Psubsubclause-f">
    <w:name w:val="Psubsubclause-f"/>
    <w:basedOn w:val="Psubsubclause-e"/>
    <w:rsid w:val="00FD0D7D"/>
    <w:rPr>
      <w:lang w:val="fr-CA"/>
    </w:rPr>
  </w:style>
  <w:style w:type="paragraph" w:customStyle="1" w:styleId="Psubsubpara-e">
    <w:name w:val="Psubsubpara-e"/>
    <w:basedOn w:val="subsubpara-e"/>
    <w:rsid w:val="00FD0D7D"/>
    <w:rPr>
      <w:b/>
    </w:rPr>
  </w:style>
  <w:style w:type="paragraph" w:customStyle="1" w:styleId="Psubsubpara-f">
    <w:name w:val="Psubsubpara-f"/>
    <w:basedOn w:val="Psubsubpara-e"/>
    <w:rsid w:val="00FD0D7D"/>
    <w:rPr>
      <w:lang w:val="fr-CA"/>
    </w:rPr>
  </w:style>
  <w:style w:type="paragraph" w:customStyle="1" w:styleId="Psubsubsubclause-e">
    <w:name w:val="Psubsubsubclause-e"/>
    <w:basedOn w:val="subsubsubclause-e"/>
    <w:rsid w:val="00FD0D7D"/>
    <w:rPr>
      <w:b/>
    </w:rPr>
  </w:style>
  <w:style w:type="paragraph" w:customStyle="1" w:styleId="subsubsubclause-e">
    <w:name w:val="subsubsubclause-e"/>
    <w:basedOn w:val="clause-e"/>
    <w:rsid w:val="00FD0D7D"/>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FD0D7D"/>
    <w:rPr>
      <w:lang w:val="fr-CA"/>
    </w:rPr>
  </w:style>
  <w:style w:type="paragraph" w:customStyle="1" w:styleId="Psubsubsubpara-e">
    <w:name w:val="Psubsubsubpara-e"/>
    <w:basedOn w:val="subsubsubpara-e"/>
    <w:rsid w:val="00FD0D7D"/>
    <w:rPr>
      <w:b/>
    </w:rPr>
  </w:style>
  <w:style w:type="paragraph" w:customStyle="1" w:styleId="subsubsubpara-e">
    <w:name w:val="subsubsubpara-e"/>
    <w:basedOn w:val="paragraph-e"/>
    <w:rsid w:val="00FD0D7D"/>
    <w:pPr>
      <w:tabs>
        <w:tab w:val="clear" w:pos="418"/>
        <w:tab w:val="clear" w:pos="538"/>
        <w:tab w:val="right" w:pos="1675"/>
        <w:tab w:val="left" w:pos="1793"/>
      </w:tabs>
      <w:ind w:left="1793" w:hanging="1793"/>
    </w:pPr>
  </w:style>
  <w:style w:type="paragraph" w:customStyle="1" w:styleId="Psubsubsubpara-f">
    <w:name w:val="Psubsubsubpara-f"/>
    <w:basedOn w:val="Psubsubsubpara-e"/>
    <w:rsid w:val="00FD0D7D"/>
    <w:rPr>
      <w:lang w:val="fr-CA"/>
    </w:rPr>
  </w:style>
  <w:style w:type="paragraph" w:customStyle="1" w:styleId="scanned-e">
    <w:name w:val="scanned-e"/>
    <w:rsid w:val="00FD0D7D"/>
    <w:pPr>
      <w:spacing w:before="151"/>
      <w:jc w:val="both"/>
    </w:pPr>
    <w:rPr>
      <w:snapToGrid w:val="0"/>
      <w:lang w:val="en-GB" w:eastAsia="en-US"/>
    </w:rPr>
  </w:style>
  <w:style w:type="paragraph" w:customStyle="1" w:styleId="scanned-f">
    <w:name w:val="scanned-f"/>
    <w:basedOn w:val="scanned-e"/>
    <w:rsid w:val="00FD0D7D"/>
    <w:rPr>
      <w:lang w:val="fr-CA"/>
    </w:rPr>
  </w:style>
  <w:style w:type="paragraph" w:customStyle="1" w:styleId="schedule-e">
    <w:name w:val="schedule-e"/>
    <w:rsid w:val="00FD0D7D"/>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FD0D7D"/>
    <w:rPr>
      <w:lang w:val="fr-CA"/>
    </w:rPr>
  </w:style>
  <w:style w:type="paragraph" w:customStyle="1" w:styleId="Sclause-e">
    <w:name w:val="Sclause-e"/>
    <w:basedOn w:val="clause-e"/>
    <w:rsid w:val="00FD0D7D"/>
    <w:pPr>
      <w:ind w:firstLine="0"/>
    </w:pPr>
  </w:style>
  <w:style w:type="paragraph" w:customStyle="1" w:styleId="Sclause-f">
    <w:name w:val="Sclause-f"/>
    <w:basedOn w:val="Sclause-e"/>
    <w:rsid w:val="00FD0D7D"/>
    <w:rPr>
      <w:lang w:val="fr-CA"/>
    </w:rPr>
  </w:style>
  <w:style w:type="paragraph" w:customStyle="1" w:styleId="Sdefclause-e">
    <w:name w:val="Sdefclause-e"/>
    <w:basedOn w:val="clause-e"/>
    <w:rsid w:val="00FD0D7D"/>
    <w:pPr>
      <w:tabs>
        <w:tab w:val="left" w:pos="0"/>
      </w:tabs>
      <w:ind w:firstLine="0"/>
    </w:pPr>
  </w:style>
  <w:style w:type="paragraph" w:customStyle="1" w:styleId="Sdefclause-f">
    <w:name w:val="Sdefclause-f"/>
    <w:basedOn w:val="Sdefclause-e"/>
    <w:rsid w:val="00FD0D7D"/>
    <w:rPr>
      <w:lang w:val="fr-CA"/>
    </w:rPr>
  </w:style>
  <w:style w:type="paragraph" w:customStyle="1" w:styleId="Sdefinition-e">
    <w:name w:val="Sdefinition-e"/>
    <w:basedOn w:val="definition-e"/>
    <w:rsid w:val="00FD0D7D"/>
    <w:pPr>
      <w:ind w:left="190" w:firstLine="0"/>
    </w:pPr>
  </w:style>
  <w:style w:type="paragraph" w:customStyle="1" w:styleId="Sdefinition-f">
    <w:name w:val="Sdefinition-f"/>
    <w:basedOn w:val="Sdefinition-e"/>
    <w:rsid w:val="00FD0D7D"/>
    <w:rPr>
      <w:lang w:val="fr-CA"/>
    </w:rPr>
  </w:style>
  <w:style w:type="paragraph" w:customStyle="1" w:styleId="Sdefpara-e">
    <w:name w:val="Sdefpara-e"/>
    <w:basedOn w:val="paragraph-e"/>
    <w:rsid w:val="00FD0D7D"/>
    <w:pPr>
      <w:tabs>
        <w:tab w:val="left" w:pos="0"/>
      </w:tabs>
      <w:ind w:firstLine="0"/>
    </w:pPr>
  </w:style>
  <w:style w:type="paragraph" w:customStyle="1" w:styleId="Sdefpara-f">
    <w:name w:val="Sdefpara-f"/>
    <w:basedOn w:val="Sdefpara-e"/>
    <w:rsid w:val="00FD0D7D"/>
    <w:rPr>
      <w:lang w:val="fr-CA"/>
    </w:rPr>
  </w:style>
  <w:style w:type="paragraph" w:customStyle="1" w:styleId="section-f">
    <w:name w:val="section-f"/>
    <w:basedOn w:val="section-e"/>
    <w:rsid w:val="00FD0D7D"/>
    <w:rPr>
      <w:lang w:val="fr-CA"/>
    </w:rPr>
  </w:style>
  <w:style w:type="paragraph" w:customStyle="1" w:styleId="shorttitle-f">
    <w:name w:val="shorttitle-f"/>
    <w:basedOn w:val="shorttitle-e"/>
    <w:rsid w:val="00FD0D7D"/>
    <w:rPr>
      <w:lang w:val="fr-CA"/>
    </w:rPr>
  </w:style>
  <w:style w:type="paragraph" w:customStyle="1" w:styleId="note-e">
    <w:name w:val="note-e"/>
    <w:rsid w:val="00FD0D7D"/>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FD0D7D"/>
    <w:pPr>
      <w:ind w:left="557"/>
    </w:pPr>
  </w:style>
  <w:style w:type="character" w:styleId="Strong">
    <w:name w:val="Strong"/>
    <w:qFormat/>
    <w:rsid w:val="00FD0D7D"/>
    <w:rPr>
      <w:b/>
      <w:bCs/>
    </w:rPr>
  </w:style>
  <w:style w:type="paragraph" w:customStyle="1" w:styleId="Sparagraph-e">
    <w:name w:val="Sparagraph-e"/>
    <w:basedOn w:val="paragraph-e"/>
    <w:rsid w:val="00FD0D7D"/>
    <w:pPr>
      <w:ind w:firstLine="0"/>
    </w:pPr>
  </w:style>
  <w:style w:type="paragraph" w:customStyle="1" w:styleId="Sparagraph-f">
    <w:name w:val="Sparagraph-f"/>
    <w:basedOn w:val="Sparagraph-e"/>
    <w:rsid w:val="00FD0D7D"/>
    <w:rPr>
      <w:lang w:val="fr-CA"/>
    </w:rPr>
  </w:style>
  <w:style w:type="paragraph" w:customStyle="1" w:styleId="SPsection-e">
    <w:name w:val="SPsection-e"/>
    <w:basedOn w:val="section-e"/>
    <w:rsid w:val="00FD0D7D"/>
    <w:rPr>
      <w:b/>
    </w:rPr>
  </w:style>
  <w:style w:type="paragraph" w:customStyle="1" w:styleId="SPsection-f">
    <w:name w:val="SPsection-f"/>
    <w:basedOn w:val="SPsection-e"/>
    <w:rsid w:val="00FD0D7D"/>
    <w:rPr>
      <w:lang w:val="fr-CA"/>
    </w:rPr>
  </w:style>
  <w:style w:type="paragraph" w:customStyle="1" w:styleId="SPsubsection-e">
    <w:name w:val="SPsubsection-e"/>
    <w:basedOn w:val="subsection-e"/>
    <w:rsid w:val="00FD0D7D"/>
    <w:rPr>
      <w:b/>
    </w:rPr>
  </w:style>
  <w:style w:type="paragraph" w:customStyle="1" w:styleId="SPsubsection-f">
    <w:name w:val="SPsubsection-f"/>
    <w:basedOn w:val="SPsubsection-e"/>
    <w:rsid w:val="00FD0D7D"/>
    <w:rPr>
      <w:lang w:val="fr-CA"/>
    </w:rPr>
  </w:style>
  <w:style w:type="paragraph" w:customStyle="1" w:styleId="Ssection-e">
    <w:name w:val="Ssection-e"/>
    <w:basedOn w:val="section-e"/>
    <w:rsid w:val="00FD0D7D"/>
  </w:style>
  <w:style w:type="paragraph" w:customStyle="1" w:styleId="Ssection-f">
    <w:name w:val="Ssection-f"/>
    <w:basedOn w:val="Ssection-e"/>
    <w:rsid w:val="00FD0D7D"/>
    <w:rPr>
      <w:lang w:val="fr-CA"/>
    </w:rPr>
  </w:style>
  <w:style w:type="paragraph" w:customStyle="1" w:styleId="Ssubclause-e">
    <w:name w:val="Ssubclause-e"/>
    <w:basedOn w:val="subclause-e"/>
    <w:rsid w:val="00FD0D7D"/>
    <w:pPr>
      <w:ind w:firstLine="0"/>
    </w:pPr>
  </w:style>
  <w:style w:type="paragraph" w:customStyle="1" w:styleId="Ssubclause-f">
    <w:name w:val="Ssubclause-f"/>
    <w:basedOn w:val="Ssubclause-e"/>
    <w:rsid w:val="00FD0D7D"/>
    <w:rPr>
      <w:lang w:val="fr-CA"/>
    </w:rPr>
  </w:style>
  <w:style w:type="paragraph" w:customStyle="1" w:styleId="Ssubpara-e">
    <w:name w:val="Ssubpara-e"/>
    <w:basedOn w:val="subpara-e"/>
    <w:rsid w:val="00FD0D7D"/>
    <w:pPr>
      <w:ind w:firstLine="0"/>
    </w:pPr>
  </w:style>
  <w:style w:type="paragraph" w:customStyle="1" w:styleId="Ssubpara-f">
    <w:name w:val="Ssubpara-f"/>
    <w:basedOn w:val="Ssubpara-e"/>
    <w:rsid w:val="00FD0D7D"/>
    <w:rPr>
      <w:lang w:val="fr-CA"/>
    </w:rPr>
  </w:style>
  <w:style w:type="paragraph" w:customStyle="1" w:styleId="Ssubsection-e">
    <w:name w:val="Ssubsection-e"/>
    <w:basedOn w:val="subsection-e"/>
    <w:rsid w:val="00FD0D7D"/>
  </w:style>
  <w:style w:type="paragraph" w:customStyle="1" w:styleId="Ssubsection-f">
    <w:name w:val="Ssubsection-f"/>
    <w:basedOn w:val="Ssubsection-e"/>
    <w:rsid w:val="00FD0D7D"/>
    <w:rPr>
      <w:lang w:val="fr-CA"/>
    </w:rPr>
  </w:style>
  <w:style w:type="paragraph" w:customStyle="1" w:styleId="Ssubsubclause-e">
    <w:name w:val="Ssubsubclause-e"/>
    <w:basedOn w:val="subsubclause-e"/>
    <w:rsid w:val="00FD0D7D"/>
    <w:pPr>
      <w:ind w:firstLine="0"/>
    </w:pPr>
  </w:style>
  <w:style w:type="paragraph" w:customStyle="1" w:styleId="Ssubsubclause-f">
    <w:name w:val="Ssubsubclause-f"/>
    <w:basedOn w:val="Ssubsubclause-e"/>
    <w:rsid w:val="00FD0D7D"/>
    <w:rPr>
      <w:lang w:val="fr-CA"/>
    </w:rPr>
  </w:style>
  <w:style w:type="paragraph" w:customStyle="1" w:styleId="Ssubsubpara-e">
    <w:name w:val="Ssubsubpara-e"/>
    <w:basedOn w:val="subsubpara-e"/>
    <w:rsid w:val="00FD0D7D"/>
    <w:pPr>
      <w:ind w:firstLine="0"/>
    </w:pPr>
  </w:style>
  <w:style w:type="paragraph" w:customStyle="1" w:styleId="Ssubsubpara-f">
    <w:name w:val="Ssubsubpara-f"/>
    <w:basedOn w:val="Ssubsubpara-e"/>
    <w:rsid w:val="00FD0D7D"/>
    <w:rPr>
      <w:lang w:val="fr-CA"/>
    </w:rPr>
  </w:style>
  <w:style w:type="paragraph" w:customStyle="1" w:styleId="StartTumble-e">
    <w:name w:val="Start Tumble-e"/>
    <w:rsid w:val="00FD0D7D"/>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FD0D7D"/>
    <w:rPr>
      <w:lang w:val="fr-CA"/>
    </w:rPr>
  </w:style>
  <w:style w:type="paragraph" w:customStyle="1" w:styleId="subclause-f">
    <w:name w:val="subclause-f"/>
    <w:basedOn w:val="subclause-e"/>
    <w:rsid w:val="00FD0D7D"/>
    <w:rPr>
      <w:lang w:val="fr-CA"/>
    </w:rPr>
  </w:style>
  <w:style w:type="paragraph" w:customStyle="1" w:styleId="subpara-f">
    <w:name w:val="subpara-f"/>
    <w:basedOn w:val="subpara-e"/>
    <w:rsid w:val="00FD0D7D"/>
    <w:rPr>
      <w:lang w:val="fr-CA"/>
    </w:rPr>
  </w:style>
  <w:style w:type="paragraph" w:customStyle="1" w:styleId="subsection-f">
    <w:name w:val="subsection-f"/>
    <w:basedOn w:val="subsection-e"/>
    <w:rsid w:val="00FD0D7D"/>
    <w:rPr>
      <w:lang w:val="fr-CA"/>
    </w:rPr>
  </w:style>
  <w:style w:type="paragraph" w:customStyle="1" w:styleId="subsubclause-f">
    <w:name w:val="subsubclause-f"/>
    <w:basedOn w:val="subsubclause-e"/>
    <w:rsid w:val="00FD0D7D"/>
    <w:rPr>
      <w:lang w:val="fr-CA"/>
    </w:rPr>
  </w:style>
  <w:style w:type="paragraph" w:customStyle="1" w:styleId="subsubpara-f">
    <w:name w:val="subsubpara-f"/>
    <w:basedOn w:val="subsubpara-e"/>
    <w:rsid w:val="00FD0D7D"/>
    <w:rPr>
      <w:lang w:val="fr-CA"/>
    </w:rPr>
  </w:style>
  <w:style w:type="paragraph" w:customStyle="1" w:styleId="subsubsubclause-f">
    <w:name w:val="subsubsubclause-f"/>
    <w:basedOn w:val="subsubsubclause-e"/>
    <w:rsid w:val="00FD0D7D"/>
    <w:rPr>
      <w:lang w:val="fr-CA"/>
    </w:rPr>
  </w:style>
  <w:style w:type="paragraph" w:customStyle="1" w:styleId="subsubsubpara-f">
    <w:name w:val="subsubsubpara-f"/>
    <w:basedOn w:val="subsubsubpara-e"/>
    <w:rsid w:val="00FD0D7D"/>
    <w:rPr>
      <w:lang w:val="fr-CA"/>
    </w:rPr>
  </w:style>
  <w:style w:type="paragraph" w:customStyle="1" w:styleId="table-e">
    <w:name w:val="table-e"/>
    <w:rsid w:val="00FD0D7D"/>
    <w:pPr>
      <w:suppressAutoHyphens/>
      <w:spacing w:before="11" w:line="189" w:lineRule="exact"/>
    </w:pPr>
    <w:rPr>
      <w:snapToGrid w:val="0"/>
      <w:sz w:val="18"/>
      <w:lang w:val="en-GB" w:eastAsia="en-US"/>
    </w:rPr>
  </w:style>
  <w:style w:type="paragraph" w:customStyle="1" w:styleId="table-f">
    <w:name w:val="table-f"/>
    <w:basedOn w:val="table-e"/>
    <w:rsid w:val="00FD0D7D"/>
    <w:rPr>
      <w:lang w:val="fr-CA"/>
    </w:rPr>
  </w:style>
  <w:style w:type="paragraph" w:customStyle="1" w:styleId="toc-e">
    <w:name w:val="toc-e"/>
    <w:rsid w:val="00FD0D7D"/>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FD0D7D"/>
    <w:rPr>
      <w:lang w:val="fr-CA"/>
    </w:rPr>
  </w:style>
  <w:style w:type="paragraph" w:customStyle="1" w:styleId="tochead1-e">
    <w:name w:val="tochead1-e"/>
    <w:rsid w:val="00FD0D7D"/>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FD0D7D"/>
    <w:rPr>
      <w:lang w:val="fr-CA"/>
    </w:rPr>
  </w:style>
  <w:style w:type="paragraph" w:customStyle="1" w:styleId="Yellipsis-e">
    <w:name w:val="Yellipsis-e"/>
    <w:basedOn w:val="ellipsis-e"/>
    <w:rsid w:val="00FD0D7D"/>
    <w:pPr>
      <w:shd w:val="clear" w:color="auto" w:fill="D9D9D9"/>
    </w:pPr>
  </w:style>
  <w:style w:type="paragraph" w:customStyle="1" w:styleId="xleftpara-e">
    <w:name w:val="xleftpara-e"/>
    <w:rsid w:val="00FD0D7D"/>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FD0D7D"/>
    <w:rPr>
      <w:lang w:val="fr-CA"/>
    </w:rPr>
  </w:style>
  <w:style w:type="paragraph" w:customStyle="1" w:styleId="xnum-e">
    <w:name w:val="xnum-e"/>
    <w:rsid w:val="00FD0D7D"/>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FD0D7D"/>
    <w:pPr>
      <w:tabs>
        <w:tab w:val="clear" w:pos="560"/>
        <w:tab w:val="left" w:pos="559"/>
      </w:tabs>
    </w:pPr>
    <w:rPr>
      <w:lang w:val="fr-CA"/>
    </w:rPr>
  </w:style>
  <w:style w:type="paragraph" w:customStyle="1" w:styleId="xpara-e">
    <w:name w:val="xpara-e"/>
    <w:rsid w:val="00FD0D7D"/>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FD0D7D"/>
    <w:rPr>
      <w:lang w:val="fr-CA"/>
    </w:rPr>
  </w:style>
  <w:style w:type="paragraph" w:customStyle="1" w:styleId="xpartnum-e">
    <w:name w:val="xpartnum-e"/>
    <w:rsid w:val="00FD0D7D"/>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FD0D7D"/>
    <w:rPr>
      <w:lang w:val="fr-CA"/>
    </w:rPr>
  </w:style>
  <w:style w:type="paragraph" w:customStyle="1" w:styleId="xtitle-e">
    <w:name w:val="xtitle-e"/>
    <w:rsid w:val="00FD0D7D"/>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FD0D7D"/>
    <w:rPr>
      <w:lang w:val="fr-CA"/>
    </w:rPr>
  </w:style>
  <w:style w:type="paragraph" w:customStyle="1" w:styleId="Yellipsis-f">
    <w:name w:val="Yellipsis-f"/>
    <w:basedOn w:val="Yellipsis-e"/>
    <w:rsid w:val="00FD0D7D"/>
    <w:rPr>
      <w:lang w:val="fr-CA"/>
    </w:rPr>
  </w:style>
  <w:style w:type="paragraph" w:customStyle="1" w:styleId="Ypartheading-e">
    <w:name w:val="Ypartheading-e"/>
    <w:basedOn w:val="partheading-e"/>
    <w:rsid w:val="00FD0D7D"/>
    <w:pPr>
      <w:shd w:val="clear" w:color="auto" w:fill="D9D9D9"/>
    </w:pPr>
  </w:style>
  <w:style w:type="paragraph" w:customStyle="1" w:styleId="partheading-e">
    <w:name w:val="partheading-e"/>
    <w:rsid w:val="00FD0D7D"/>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FD0D7D"/>
    <w:pPr>
      <w:shd w:val="clear" w:color="auto" w:fill="D9D9D9"/>
    </w:pPr>
    <w:rPr>
      <w:lang w:val="fr-CA"/>
    </w:rPr>
  </w:style>
  <w:style w:type="paragraph" w:customStyle="1" w:styleId="partheading-f">
    <w:name w:val="partheading-f"/>
    <w:basedOn w:val="partheading-e"/>
    <w:rsid w:val="00FD0D7D"/>
    <w:rPr>
      <w:lang w:val="fr-CA"/>
    </w:rPr>
  </w:style>
  <w:style w:type="paragraph" w:customStyle="1" w:styleId="YPheadingx-e">
    <w:name w:val="YPheadingx-e"/>
    <w:basedOn w:val="Pheadingx-e"/>
    <w:rsid w:val="00FD0D7D"/>
    <w:pPr>
      <w:shd w:val="clear" w:color="auto" w:fill="D9D9D9"/>
    </w:pPr>
  </w:style>
  <w:style w:type="paragraph" w:customStyle="1" w:styleId="YPheadingx-f">
    <w:name w:val="YPheadingx-f"/>
    <w:basedOn w:val="YPheadingx-e"/>
    <w:rsid w:val="00FD0D7D"/>
    <w:rPr>
      <w:lang w:val="fr-CA"/>
    </w:rPr>
  </w:style>
  <w:style w:type="paragraph" w:customStyle="1" w:styleId="Ytable-e">
    <w:name w:val="Ytable-e"/>
    <w:basedOn w:val="table-e"/>
    <w:rsid w:val="00FD0D7D"/>
    <w:pPr>
      <w:shd w:val="clear" w:color="auto" w:fill="D9D9D9"/>
    </w:pPr>
  </w:style>
  <w:style w:type="paragraph" w:customStyle="1" w:styleId="Ytable-f">
    <w:name w:val="Ytable-f"/>
    <w:basedOn w:val="Ytable-e"/>
    <w:rsid w:val="00FD0D7D"/>
    <w:rPr>
      <w:lang w:val="fr-CA"/>
    </w:rPr>
  </w:style>
  <w:style w:type="paragraph" w:customStyle="1" w:styleId="Ytoc-e">
    <w:name w:val="Ytoc-e"/>
    <w:basedOn w:val="toc-e"/>
    <w:rsid w:val="00FD0D7D"/>
    <w:pPr>
      <w:shd w:val="clear" w:color="auto" w:fill="D9D9D9"/>
    </w:pPr>
  </w:style>
  <w:style w:type="paragraph" w:customStyle="1" w:styleId="Ytoc-f">
    <w:name w:val="Ytoc-f"/>
    <w:basedOn w:val="Ytoc-e"/>
    <w:rsid w:val="00FD0D7D"/>
    <w:rPr>
      <w:lang w:val="fr-CA"/>
    </w:rPr>
  </w:style>
  <w:style w:type="paragraph" w:customStyle="1" w:styleId="footnote-f">
    <w:name w:val="footnote-f"/>
    <w:basedOn w:val="footnote-e"/>
    <w:rsid w:val="00FD0D7D"/>
    <w:rPr>
      <w:lang w:val="fr-CA"/>
    </w:rPr>
  </w:style>
  <w:style w:type="character" w:styleId="PageNumber">
    <w:name w:val="page number"/>
    <w:basedOn w:val="DefaultParagraphFont"/>
    <w:rsid w:val="00FD0D7D"/>
  </w:style>
  <w:style w:type="paragraph" w:styleId="Footer">
    <w:name w:val="footer"/>
    <w:link w:val="FooterChar"/>
    <w:rsid w:val="00FD0D7D"/>
    <w:pPr>
      <w:tabs>
        <w:tab w:val="center" w:pos="4320"/>
        <w:tab w:val="right" w:pos="8640"/>
      </w:tabs>
    </w:pPr>
  </w:style>
  <w:style w:type="character" w:customStyle="1" w:styleId="FooterChar">
    <w:name w:val="Footer Char"/>
    <w:basedOn w:val="DefaultParagraphFont"/>
    <w:link w:val="Footer"/>
    <w:rsid w:val="00080BEE"/>
  </w:style>
  <w:style w:type="paragraph" w:customStyle="1" w:styleId="PrAssent">
    <w:name w:val="PrAssent"/>
    <w:rsid w:val="00FD0D7D"/>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FD0D7D"/>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FD0D7D"/>
    <w:rPr>
      <w:lang w:val="fr-CA"/>
    </w:rPr>
  </w:style>
  <w:style w:type="paragraph" w:customStyle="1" w:styleId="tableheading-f">
    <w:name w:val="tableheading-f"/>
    <w:basedOn w:val="tableheading-e"/>
    <w:rsid w:val="00FD0D7D"/>
    <w:rPr>
      <w:lang w:val="fr-CA"/>
    </w:rPr>
  </w:style>
  <w:style w:type="paragraph" w:customStyle="1" w:styleId="Ypreamble-e">
    <w:name w:val="Ypreamble-e"/>
    <w:basedOn w:val="preamble-e"/>
    <w:rsid w:val="00FD0D7D"/>
    <w:pPr>
      <w:shd w:val="clear" w:color="auto" w:fill="D9D9D9"/>
      <w:tabs>
        <w:tab w:val="left" w:pos="0"/>
      </w:tabs>
    </w:pPr>
  </w:style>
  <w:style w:type="paragraph" w:customStyle="1" w:styleId="Ypartnum-e">
    <w:name w:val="Ypartnum-e"/>
    <w:basedOn w:val="partnum-e"/>
    <w:rsid w:val="00FD0D7D"/>
    <w:pPr>
      <w:shd w:val="clear" w:color="auto" w:fill="D9D9D9"/>
    </w:pPr>
  </w:style>
  <w:style w:type="paragraph" w:customStyle="1" w:styleId="Yheading1-e">
    <w:name w:val="Yheading1-e"/>
    <w:basedOn w:val="heading1-e"/>
    <w:rsid w:val="00FD0D7D"/>
    <w:pPr>
      <w:shd w:val="clear" w:color="auto" w:fill="D9D9D9"/>
    </w:pPr>
  </w:style>
  <w:style w:type="paragraph" w:customStyle="1" w:styleId="Yheading2-e">
    <w:name w:val="Yheading2-e"/>
    <w:basedOn w:val="heading2-e"/>
    <w:rsid w:val="00FD0D7D"/>
    <w:pPr>
      <w:shd w:val="clear" w:color="auto" w:fill="D9D9D9"/>
    </w:pPr>
  </w:style>
  <w:style w:type="paragraph" w:customStyle="1" w:styleId="Yheading3-e">
    <w:name w:val="Yheading3-e"/>
    <w:basedOn w:val="heading3-e"/>
    <w:rsid w:val="00FD0D7D"/>
    <w:pPr>
      <w:shd w:val="clear" w:color="auto" w:fill="D9D9D9"/>
    </w:pPr>
  </w:style>
  <w:style w:type="paragraph" w:customStyle="1" w:styleId="Ytableheading-e">
    <w:name w:val="Ytableheading-e"/>
    <w:basedOn w:val="tableheading-e"/>
    <w:rsid w:val="00FD0D7D"/>
    <w:pPr>
      <w:shd w:val="clear" w:color="auto" w:fill="D9D9D9"/>
    </w:pPr>
  </w:style>
  <w:style w:type="paragraph" w:customStyle="1" w:styleId="Yfirstdef-e">
    <w:name w:val="Yfirstdef-e"/>
    <w:basedOn w:val="firstdef-e"/>
    <w:rsid w:val="00FD0D7D"/>
    <w:pPr>
      <w:shd w:val="clear" w:color="auto" w:fill="D9D9D9"/>
    </w:pPr>
  </w:style>
  <w:style w:type="paragraph" w:customStyle="1" w:styleId="Ydefinition-e">
    <w:name w:val="Ydefinition-e"/>
    <w:basedOn w:val="definition-e"/>
    <w:rsid w:val="00FD0D7D"/>
    <w:pPr>
      <w:shd w:val="clear" w:color="auto" w:fill="D9D9D9"/>
    </w:pPr>
  </w:style>
  <w:style w:type="paragraph" w:customStyle="1" w:styleId="Ydefclause-e">
    <w:name w:val="Ydefclause-e"/>
    <w:basedOn w:val="defclause-e"/>
    <w:rsid w:val="00FD0D7D"/>
    <w:pPr>
      <w:shd w:val="clear" w:color="auto" w:fill="D9D9D9"/>
    </w:pPr>
  </w:style>
  <w:style w:type="paragraph" w:customStyle="1" w:styleId="YSdefclause-e">
    <w:name w:val="YSdefclause-e"/>
    <w:basedOn w:val="Sdefclause-e"/>
    <w:rsid w:val="00FD0D7D"/>
    <w:pPr>
      <w:shd w:val="clear" w:color="auto" w:fill="D9D9D9"/>
    </w:pPr>
  </w:style>
  <w:style w:type="paragraph" w:customStyle="1" w:styleId="Ydefsubclause-e">
    <w:name w:val="Ydefsubclause-e"/>
    <w:basedOn w:val="defsubclause-e"/>
    <w:rsid w:val="00FD0D7D"/>
    <w:pPr>
      <w:shd w:val="clear" w:color="auto" w:fill="D9D9D9"/>
    </w:pPr>
  </w:style>
  <w:style w:type="paragraph" w:customStyle="1" w:styleId="Ydefsubsubclause-e">
    <w:name w:val="Ydefsubsubclause-e"/>
    <w:basedOn w:val="defsubsubclause-e"/>
    <w:rsid w:val="00FD0D7D"/>
    <w:pPr>
      <w:shd w:val="clear" w:color="auto" w:fill="D9D9D9"/>
    </w:pPr>
  </w:style>
  <w:style w:type="paragraph" w:customStyle="1" w:styleId="Ydefparagraph-e">
    <w:name w:val="Ydefparagraph-e"/>
    <w:basedOn w:val="defparagraph-e"/>
    <w:rsid w:val="00FD0D7D"/>
    <w:pPr>
      <w:shd w:val="clear" w:color="auto" w:fill="D9D9D9"/>
    </w:pPr>
  </w:style>
  <w:style w:type="paragraph" w:customStyle="1" w:styleId="YSdefpara-e">
    <w:name w:val="YSdefpara-e"/>
    <w:basedOn w:val="Sdefpara-e"/>
    <w:rsid w:val="00FD0D7D"/>
    <w:pPr>
      <w:shd w:val="clear" w:color="auto" w:fill="D9D9D9"/>
    </w:pPr>
  </w:style>
  <w:style w:type="paragraph" w:customStyle="1" w:styleId="Ydefsubpara-e">
    <w:name w:val="Ydefsubpara-e"/>
    <w:basedOn w:val="defsubpara-e"/>
    <w:rsid w:val="00FD0D7D"/>
    <w:pPr>
      <w:shd w:val="clear" w:color="auto" w:fill="D9D9D9"/>
    </w:pPr>
  </w:style>
  <w:style w:type="paragraph" w:customStyle="1" w:styleId="Ydefsubsubpara-e">
    <w:name w:val="Ydefsubsubpara-e"/>
    <w:basedOn w:val="defsubsubpara-e"/>
    <w:rsid w:val="00FD0D7D"/>
    <w:pPr>
      <w:shd w:val="clear" w:color="auto" w:fill="D9D9D9"/>
    </w:pPr>
  </w:style>
  <w:style w:type="paragraph" w:customStyle="1" w:styleId="Ysection-e">
    <w:name w:val="Ysection-e"/>
    <w:basedOn w:val="section-e"/>
    <w:rsid w:val="00FD0D7D"/>
    <w:pPr>
      <w:shd w:val="clear" w:color="auto" w:fill="D9D9D9"/>
    </w:pPr>
  </w:style>
  <w:style w:type="paragraph" w:customStyle="1" w:styleId="YSsection-e">
    <w:name w:val="YSsection-e"/>
    <w:basedOn w:val="Ssection-e"/>
    <w:rsid w:val="00FD0D7D"/>
    <w:pPr>
      <w:shd w:val="clear" w:color="auto" w:fill="D9D9D9"/>
    </w:pPr>
  </w:style>
  <w:style w:type="paragraph" w:customStyle="1" w:styleId="Ysubsection-e">
    <w:name w:val="Ysubsection-e"/>
    <w:basedOn w:val="subsection-e"/>
    <w:rsid w:val="00FD0D7D"/>
    <w:pPr>
      <w:shd w:val="clear" w:color="auto" w:fill="D9D9D9"/>
    </w:pPr>
  </w:style>
  <w:style w:type="paragraph" w:customStyle="1" w:styleId="YSsubsection-e">
    <w:name w:val="YSsubsection-e"/>
    <w:basedOn w:val="Ssubsection-e"/>
    <w:rsid w:val="00FD0D7D"/>
    <w:pPr>
      <w:shd w:val="clear" w:color="auto" w:fill="D9D9D9"/>
    </w:pPr>
  </w:style>
  <w:style w:type="paragraph" w:customStyle="1" w:styleId="Yclause-e">
    <w:name w:val="Yclause-e"/>
    <w:basedOn w:val="clause-e"/>
    <w:rsid w:val="00FD0D7D"/>
    <w:pPr>
      <w:shd w:val="clear" w:color="auto" w:fill="D9D9D9"/>
    </w:pPr>
  </w:style>
  <w:style w:type="paragraph" w:customStyle="1" w:styleId="YSclause-e">
    <w:name w:val="YSclause-e"/>
    <w:basedOn w:val="Sclause-e"/>
    <w:rsid w:val="00FD0D7D"/>
    <w:pPr>
      <w:shd w:val="clear" w:color="auto" w:fill="D9D9D9"/>
    </w:pPr>
  </w:style>
  <w:style w:type="paragraph" w:customStyle="1" w:styleId="Ysubclause-e">
    <w:name w:val="Ysubclause-e"/>
    <w:basedOn w:val="subclause-e"/>
    <w:rsid w:val="00FD0D7D"/>
    <w:pPr>
      <w:shd w:val="clear" w:color="auto" w:fill="D9D9D9"/>
    </w:pPr>
  </w:style>
  <w:style w:type="paragraph" w:customStyle="1" w:styleId="YSsubclause-e">
    <w:name w:val="YSsubclause-e"/>
    <w:basedOn w:val="Ssubclause-e"/>
    <w:rsid w:val="00FD0D7D"/>
    <w:pPr>
      <w:shd w:val="clear" w:color="auto" w:fill="D9D9D9"/>
    </w:pPr>
  </w:style>
  <w:style w:type="paragraph" w:customStyle="1" w:styleId="Ysubsubclause-e">
    <w:name w:val="Ysubsubclause-e"/>
    <w:basedOn w:val="subsubclause-e"/>
    <w:rsid w:val="00FD0D7D"/>
    <w:pPr>
      <w:shd w:val="clear" w:color="auto" w:fill="D9D9D9"/>
    </w:pPr>
  </w:style>
  <w:style w:type="paragraph" w:customStyle="1" w:styleId="YSsubsubclause-e">
    <w:name w:val="YSsubsubclause-e"/>
    <w:basedOn w:val="Ssubsubclause-e"/>
    <w:rsid w:val="00FD0D7D"/>
    <w:pPr>
      <w:shd w:val="clear" w:color="auto" w:fill="D9D9D9"/>
    </w:pPr>
  </w:style>
  <w:style w:type="paragraph" w:customStyle="1" w:styleId="Ysubsubsubclause-e">
    <w:name w:val="Ysubsubsubclause-e"/>
    <w:basedOn w:val="subsubsubclause-e"/>
    <w:rsid w:val="00FD0D7D"/>
    <w:pPr>
      <w:shd w:val="clear" w:color="auto" w:fill="D9D9D9"/>
    </w:pPr>
  </w:style>
  <w:style w:type="paragraph" w:customStyle="1" w:styleId="Yparagraph-e">
    <w:name w:val="Yparagraph-e"/>
    <w:basedOn w:val="paragraph-e"/>
    <w:rsid w:val="00FD0D7D"/>
    <w:pPr>
      <w:shd w:val="clear" w:color="auto" w:fill="D9D9D9"/>
    </w:pPr>
  </w:style>
  <w:style w:type="paragraph" w:customStyle="1" w:styleId="Yparanoindt-e">
    <w:name w:val="Yparanoindt-e"/>
    <w:basedOn w:val="paranoindt-e"/>
    <w:rsid w:val="00FD0D7D"/>
    <w:pPr>
      <w:shd w:val="clear" w:color="auto" w:fill="D9D9D9"/>
    </w:pPr>
  </w:style>
  <w:style w:type="paragraph" w:customStyle="1" w:styleId="Yparawindt-e">
    <w:name w:val="Yparawindt-e"/>
    <w:basedOn w:val="parawindt-e"/>
    <w:rsid w:val="00FD0D7D"/>
    <w:pPr>
      <w:shd w:val="clear" w:color="auto" w:fill="D9D9D9"/>
      <w:ind w:left="278"/>
    </w:pPr>
  </w:style>
  <w:style w:type="paragraph" w:customStyle="1" w:styleId="Yparawtab-e">
    <w:name w:val="Yparawtab-e"/>
    <w:basedOn w:val="parawtab-e"/>
    <w:rsid w:val="00FD0D7D"/>
    <w:pPr>
      <w:shd w:val="clear" w:color="auto" w:fill="D9D9D9"/>
    </w:pPr>
  </w:style>
  <w:style w:type="paragraph" w:customStyle="1" w:styleId="YSparagraph-e">
    <w:name w:val="YSparagraph-e"/>
    <w:basedOn w:val="Sparagraph-e"/>
    <w:rsid w:val="00FD0D7D"/>
    <w:pPr>
      <w:shd w:val="clear" w:color="auto" w:fill="D9D9D9"/>
    </w:pPr>
  </w:style>
  <w:style w:type="paragraph" w:customStyle="1" w:styleId="Ysubpara-e">
    <w:name w:val="Ysubpara-e"/>
    <w:basedOn w:val="subpara-e"/>
    <w:rsid w:val="00FD0D7D"/>
    <w:pPr>
      <w:shd w:val="clear" w:color="auto" w:fill="D9D9D9"/>
    </w:pPr>
  </w:style>
  <w:style w:type="paragraph" w:customStyle="1" w:styleId="YSsubpara-e">
    <w:name w:val="YSsubpara-e"/>
    <w:basedOn w:val="Ssubpara-e"/>
    <w:rsid w:val="00FD0D7D"/>
    <w:pPr>
      <w:shd w:val="clear" w:color="auto" w:fill="D9D9D9"/>
    </w:pPr>
  </w:style>
  <w:style w:type="paragraph" w:customStyle="1" w:styleId="Ysubsubpara-e">
    <w:name w:val="Ysubsubpara-e"/>
    <w:basedOn w:val="subsubpara-e"/>
    <w:rsid w:val="00FD0D7D"/>
    <w:pPr>
      <w:shd w:val="clear" w:color="auto" w:fill="D9D9D9"/>
    </w:pPr>
  </w:style>
  <w:style w:type="paragraph" w:customStyle="1" w:styleId="YSsubsubpara-e">
    <w:name w:val="YSsubsubpara-e"/>
    <w:basedOn w:val="Ssubsubpara-e"/>
    <w:rsid w:val="00FD0D7D"/>
    <w:pPr>
      <w:shd w:val="clear" w:color="auto" w:fill="D9D9D9"/>
    </w:pPr>
  </w:style>
  <w:style w:type="paragraph" w:customStyle="1" w:styleId="Ysubsubsubpara-e">
    <w:name w:val="Ysubsubsubpara-e"/>
    <w:basedOn w:val="subsubsubpara-e"/>
    <w:rsid w:val="00FD0D7D"/>
    <w:pPr>
      <w:shd w:val="clear" w:color="auto" w:fill="D9D9D9"/>
    </w:pPr>
  </w:style>
  <w:style w:type="paragraph" w:customStyle="1" w:styleId="Yequation-e">
    <w:name w:val="Yequation-e"/>
    <w:basedOn w:val="equation-e"/>
    <w:rsid w:val="00FD0D7D"/>
    <w:pPr>
      <w:shd w:val="clear" w:color="auto" w:fill="D9D9D9"/>
    </w:pPr>
  </w:style>
  <w:style w:type="paragraph" w:customStyle="1" w:styleId="YPsection-e">
    <w:name w:val="YPsection-e"/>
    <w:basedOn w:val="section-e"/>
    <w:rsid w:val="00FD0D7D"/>
    <w:pPr>
      <w:shd w:val="clear" w:color="auto" w:fill="D9D9D9"/>
    </w:pPr>
    <w:rPr>
      <w:b/>
    </w:rPr>
  </w:style>
  <w:style w:type="paragraph" w:customStyle="1" w:styleId="YSPsection-e">
    <w:name w:val="YSPsection-e"/>
    <w:basedOn w:val="SPsection-e"/>
    <w:rsid w:val="00FD0D7D"/>
    <w:pPr>
      <w:shd w:val="clear" w:color="auto" w:fill="D9D9D9"/>
    </w:pPr>
  </w:style>
  <w:style w:type="paragraph" w:customStyle="1" w:styleId="YPsubsection-e">
    <w:name w:val="YPsubsection-e"/>
    <w:basedOn w:val="subsection-e"/>
    <w:rsid w:val="00FD0D7D"/>
    <w:pPr>
      <w:shd w:val="clear" w:color="auto" w:fill="D9D9D9"/>
    </w:pPr>
    <w:rPr>
      <w:b/>
    </w:rPr>
  </w:style>
  <w:style w:type="paragraph" w:customStyle="1" w:styleId="YSPsubsection-e">
    <w:name w:val="YSPsubsection-e"/>
    <w:basedOn w:val="SPsubsection-e"/>
    <w:rsid w:val="00FD0D7D"/>
    <w:pPr>
      <w:shd w:val="clear" w:color="auto" w:fill="D9D9D9"/>
    </w:pPr>
  </w:style>
  <w:style w:type="paragraph" w:customStyle="1" w:styleId="YPclause-e">
    <w:name w:val="YPclause-e"/>
    <w:basedOn w:val="clause-e"/>
    <w:rsid w:val="00FD0D7D"/>
    <w:pPr>
      <w:shd w:val="clear" w:color="auto" w:fill="D9D9D9"/>
    </w:pPr>
    <w:rPr>
      <w:b/>
    </w:rPr>
  </w:style>
  <w:style w:type="paragraph" w:customStyle="1" w:styleId="YPsubclause-e">
    <w:name w:val="YPsubclause-e"/>
    <w:basedOn w:val="subclause-e"/>
    <w:rsid w:val="00FD0D7D"/>
    <w:pPr>
      <w:shd w:val="clear" w:color="auto" w:fill="D9D9D9"/>
    </w:pPr>
    <w:rPr>
      <w:b/>
    </w:rPr>
  </w:style>
  <w:style w:type="paragraph" w:customStyle="1" w:styleId="YPsubsubclause-e">
    <w:name w:val="YPsubsubclause-e"/>
    <w:basedOn w:val="subsubclause-e"/>
    <w:rsid w:val="00FD0D7D"/>
    <w:pPr>
      <w:shd w:val="clear" w:color="auto" w:fill="D9D9D9"/>
    </w:pPr>
    <w:rPr>
      <w:b/>
    </w:rPr>
  </w:style>
  <w:style w:type="paragraph" w:customStyle="1" w:styleId="YPsubsubsubclause-e">
    <w:name w:val="YPsubsubsubclause-e"/>
    <w:basedOn w:val="subsubsubclause-e"/>
    <w:rsid w:val="00FD0D7D"/>
    <w:pPr>
      <w:shd w:val="clear" w:color="auto" w:fill="D9D9D9"/>
    </w:pPr>
    <w:rPr>
      <w:b/>
    </w:rPr>
  </w:style>
  <w:style w:type="paragraph" w:customStyle="1" w:styleId="YPparagraph-e">
    <w:name w:val="YPparagraph-e"/>
    <w:basedOn w:val="paragraph-e"/>
    <w:rsid w:val="00FD0D7D"/>
    <w:pPr>
      <w:shd w:val="clear" w:color="auto" w:fill="D9D9D9"/>
    </w:pPr>
    <w:rPr>
      <w:b/>
    </w:rPr>
  </w:style>
  <w:style w:type="paragraph" w:customStyle="1" w:styleId="YPsubpara-e">
    <w:name w:val="YPsubpara-e"/>
    <w:basedOn w:val="subpara-e"/>
    <w:rsid w:val="00FD0D7D"/>
    <w:pPr>
      <w:shd w:val="clear" w:color="auto" w:fill="D9D9D9"/>
    </w:pPr>
    <w:rPr>
      <w:b/>
    </w:rPr>
  </w:style>
  <w:style w:type="paragraph" w:customStyle="1" w:styleId="YPsubsubpara-e">
    <w:name w:val="YPsubsubpara-e"/>
    <w:basedOn w:val="subsubpara-e"/>
    <w:rsid w:val="00FD0D7D"/>
    <w:pPr>
      <w:shd w:val="clear" w:color="auto" w:fill="D9D9D9"/>
    </w:pPr>
    <w:rPr>
      <w:b/>
    </w:rPr>
  </w:style>
  <w:style w:type="paragraph" w:customStyle="1" w:styleId="YPsubsubsubpara-e">
    <w:name w:val="YPsubsubsubpara-e"/>
    <w:basedOn w:val="subsubsubpara-e"/>
    <w:rsid w:val="00FD0D7D"/>
    <w:pPr>
      <w:shd w:val="clear" w:color="auto" w:fill="D9D9D9"/>
    </w:pPr>
    <w:rPr>
      <w:b/>
    </w:rPr>
  </w:style>
  <w:style w:type="paragraph" w:customStyle="1" w:styleId="Ypreamble-f">
    <w:name w:val="Ypreamble-f"/>
    <w:basedOn w:val="Ypreamble-e"/>
    <w:rsid w:val="00FD0D7D"/>
    <w:rPr>
      <w:lang w:val="fr-CA"/>
    </w:rPr>
  </w:style>
  <w:style w:type="paragraph" w:customStyle="1" w:styleId="Ypartnum-f">
    <w:name w:val="Ypartnum-f"/>
    <w:basedOn w:val="Ypartnum-e"/>
    <w:rsid w:val="00FD0D7D"/>
    <w:rPr>
      <w:lang w:val="fr-CA"/>
    </w:rPr>
  </w:style>
  <w:style w:type="paragraph" w:customStyle="1" w:styleId="Yheading1-f">
    <w:name w:val="Yheading1-f"/>
    <w:basedOn w:val="Yheading1-e"/>
    <w:rsid w:val="00FD0D7D"/>
    <w:rPr>
      <w:lang w:val="fr-CA"/>
    </w:rPr>
  </w:style>
  <w:style w:type="paragraph" w:customStyle="1" w:styleId="Yheading2-f">
    <w:name w:val="Yheading2-f"/>
    <w:basedOn w:val="Yheading2-e"/>
    <w:rsid w:val="00FD0D7D"/>
    <w:rPr>
      <w:lang w:val="fr-CA"/>
    </w:rPr>
  </w:style>
  <w:style w:type="paragraph" w:customStyle="1" w:styleId="Yheading3-f">
    <w:name w:val="Yheading3-f"/>
    <w:basedOn w:val="Yheading3-e"/>
    <w:rsid w:val="00FD0D7D"/>
    <w:rPr>
      <w:lang w:val="fr-CA"/>
    </w:rPr>
  </w:style>
  <w:style w:type="paragraph" w:customStyle="1" w:styleId="Ytableheading-f">
    <w:name w:val="Ytableheading-f"/>
    <w:basedOn w:val="Ytableheading-e"/>
    <w:rsid w:val="00FD0D7D"/>
    <w:rPr>
      <w:lang w:val="fr-CA"/>
    </w:rPr>
  </w:style>
  <w:style w:type="paragraph" w:customStyle="1" w:styleId="Yfirstdef-f">
    <w:name w:val="Yfirstdef-f"/>
    <w:basedOn w:val="Yfirstdef-e"/>
    <w:rsid w:val="00FD0D7D"/>
    <w:rPr>
      <w:lang w:val="fr-CA"/>
    </w:rPr>
  </w:style>
  <w:style w:type="paragraph" w:customStyle="1" w:styleId="Ydefinition-f">
    <w:name w:val="Ydefinition-f"/>
    <w:basedOn w:val="Ydefinition-e"/>
    <w:rsid w:val="00FD0D7D"/>
    <w:rPr>
      <w:lang w:val="fr-CA"/>
    </w:rPr>
  </w:style>
  <w:style w:type="paragraph" w:customStyle="1" w:styleId="YSdefinition-f">
    <w:name w:val="YSdefinition-f"/>
    <w:basedOn w:val="YSdefinition-e"/>
    <w:rsid w:val="00FD0D7D"/>
    <w:rPr>
      <w:lang w:val="fr-CA"/>
    </w:rPr>
  </w:style>
  <w:style w:type="paragraph" w:customStyle="1" w:styleId="YSdefinition-e">
    <w:name w:val="YSdefinition-e"/>
    <w:basedOn w:val="Sdefinition-e"/>
    <w:rsid w:val="00FD0D7D"/>
    <w:pPr>
      <w:shd w:val="clear" w:color="auto" w:fill="D9D9D9"/>
    </w:pPr>
  </w:style>
  <w:style w:type="paragraph" w:customStyle="1" w:styleId="Ydefclause-f">
    <w:name w:val="Ydefclause-f"/>
    <w:basedOn w:val="Ydefclause-e"/>
    <w:rsid w:val="00FD0D7D"/>
    <w:rPr>
      <w:lang w:val="fr-CA"/>
    </w:rPr>
  </w:style>
  <w:style w:type="paragraph" w:customStyle="1" w:styleId="YSdefclause-f">
    <w:name w:val="YSdefclause-f"/>
    <w:basedOn w:val="YSdefclause-e"/>
    <w:rsid w:val="00FD0D7D"/>
    <w:rPr>
      <w:lang w:val="fr-CA"/>
    </w:rPr>
  </w:style>
  <w:style w:type="paragraph" w:customStyle="1" w:styleId="Ydefsubclause-f">
    <w:name w:val="Ydefsubclause-f"/>
    <w:basedOn w:val="Ydefsubclause-e"/>
    <w:rsid w:val="00FD0D7D"/>
    <w:rPr>
      <w:lang w:val="fr-CA"/>
    </w:rPr>
  </w:style>
  <w:style w:type="paragraph" w:customStyle="1" w:styleId="Ydefsubsubclause-f">
    <w:name w:val="Ydefsubsubclause-f"/>
    <w:basedOn w:val="Ydefsubsubclause-e"/>
    <w:rsid w:val="00FD0D7D"/>
    <w:rPr>
      <w:lang w:val="fr-CA"/>
    </w:rPr>
  </w:style>
  <w:style w:type="paragraph" w:customStyle="1" w:styleId="Ydefparagraph-f">
    <w:name w:val="Ydefparagraph-f"/>
    <w:basedOn w:val="Ydefparagraph-e"/>
    <w:rsid w:val="00FD0D7D"/>
    <w:rPr>
      <w:lang w:val="fr-CA"/>
    </w:rPr>
  </w:style>
  <w:style w:type="paragraph" w:customStyle="1" w:styleId="YSdefpara-f">
    <w:name w:val="YSdefpara-f"/>
    <w:basedOn w:val="YSdefpara-e"/>
    <w:rsid w:val="00FD0D7D"/>
    <w:rPr>
      <w:lang w:val="fr-CA"/>
    </w:rPr>
  </w:style>
  <w:style w:type="paragraph" w:customStyle="1" w:styleId="Ydefsubpara-f">
    <w:name w:val="Ydefsubpara-f"/>
    <w:basedOn w:val="Ydefsubpara-e"/>
    <w:rsid w:val="00FD0D7D"/>
    <w:rPr>
      <w:lang w:val="fr-CA"/>
    </w:rPr>
  </w:style>
  <w:style w:type="paragraph" w:customStyle="1" w:styleId="Ydefsubsubpara-f">
    <w:name w:val="Ydefsubsubpara-f"/>
    <w:basedOn w:val="Ydefsubsubpara-e"/>
    <w:rsid w:val="00FD0D7D"/>
    <w:rPr>
      <w:lang w:val="fr-CA"/>
    </w:rPr>
  </w:style>
  <w:style w:type="paragraph" w:customStyle="1" w:styleId="Ysection-f">
    <w:name w:val="Ysection-f"/>
    <w:basedOn w:val="Ysection-e"/>
    <w:rsid w:val="00FD0D7D"/>
    <w:rPr>
      <w:lang w:val="fr-CA"/>
    </w:rPr>
  </w:style>
  <w:style w:type="paragraph" w:customStyle="1" w:styleId="YSsection-f">
    <w:name w:val="YSsection-f"/>
    <w:basedOn w:val="YSsection-e"/>
    <w:rsid w:val="00FD0D7D"/>
    <w:rPr>
      <w:lang w:val="fr-CA"/>
    </w:rPr>
  </w:style>
  <w:style w:type="paragraph" w:customStyle="1" w:styleId="Ysubsection-f">
    <w:name w:val="Ysubsection-f"/>
    <w:basedOn w:val="Ysubsection-e"/>
    <w:rsid w:val="00FD0D7D"/>
    <w:rPr>
      <w:lang w:val="fr-CA"/>
    </w:rPr>
  </w:style>
  <w:style w:type="paragraph" w:customStyle="1" w:styleId="YSsubsection-f">
    <w:name w:val="YSsubsection-f"/>
    <w:basedOn w:val="YSsubsection-e"/>
    <w:rsid w:val="00FD0D7D"/>
    <w:rPr>
      <w:lang w:val="fr-CA"/>
    </w:rPr>
  </w:style>
  <w:style w:type="paragraph" w:customStyle="1" w:styleId="Yclause-f">
    <w:name w:val="Yclause-f"/>
    <w:basedOn w:val="Yclause-e"/>
    <w:rsid w:val="00FD0D7D"/>
    <w:rPr>
      <w:lang w:val="fr-CA"/>
    </w:rPr>
  </w:style>
  <w:style w:type="paragraph" w:customStyle="1" w:styleId="YSclause-f">
    <w:name w:val="YSclause-f"/>
    <w:basedOn w:val="YSclause-e"/>
    <w:rsid w:val="00FD0D7D"/>
    <w:rPr>
      <w:lang w:val="fr-CA"/>
    </w:rPr>
  </w:style>
  <w:style w:type="paragraph" w:customStyle="1" w:styleId="Ysubclause-f">
    <w:name w:val="Ysubclause-f"/>
    <w:basedOn w:val="Ysubclause-e"/>
    <w:rsid w:val="00FD0D7D"/>
    <w:rPr>
      <w:lang w:val="fr-CA"/>
    </w:rPr>
  </w:style>
  <w:style w:type="paragraph" w:customStyle="1" w:styleId="YSsubclause-f">
    <w:name w:val="YSsubclause-f"/>
    <w:basedOn w:val="YSsubclause-e"/>
    <w:rsid w:val="00FD0D7D"/>
    <w:rPr>
      <w:lang w:val="fr-CA"/>
    </w:rPr>
  </w:style>
  <w:style w:type="paragraph" w:customStyle="1" w:styleId="Ysubsubclause-f">
    <w:name w:val="Ysubsubclause-f"/>
    <w:basedOn w:val="Ysubsubclause-e"/>
    <w:rsid w:val="00FD0D7D"/>
    <w:rPr>
      <w:lang w:val="fr-CA"/>
    </w:rPr>
  </w:style>
  <w:style w:type="paragraph" w:customStyle="1" w:styleId="YSsubsubclause-f">
    <w:name w:val="YSsubsubclause-f"/>
    <w:basedOn w:val="YSsubsubclause-e"/>
    <w:rsid w:val="00FD0D7D"/>
    <w:rPr>
      <w:lang w:val="fr-CA"/>
    </w:rPr>
  </w:style>
  <w:style w:type="paragraph" w:customStyle="1" w:styleId="Ysubsubsubclause-f">
    <w:name w:val="Ysubsubsubclause-f"/>
    <w:basedOn w:val="Ysubsubsubclause-e"/>
    <w:rsid w:val="00FD0D7D"/>
    <w:rPr>
      <w:lang w:val="fr-CA"/>
    </w:rPr>
  </w:style>
  <w:style w:type="paragraph" w:customStyle="1" w:styleId="Yparagraph-f">
    <w:name w:val="Yparagraph-f"/>
    <w:basedOn w:val="Yparagraph-e"/>
    <w:rsid w:val="00FD0D7D"/>
    <w:rPr>
      <w:lang w:val="fr-CA"/>
    </w:rPr>
  </w:style>
  <w:style w:type="paragraph" w:customStyle="1" w:styleId="Yparanoindt-f">
    <w:name w:val="Yparanoindt-f"/>
    <w:basedOn w:val="Yparanoindt-e"/>
    <w:rsid w:val="00FD0D7D"/>
    <w:rPr>
      <w:lang w:val="fr-CA"/>
    </w:rPr>
  </w:style>
  <w:style w:type="paragraph" w:customStyle="1" w:styleId="Yparawindt-f">
    <w:name w:val="Yparawindt-f"/>
    <w:basedOn w:val="Yparawindt-e"/>
    <w:rsid w:val="00FD0D7D"/>
    <w:rPr>
      <w:lang w:val="fr-CA"/>
    </w:rPr>
  </w:style>
  <w:style w:type="paragraph" w:customStyle="1" w:styleId="Yparawtab-f">
    <w:name w:val="Yparawtab-f"/>
    <w:basedOn w:val="Yparawtab-e"/>
    <w:rsid w:val="00FD0D7D"/>
    <w:rPr>
      <w:lang w:val="fr-CA"/>
    </w:rPr>
  </w:style>
  <w:style w:type="paragraph" w:customStyle="1" w:styleId="YSparagraph-f">
    <w:name w:val="YSparagraph-f"/>
    <w:basedOn w:val="YSparagraph-e"/>
    <w:rsid w:val="00FD0D7D"/>
    <w:rPr>
      <w:lang w:val="fr-CA"/>
    </w:rPr>
  </w:style>
  <w:style w:type="paragraph" w:customStyle="1" w:styleId="Ysubpara-f">
    <w:name w:val="Ysubpara-f"/>
    <w:basedOn w:val="Ysubpara-e"/>
    <w:rsid w:val="00FD0D7D"/>
    <w:rPr>
      <w:lang w:val="fr-CA"/>
    </w:rPr>
  </w:style>
  <w:style w:type="paragraph" w:customStyle="1" w:styleId="YSsubpara-f">
    <w:name w:val="YSsubpara-f"/>
    <w:basedOn w:val="YSsubpara-e"/>
    <w:rsid w:val="00FD0D7D"/>
    <w:rPr>
      <w:lang w:val="fr-CA"/>
    </w:rPr>
  </w:style>
  <w:style w:type="paragraph" w:customStyle="1" w:styleId="Ysubsubpara-f">
    <w:name w:val="Ysubsubpara-f"/>
    <w:basedOn w:val="Ysubsubpara-e"/>
    <w:rsid w:val="00FD0D7D"/>
    <w:rPr>
      <w:lang w:val="fr-CA"/>
    </w:rPr>
  </w:style>
  <w:style w:type="paragraph" w:customStyle="1" w:styleId="YSsubsubpara-f">
    <w:name w:val="YSsubsubpara-f"/>
    <w:basedOn w:val="YSsubsubpara-e"/>
    <w:rsid w:val="00FD0D7D"/>
    <w:rPr>
      <w:lang w:val="fr-CA"/>
    </w:rPr>
  </w:style>
  <w:style w:type="paragraph" w:customStyle="1" w:styleId="Ysubsubsubpara-f">
    <w:name w:val="Ysubsubsubpara-f"/>
    <w:basedOn w:val="Ysubsubsubpara-e"/>
    <w:rsid w:val="00FD0D7D"/>
    <w:rPr>
      <w:lang w:val="fr-CA"/>
    </w:rPr>
  </w:style>
  <w:style w:type="paragraph" w:customStyle="1" w:styleId="Yequation-f">
    <w:name w:val="Yequation-f"/>
    <w:basedOn w:val="Yequation-e"/>
    <w:rsid w:val="00FD0D7D"/>
    <w:rPr>
      <w:lang w:val="fr-CA"/>
    </w:rPr>
  </w:style>
  <w:style w:type="paragraph" w:customStyle="1" w:styleId="YPsection-f">
    <w:name w:val="YPsection-f"/>
    <w:basedOn w:val="YPsection-e"/>
    <w:rsid w:val="00FD0D7D"/>
    <w:rPr>
      <w:lang w:val="fr-CA"/>
    </w:rPr>
  </w:style>
  <w:style w:type="paragraph" w:customStyle="1" w:styleId="YSPsection-f">
    <w:name w:val="YSPsection-f"/>
    <w:basedOn w:val="YSPsection-e"/>
    <w:rsid w:val="00FD0D7D"/>
    <w:rPr>
      <w:lang w:val="fr-CA"/>
    </w:rPr>
  </w:style>
  <w:style w:type="paragraph" w:customStyle="1" w:styleId="YPsubsection-f">
    <w:name w:val="YPsubsection-f"/>
    <w:basedOn w:val="YPsubsection-e"/>
    <w:rsid w:val="00FD0D7D"/>
    <w:rPr>
      <w:lang w:val="fr-CA"/>
    </w:rPr>
  </w:style>
  <w:style w:type="paragraph" w:customStyle="1" w:styleId="YSPsubsection-f">
    <w:name w:val="YSPsubsection-f"/>
    <w:basedOn w:val="YSPsubsection-e"/>
    <w:rsid w:val="00FD0D7D"/>
    <w:rPr>
      <w:lang w:val="fr-CA"/>
    </w:rPr>
  </w:style>
  <w:style w:type="paragraph" w:customStyle="1" w:styleId="YPclause-f">
    <w:name w:val="YPclause-f"/>
    <w:basedOn w:val="YPclause-e"/>
    <w:rsid w:val="00FD0D7D"/>
    <w:rPr>
      <w:lang w:val="fr-CA"/>
    </w:rPr>
  </w:style>
  <w:style w:type="paragraph" w:customStyle="1" w:styleId="YPsubclause-f">
    <w:name w:val="YPsubclause-f"/>
    <w:basedOn w:val="YPsubclause-e"/>
    <w:rsid w:val="00FD0D7D"/>
    <w:rPr>
      <w:lang w:val="fr-CA"/>
    </w:rPr>
  </w:style>
  <w:style w:type="paragraph" w:customStyle="1" w:styleId="YPsubsubclause-f">
    <w:name w:val="YPsubsubclause-f"/>
    <w:basedOn w:val="YPsubsubclause-e"/>
    <w:rsid w:val="00FD0D7D"/>
    <w:rPr>
      <w:lang w:val="fr-CA"/>
    </w:rPr>
  </w:style>
  <w:style w:type="paragraph" w:customStyle="1" w:styleId="YPsubsubsubclause-f">
    <w:name w:val="YPsubsubsubclause-f"/>
    <w:basedOn w:val="YPsubsubsubclause-e"/>
    <w:rsid w:val="00FD0D7D"/>
    <w:rPr>
      <w:lang w:val="fr-CA"/>
    </w:rPr>
  </w:style>
  <w:style w:type="paragraph" w:customStyle="1" w:styleId="YPparagraph-f">
    <w:name w:val="YPparagraph-f"/>
    <w:basedOn w:val="YPparagraph-e"/>
    <w:rsid w:val="00FD0D7D"/>
    <w:rPr>
      <w:lang w:val="fr-CA"/>
    </w:rPr>
  </w:style>
  <w:style w:type="paragraph" w:customStyle="1" w:styleId="YPsubpara-f">
    <w:name w:val="YPsubpara-f"/>
    <w:basedOn w:val="YPsubpara-e"/>
    <w:rsid w:val="00FD0D7D"/>
    <w:rPr>
      <w:lang w:val="fr-CA"/>
    </w:rPr>
  </w:style>
  <w:style w:type="paragraph" w:customStyle="1" w:styleId="YPsubsubpara-f">
    <w:name w:val="YPsubsubpara-f"/>
    <w:basedOn w:val="YPsubsubpara-e"/>
    <w:rsid w:val="00FD0D7D"/>
    <w:rPr>
      <w:lang w:val="fr-CA"/>
    </w:rPr>
  </w:style>
  <w:style w:type="paragraph" w:customStyle="1" w:styleId="YPsubsubsubpara-f">
    <w:name w:val="YPsubsubsubpara-f"/>
    <w:basedOn w:val="YPsubsubsubpara-e"/>
    <w:rsid w:val="00FD0D7D"/>
    <w:rPr>
      <w:lang w:val="fr-CA"/>
    </w:rPr>
  </w:style>
  <w:style w:type="paragraph" w:customStyle="1" w:styleId="Pheading-f">
    <w:name w:val="Pheading-f"/>
    <w:basedOn w:val="Pheading-e"/>
    <w:rsid w:val="00FD0D7D"/>
    <w:rPr>
      <w:lang w:val="fr-CA"/>
    </w:rPr>
  </w:style>
  <w:style w:type="paragraph" w:customStyle="1" w:styleId="defPnote-e">
    <w:name w:val="defPnote-e"/>
    <w:basedOn w:val="Pnote-e"/>
    <w:rsid w:val="00FD0D7D"/>
  </w:style>
  <w:style w:type="paragraph" w:customStyle="1" w:styleId="headnote-e">
    <w:name w:val="headnote-e"/>
    <w:rsid w:val="00FD0D7D"/>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FD0D7D"/>
    <w:rPr>
      <w:lang w:val="fr-CA"/>
    </w:rPr>
  </w:style>
  <w:style w:type="paragraph" w:customStyle="1" w:styleId="defPnote-f">
    <w:name w:val="defPnote-f"/>
    <w:basedOn w:val="Pnote-e"/>
    <w:rsid w:val="00FD0D7D"/>
    <w:rPr>
      <w:lang w:val="fr-CA"/>
    </w:rPr>
  </w:style>
  <w:style w:type="paragraph" w:customStyle="1" w:styleId="Yprocsection-e">
    <w:name w:val="Yprocsection-e"/>
    <w:basedOn w:val="Ysection-e"/>
    <w:rsid w:val="00FD0D7D"/>
    <w:pPr>
      <w:tabs>
        <w:tab w:val="clear" w:pos="189"/>
        <w:tab w:val="left" w:pos="430"/>
      </w:tabs>
      <w:ind w:left="240"/>
    </w:pPr>
  </w:style>
  <w:style w:type="paragraph" w:customStyle="1" w:styleId="Yprocsection-f">
    <w:name w:val="Yprocsection-f"/>
    <w:basedOn w:val="Yprocsection-e"/>
    <w:rsid w:val="00FD0D7D"/>
    <w:rPr>
      <w:lang w:val="fr-CA"/>
    </w:rPr>
  </w:style>
  <w:style w:type="paragraph" w:customStyle="1" w:styleId="Yprocsubsection-e">
    <w:name w:val="Yprocsubsection-e"/>
    <w:basedOn w:val="Ysubsection-e"/>
    <w:rsid w:val="00FD0D7D"/>
    <w:pPr>
      <w:tabs>
        <w:tab w:val="clear" w:pos="189"/>
        <w:tab w:val="left" w:pos="430"/>
      </w:tabs>
      <w:ind w:left="240"/>
    </w:pPr>
  </w:style>
  <w:style w:type="paragraph" w:customStyle="1" w:styleId="Yprocsubsection-f">
    <w:name w:val="Yprocsubsection-f"/>
    <w:basedOn w:val="Yprocsubsection-e"/>
    <w:rsid w:val="00FD0D7D"/>
    <w:rPr>
      <w:lang w:val="fr-CA"/>
    </w:rPr>
  </w:style>
  <w:style w:type="paragraph" w:customStyle="1" w:styleId="YprocSsection-e">
    <w:name w:val="YprocSsection-e"/>
    <w:basedOn w:val="YSsection-e"/>
    <w:rsid w:val="00FD0D7D"/>
    <w:pPr>
      <w:tabs>
        <w:tab w:val="clear" w:pos="189"/>
      </w:tabs>
      <w:ind w:left="240"/>
    </w:pPr>
  </w:style>
  <w:style w:type="paragraph" w:customStyle="1" w:styleId="YprocSsection-f">
    <w:name w:val="YprocSsection-f"/>
    <w:basedOn w:val="YprocSsection-e"/>
    <w:rsid w:val="00FD0D7D"/>
    <w:rPr>
      <w:lang w:val="fr-CA"/>
    </w:rPr>
  </w:style>
  <w:style w:type="paragraph" w:customStyle="1" w:styleId="YprocSsubsection-e">
    <w:name w:val="YprocSsubsection-e"/>
    <w:basedOn w:val="YSsubsection-e"/>
    <w:rsid w:val="00FD0D7D"/>
    <w:pPr>
      <w:ind w:left="240"/>
    </w:pPr>
  </w:style>
  <w:style w:type="paragraph" w:customStyle="1" w:styleId="YprocSsubsection-f">
    <w:name w:val="YprocSsubsection-f"/>
    <w:basedOn w:val="YprocSsubsection-e"/>
    <w:rsid w:val="00FD0D7D"/>
    <w:rPr>
      <w:lang w:val="fr-CA"/>
    </w:rPr>
  </w:style>
  <w:style w:type="paragraph" w:customStyle="1" w:styleId="Yprocclause-e">
    <w:name w:val="Yprocclause-e"/>
    <w:basedOn w:val="Yclause-e"/>
    <w:rsid w:val="00FD0D7D"/>
    <w:pPr>
      <w:tabs>
        <w:tab w:val="clear" w:pos="418"/>
        <w:tab w:val="clear" w:pos="538"/>
        <w:tab w:val="right" w:pos="672"/>
        <w:tab w:val="left" w:pos="792"/>
      </w:tabs>
      <w:ind w:left="778"/>
    </w:pPr>
  </w:style>
  <w:style w:type="paragraph" w:customStyle="1" w:styleId="Yprocclause-f">
    <w:name w:val="Yprocclause-f"/>
    <w:basedOn w:val="Yprocclause-e"/>
    <w:rsid w:val="00FD0D7D"/>
    <w:rPr>
      <w:lang w:val="fr-CA"/>
    </w:rPr>
  </w:style>
  <w:style w:type="paragraph" w:customStyle="1" w:styleId="Yprocparagraph-e">
    <w:name w:val="Yprocparagraph-e"/>
    <w:basedOn w:val="Yparagraph-e"/>
    <w:rsid w:val="00FD0D7D"/>
    <w:pPr>
      <w:tabs>
        <w:tab w:val="clear" w:pos="418"/>
        <w:tab w:val="clear" w:pos="538"/>
        <w:tab w:val="right" w:pos="672"/>
        <w:tab w:val="left" w:pos="792"/>
      </w:tabs>
      <w:ind w:left="778"/>
    </w:pPr>
  </w:style>
  <w:style w:type="paragraph" w:customStyle="1" w:styleId="Yprocparagraph-f">
    <w:name w:val="Yprocparagraph-f"/>
    <w:basedOn w:val="Yprocparagraph-e"/>
    <w:rsid w:val="00FD0D7D"/>
    <w:rPr>
      <w:lang w:val="fr-CA"/>
    </w:rPr>
  </w:style>
  <w:style w:type="paragraph" w:customStyle="1" w:styleId="Yprocdefclause-e">
    <w:name w:val="Yprocdefclause-e"/>
    <w:basedOn w:val="Ydefclause-e"/>
    <w:rsid w:val="00FD0D7D"/>
    <w:pPr>
      <w:tabs>
        <w:tab w:val="clear" w:pos="418"/>
        <w:tab w:val="clear" w:pos="538"/>
        <w:tab w:val="right" w:pos="672"/>
        <w:tab w:val="left" w:pos="792"/>
      </w:tabs>
      <w:ind w:left="778"/>
    </w:pPr>
  </w:style>
  <w:style w:type="paragraph" w:customStyle="1" w:styleId="Yprocdefclause-f">
    <w:name w:val="Yprocdefclause-f"/>
    <w:basedOn w:val="Yprocdefclause-e"/>
    <w:rsid w:val="00FD0D7D"/>
    <w:rPr>
      <w:lang w:val="fr-CA"/>
    </w:rPr>
  </w:style>
  <w:style w:type="paragraph" w:customStyle="1" w:styleId="Yprocdefinition-e">
    <w:name w:val="Yprocdefinition-e"/>
    <w:basedOn w:val="Ydefinition-e"/>
    <w:rsid w:val="00FD0D7D"/>
    <w:pPr>
      <w:ind w:left="430" w:hanging="190"/>
    </w:pPr>
  </w:style>
  <w:style w:type="paragraph" w:customStyle="1" w:styleId="Yprocdefinition-f">
    <w:name w:val="Yprocdefinition-f"/>
    <w:basedOn w:val="Yprocdefinition-e"/>
    <w:rsid w:val="00FD0D7D"/>
    <w:rPr>
      <w:lang w:val="fr-CA"/>
    </w:rPr>
  </w:style>
  <w:style w:type="paragraph" w:customStyle="1" w:styleId="Yprocdefparagraph-e">
    <w:name w:val="Yprocdefparagraph-e"/>
    <w:basedOn w:val="Ydefparagraph-e"/>
    <w:rsid w:val="00FD0D7D"/>
    <w:pPr>
      <w:tabs>
        <w:tab w:val="clear" w:pos="418"/>
        <w:tab w:val="clear" w:pos="538"/>
        <w:tab w:val="right" w:pos="672"/>
        <w:tab w:val="left" w:pos="792"/>
      </w:tabs>
      <w:ind w:left="778"/>
    </w:pPr>
  </w:style>
  <w:style w:type="paragraph" w:customStyle="1" w:styleId="Yprocdefparagraph-f">
    <w:name w:val="Yprocdefparagraph-f"/>
    <w:basedOn w:val="Yprocdefparagraph-e"/>
    <w:rsid w:val="00FD0D7D"/>
    <w:rPr>
      <w:lang w:val="fr-CA"/>
    </w:rPr>
  </w:style>
  <w:style w:type="paragraph" w:customStyle="1" w:styleId="Yprocfirstdef-e">
    <w:name w:val="Yprocfirstdef-e"/>
    <w:basedOn w:val="Yfirstdef-e"/>
    <w:rsid w:val="00FD0D7D"/>
    <w:pPr>
      <w:ind w:left="430" w:hanging="190"/>
    </w:pPr>
  </w:style>
  <w:style w:type="paragraph" w:customStyle="1" w:styleId="Yprocfirstdef-f">
    <w:name w:val="Yprocfirstdef-f"/>
    <w:basedOn w:val="Yprocfirstdef-e"/>
    <w:rsid w:val="00FD0D7D"/>
    <w:rPr>
      <w:lang w:val="fr-CA"/>
    </w:rPr>
  </w:style>
  <w:style w:type="paragraph" w:customStyle="1" w:styleId="YprocSclause-e">
    <w:name w:val="YprocSclause-e"/>
    <w:basedOn w:val="YSclause-e"/>
    <w:rsid w:val="00FD0D7D"/>
    <w:pPr>
      <w:ind w:left="792"/>
    </w:pPr>
  </w:style>
  <w:style w:type="paragraph" w:customStyle="1" w:styleId="YprocSclause-f">
    <w:name w:val="YprocSclause-f"/>
    <w:basedOn w:val="YprocSclause-e"/>
    <w:rsid w:val="00FD0D7D"/>
    <w:rPr>
      <w:lang w:val="fr-CA"/>
    </w:rPr>
  </w:style>
  <w:style w:type="paragraph" w:customStyle="1" w:styleId="YprocSdefclause-e">
    <w:name w:val="YprocSdefclause-e"/>
    <w:basedOn w:val="YSdefclause-e"/>
    <w:rsid w:val="00FD0D7D"/>
    <w:pPr>
      <w:ind w:left="792"/>
    </w:pPr>
  </w:style>
  <w:style w:type="paragraph" w:customStyle="1" w:styleId="YprocSdefclause-f">
    <w:name w:val="YprocSdefclause-f"/>
    <w:basedOn w:val="YprocSclause-e"/>
    <w:rsid w:val="00FD0D7D"/>
    <w:rPr>
      <w:lang w:val="fr-CA"/>
    </w:rPr>
  </w:style>
  <w:style w:type="paragraph" w:customStyle="1" w:styleId="YprocSdefinition-e">
    <w:name w:val="YprocSdefinition-e"/>
    <w:basedOn w:val="YSdefinition-e"/>
    <w:rsid w:val="00FD0D7D"/>
    <w:pPr>
      <w:ind w:left="430"/>
    </w:pPr>
  </w:style>
  <w:style w:type="paragraph" w:customStyle="1" w:styleId="YprocSdefinition-f">
    <w:name w:val="YprocSdefinition-f"/>
    <w:basedOn w:val="YprocSdefinition-e"/>
    <w:rsid w:val="00FD0D7D"/>
    <w:rPr>
      <w:lang w:val="fr-CA"/>
    </w:rPr>
  </w:style>
  <w:style w:type="paragraph" w:customStyle="1" w:styleId="YprocSdefpara-e">
    <w:name w:val="YprocSdefpara-e"/>
    <w:basedOn w:val="YSdefpara-e"/>
    <w:rsid w:val="00FD0D7D"/>
    <w:pPr>
      <w:ind w:left="792"/>
    </w:pPr>
  </w:style>
  <w:style w:type="paragraph" w:customStyle="1" w:styleId="YprocSdefpara-f">
    <w:name w:val="YprocSdefpara-f"/>
    <w:basedOn w:val="YprocSdefpara-e"/>
    <w:rsid w:val="00FD0D7D"/>
    <w:rPr>
      <w:lang w:val="fr-CA"/>
    </w:rPr>
  </w:style>
  <w:style w:type="paragraph" w:customStyle="1" w:styleId="YprocSparagraph-e">
    <w:name w:val="YprocSparagraph-e"/>
    <w:basedOn w:val="YSparagraph-e"/>
    <w:rsid w:val="00FD0D7D"/>
    <w:pPr>
      <w:ind w:left="792"/>
    </w:pPr>
  </w:style>
  <w:style w:type="paragraph" w:customStyle="1" w:styleId="YprocSparagraph-f">
    <w:name w:val="YprocSparagraph-f"/>
    <w:basedOn w:val="YprocSparagraph-e"/>
    <w:rsid w:val="00FD0D7D"/>
    <w:rPr>
      <w:lang w:val="fr-CA"/>
    </w:rPr>
  </w:style>
  <w:style w:type="paragraph" w:customStyle="1" w:styleId="Yprocdefsubclause-e">
    <w:name w:val="Yprocdefsubclause-e"/>
    <w:basedOn w:val="Ydefsubclause-e"/>
    <w:rsid w:val="00FD0D7D"/>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FD0D7D"/>
    <w:rPr>
      <w:lang w:val="fr-CA"/>
    </w:rPr>
  </w:style>
  <w:style w:type="paragraph" w:customStyle="1" w:styleId="Yprocdefsubpara-e">
    <w:name w:val="Yprocdefsubpara-e"/>
    <w:basedOn w:val="Ydefsubpara-e"/>
    <w:rsid w:val="00FD0D7D"/>
    <w:pPr>
      <w:tabs>
        <w:tab w:val="right" w:pos="1078"/>
        <w:tab w:val="left" w:pos="1195"/>
      </w:tabs>
      <w:ind w:left="1195"/>
    </w:pPr>
  </w:style>
  <w:style w:type="paragraph" w:customStyle="1" w:styleId="Yprocdefsubpara-f">
    <w:name w:val="Yprocdefsubpara-f"/>
    <w:basedOn w:val="Yprocdefsubpara-e"/>
    <w:rsid w:val="00FD0D7D"/>
    <w:rPr>
      <w:lang w:val="fr-CA"/>
    </w:rPr>
  </w:style>
  <w:style w:type="paragraph" w:customStyle="1" w:styleId="Yprocdefsubsubclause-e">
    <w:name w:val="Yprocdefsubsubclause-e"/>
    <w:basedOn w:val="Ydefsubsubclause-e"/>
    <w:rsid w:val="00FD0D7D"/>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FD0D7D"/>
    <w:rPr>
      <w:lang w:val="fr-CA"/>
    </w:rPr>
  </w:style>
  <w:style w:type="paragraph" w:customStyle="1" w:styleId="Yprocdefsubsubpara-e">
    <w:name w:val="Yprocdefsubsubpara-e"/>
    <w:basedOn w:val="Ydefsubsubpara-e"/>
    <w:rsid w:val="00FD0D7D"/>
    <w:pPr>
      <w:tabs>
        <w:tab w:val="right" w:pos="1555"/>
        <w:tab w:val="left" w:pos="1675"/>
      </w:tabs>
      <w:ind w:left="1675"/>
    </w:pPr>
  </w:style>
  <w:style w:type="paragraph" w:customStyle="1" w:styleId="Yprocdefsubsubpara-f">
    <w:name w:val="Yprocdefsubsubpara-f"/>
    <w:basedOn w:val="Yprocdefsubsubpara-e"/>
    <w:rsid w:val="00FD0D7D"/>
    <w:rPr>
      <w:lang w:val="fr-CA"/>
    </w:rPr>
  </w:style>
  <w:style w:type="paragraph" w:customStyle="1" w:styleId="YprocSsubclause-e">
    <w:name w:val="YprocSsubclause-e"/>
    <w:basedOn w:val="Ysubclause-e"/>
    <w:rsid w:val="00FD0D7D"/>
    <w:pPr>
      <w:ind w:left="1195"/>
    </w:pPr>
  </w:style>
  <w:style w:type="paragraph" w:customStyle="1" w:styleId="YprocSsubclause-f">
    <w:name w:val="YprocSsubclause-f"/>
    <w:basedOn w:val="YprocSsubclause-e"/>
    <w:rsid w:val="00FD0D7D"/>
    <w:rPr>
      <w:lang w:val="fr-CA"/>
    </w:rPr>
  </w:style>
  <w:style w:type="paragraph" w:customStyle="1" w:styleId="YprocSsubpara-e">
    <w:name w:val="YprocSsubpara-e"/>
    <w:basedOn w:val="Ysubpara-e"/>
    <w:rsid w:val="00FD0D7D"/>
    <w:pPr>
      <w:ind w:left="1195"/>
    </w:pPr>
  </w:style>
  <w:style w:type="paragraph" w:customStyle="1" w:styleId="YprocSsubpara-f">
    <w:name w:val="YprocSsubpara-f"/>
    <w:basedOn w:val="YprocSsubpara-e"/>
    <w:rsid w:val="00FD0D7D"/>
    <w:rPr>
      <w:lang w:val="fr-CA"/>
    </w:rPr>
  </w:style>
  <w:style w:type="paragraph" w:customStyle="1" w:styleId="YprocSsubsubclause-e">
    <w:name w:val="YprocSsubsubclause-e"/>
    <w:basedOn w:val="YSsubsubclause-e"/>
    <w:rsid w:val="00FD0D7D"/>
    <w:pPr>
      <w:ind w:left="1675"/>
    </w:pPr>
  </w:style>
  <w:style w:type="paragraph" w:customStyle="1" w:styleId="YprocSsubsubclause-f">
    <w:name w:val="YprocSsubsubclause-f"/>
    <w:basedOn w:val="YprocSsubsubclause-e"/>
    <w:rsid w:val="00FD0D7D"/>
    <w:rPr>
      <w:lang w:val="fr-CA"/>
    </w:rPr>
  </w:style>
  <w:style w:type="paragraph" w:customStyle="1" w:styleId="YprocSsubsubpara-e">
    <w:name w:val="YprocSsubsubpara-e"/>
    <w:basedOn w:val="Ysubsubpara-e"/>
    <w:rsid w:val="00FD0D7D"/>
    <w:pPr>
      <w:ind w:left="1675"/>
    </w:pPr>
  </w:style>
  <w:style w:type="paragraph" w:customStyle="1" w:styleId="YprocSsubsubpara-f">
    <w:name w:val="YprocSsubsubpara-f"/>
    <w:basedOn w:val="YprocSsubsubpara-e"/>
    <w:rsid w:val="00FD0D7D"/>
    <w:rPr>
      <w:lang w:val="fr-CA"/>
    </w:rPr>
  </w:style>
  <w:style w:type="paragraph" w:customStyle="1" w:styleId="Yprocsubclause-e">
    <w:name w:val="Yprocsubclause-e"/>
    <w:basedOn w:val="Ysubclause-e"/>
    <w:rsid w:val="00FD0D7D"/>
    <w:pPr>
      <w:tabs>
        <w:tab w:val="clear" w:pos="838"/>
        <w:tab w:val="clear" w:pos="955"/>
        <w:tab w:val="right" w:pos="1078"/>
        <w:tab w:val="left" w:pos="1195"/>
      </w:tabs>
      <w:ind w:left="1195"/>
    </w:pPr>
  </w:style>
  <w:style w:type="paragraph" w:customStyle="1" w:styleId="Yprocsubclause-f">
    <w:name w:val="Yprocsubclause-f"/>
    <w:basedOn w:val="Yprocsubclause-e"/>
    <w:rsid w:val="00FD0D7D"/>
    <w:rPr>
      <w:lang w:val="fr-CA"/>
    </w:rPr>
  </w:style>
  <w:style w:type="paragraph" w:customStyle="1" w:styleId="Yprocsubpara-e">
    <w:name w:val="Yprocsubpara-e"/>
    <w:basedOn w:val="Ysubpara-e"/>
    <w:rsid w:val="00FD0D7D"/>
    <w:pPr>
      <w:tabs>
        <w:tab w:val="clear" w:pos="837"/>
        <w:tab w:val="clear" w:pos="956"/>
        <w:tab w:val="right" w:pos="1078"/>
        <w:tab w:val="left" w:pos="1195"/>
      </w:tabs>
      <w:ind w:left="1195"/>
    </w:pPr>
  </w:style>
  <w:style w:type="paragraph" w:customStyle="1" w:styleId="Yprocsubpara-f">
    <w:name w:val="Yprocsubpara-f"/>
    <w:basedOn w:val="Yprocsubpara-e"/>
    <w:rsid w:val="00FD0D7D"/>
    <w:rPr>
      <w:lang w:val="fr-CA"/>
    </w:rPr>
  </w:style>
  <w:style w:type="paragraph" w:customStyle="1" w:styleId="Yprocsubsubclause-e">
    <w:name w:val="Yprocsubsubclause-e"/>
    <w:basedOn w:val="Ysubsubclause-e"/>
    <w:rsid w:val="00FD0D7D"/>
    <w:pPr>
      <w:tabs>
        <w:tab w:val="clear" w:pos="1315"/>
        <w:tab w:val="clear" w:pos="1435"/>
        <w:tab w:val="right" w:pos="1555"/>
        <w:tab w:val="left" w:pos="1675"/>
      </w:tabs>
      <w:ind w:left="1675"/>
    </w:pPr>
  </w:style>
  <w:style w:type="paragraph" w:customStyle="1" w:styleId="Yprocsubsubclause-f">
    <w:name w:val="Yprocsubsubclause-f"/>
    <w:basedOn w:val="Yprocsubsubclause-e"/>
    <w:rsid w:val="00FD0D7D"/>
    <w:rPr>
      <w:lang w:val="fr-CA"/>
    </w:rPr>
  </w:style>
  <w:style w:type="paragraph" w:customStyle="1" w:styleId="Yprocsubsubpara-e">
    <w:name w:val="Yprocsubsubpara-e"/>
    <w:basedOn w:val="Ysubsubpara-e"/>
    <w:rsid w:val="00FD0D7D"/>
    <w:pPr>
      <w:tabs>
        <w:tab w:val="clear" w:pos="1315"/>
        <w:tab w:val="clear" w:pos="1435"/>
        <w:tab w:val="right" w:pos="1555"/>
        <w:tab w:val="left" w:pos="1675"/>
      </w:tabs>
      <w:ind w:left="1675"/>
    </w:pPr>
  </w:style>
  <w:style w:type="paragraph" w:customStyle="1" w:styleId="Yprocsubsubpara-f">
    <w:name w:val="Yprocsubsubpara-f"/>
    <w:basedOn w:val="Yprocsubsubpara-e"/>
    <w:rsid w:val="00FD0D7D"/>
    <w:rPr>
      <w:lang w:val="fr-CA"/>
    </w:rPr>
  </w:style>
  <w:style w:type="paragraph" w:customStyle="1" w:styleId="Yprocsubsubsubclause-e">
    <w:name w:val="Yprocsubsubsubclause-e"/>
    <w:basedOn w:val="Ysubsubsubclause-e"/>
    <w:rsid w:val="00FD0D7D"/>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FD0D7D"/>
    <w:rPr>
      <w:lang w:val="fr-CA"/>
    </w:rPr>
  </w:style>
  <w:style w:type="paragraph" w:customStyle="1" w:styleId="Yprocsubsubsubpara-e">
    <w:name w:val="Yprocsubsubsubpara-e"/>
    <w:basedOn w:val="Ysubsubsubpara-e"/>
    <w:rsid w:val="00FD0D7D"/>
    <w:pPr>
      <w:tabs>
        <w:tab w:val="clear" w:pos="1675"/>
        <w:tab w:val="clear" w:pos="1793"/>
        <w:tab w:val="right" w:pos="1915"/>
        <w:tab w:val="left" w:pos="2033"/>
      </w:tabs>
      <w:ind w:left="2033"/>
    </w:pPr>
  </w:style>
  <w:style w:type="paragraph" w:customStyle="1" w:styleId="Yprocsubsubsubpara-f">
    <w:name w:val="Yprocsubsubsubpara-f"/>
    <w:basedOn w:val="Yprocsubsubsubpara-e"/>
    <w:rsid w:val="00FD0D7D"/>
    <w:rPr>
      <w:lang w:val="fr-CA"/>
    </w:rPr>
  </w:style>
  <w:style w:type="paragraph" w:customStyle="1" w:styleId="YprocPnote-e">
    <w:name w:val="YprocPnote-e"/>
    <w:basedOn w:val="Pnote-e"/>
    <w:rsid w:val="00FD0D7D"/>
    <w:pPr>
      <w:ind w:left="240"/>
    </w:pPr>
  </w:style>
  <w:style w:type="paragraph" w:customStyle="1" w:styleId="YprocPnote-f">
    <w:name w:val="YprocPnote-f"/>
    <w:basedOn w:val="YprocPnote-e"/>
    <w:rsid w:val="00FD0D7D"/>
    <w:rPr>
      <w:lang w:val="fr-CA"/>
    </w:rPr>
  </w:style>
  <w:style w:type="character" w:customStyle="1" w:styleId="StatuteName">
    <w:name w:val="StatuteName"/>
    <w:rsid w:val="00FD0D7D"/>
    <w:rPr>
      <w:rFonts w:ascii="Times New Roman" w:hAnsi="Times New Roman"/>
      <w:smallCaps/>
      <w:sz w:val="20"/>
    </w:rPr>
  </w:style>
  <w:style w:type="character" w:customStyle="1" w:styleId="StatuteChap">
    <w:name w:val="StatuteChap"/>
    <w:rsid w:val="00FD0D7D"/>
    <w:rPr>
      <w:rFonts w:ascii="Times New Roman" w:hAnsi="Times New Roman"/>
      <w:sz w:val="20"/>
    </w:rPr>
  </w:style>
  <w:style w:type="paragraph" w:customStyle="1" w:styleId="StatuteHeader">
    <w:name w:val="StatuteHeader"/>
    <w:rsid w:val="00FD0D7D"/>
    <w:pPr>
      <w:tabs>
        <w:tab w:val="center" w:pos="5040"/>
        <w:tab w:val="right" w:pos="10080"/>
      </w:tabs>
    </w:pPr>
    <w:rPr>
      <w:szCs w:val="24"/>
      <w:lang w:val="en-GB"/>
    </w:rPr>
  </w:style>
  <w:style w:type="character" w:customStyle="1" w:styleId="StatutePageNum">
    <w:name w:val="StatutePageNum"/>
    <w:rsid w:val="00FD0D7D"/>
    <w:rPr>
      <w:rFonts w:ascii="Times New Roman" w:hAnsi="Times New Roman"/>
      <w:sz w:val="20"/>
      <w:lang w:val="en-GB"/>
    </w:rPr>
  </w:style>
  <w:style w:type="paragraph" w:customStyle="1" w:styleId="Notice">
    <w:name w:val="Notice"/>
    <w:basedOn w:val="minnote-e"/>
    <w:rsid w:val="00FD0D7D"/>
    <w:pPr>
      <w:spacing w:before="80" w:after="0"/>
    </w:pPr>
    <w:rPr>
      <w:i w:val="0"/>
      <w:color w:val="FF0000"/>
    </w:rPr>
  </w:style>
  <w:style w:type="paragraph" w:customStyle="1" w:styleId="procparagraph-e">
    <w:name w:val="procparagraph-e"/>
    <w:basedOn w:val="paragraph-e"/>
    <w:rsid w:val="00FD0D7D"/>
    <w:pPr>
      <w:shd w:val="clear" w:color="auto" w:fill="D9D9D9"/>
      <w:spacing w:line="180" w:lineRule="exact"/>
    </w:pPr>
    <w:rPr>
      <w:b/>
      <w:sz w:val="16"/>
    </w:rPr>
  </w:style>
  <w:style w:type="paragraph" w:customStyle="1" w:styleId="procparagraph-f">
    <w:name w:val="procparagraph-f"/>
    <w:basedOn w:val="procparagraph-e"/>
    <w:rsid w:val="00FD0D7D"/>
    <w:rPr>
      <w:lang w:val="fr-CA"/>
    </w:rPr>
  </w:style>
  <w:style w:type="paragraph" w:customStyle="1" w:styleId="procclause-e">
    <w:name w:val="procclause-e"/>
    <w:basedOn w:val="clause-e"/>
    <w:rsid w:val="00FD0D7D"/>
    <w:pPr>
      <w:shd w:val="clear" w:color="auto" w:fill="D9D9D9"/>
      <w:spacing w:line="180" w:lineRule="exact"/>
    </w:pPr>
    <w:rPr>
      <w:b/>
      <w:sz w:val="16"/>
    </w:rPr>
  </w:style>
  <w:style w:type="paragraph" w:customStyle="1" w:styleId="procclause-f">
    <w:name w:val="procclause-f"/>
    <w:basedOn w:val="procclause-e"/>
    <w:rsid w:val="00FD0D7D"/>
    <w:rPr>
      <w:lang w:val="fr-CA"/>
    </w:rPr>
  </w:style>
  <w:style w:type="paragraph" w:customStyle="1" w:styleId="TOCid-e">
    <w:name w:val="TOCid-e"/>
    <w:basedOn w:val="table-e"/>
    <w:rsid w:val="00FD0D7D"/>
    <w:rPr>
      <w:color w:val="0000FF"/>
      <w:u w:val="single" w:color="0000FF"/>
    </w:rPr>
  </w:style>
  <w:style w:type="paragraph" w:customStyle="1" w:styleId="TOCid-f">
    <w:name w:val="TOCid-f"/>
    <w:basedOn w:val="TOCid-e"/>
    <w:rsid w:val="00FD0D7D"/>
    <w:rPr>
      <w:lang w:val="fr-CA"/>
    </w:rPr>
  </w:style>
  <w:style w:type="paragraph" w:customStyle="1" w:styleId="TOCheadCenter-e">
    <w:name w:val="TOCheadCenter-e"/>
    <w:basedOn w:val="table-e"/>
    <w:rsid w:val="00FD0D7D"/>
    <w:pPr>
      <w:jc w:val="center"/>
    </w:pPr>
    <w:rPr>
      <w:smallCaps/>
      <w:color w:val="0000FF"/>
      <w:u w:val="single" w:color="0000FF"/>
    </w:rPr>
  </w:style>
  <w:style w:type="paragraph" w:customStyle="1" w:styleId="TOCheadCenter-f">
    <w:name w:val="TOCheadCenter-f"/>
    <w:basedOn w:val="TOCheadCenter-e"/>
    <w:rsid w:val="00FD0D7D"/>
    <w:rPr>
      <w:lang w:val="fr-CA"/>
    </w:rPr>
  </w:style>
  <w:style w:type="paragraph" w:customStyle="1" w:styleId="TOCtable-e">
    <w:name w:val="TOCtable-e"/>
    <w:basedOn w:val="table-e"/>
    <w:rsid w:val="00FD0D7D"/>
    <w:rPr>
      <w:color w:val="0000FF"/>
      <w:u w:val="single" w:color="0000FF"/>
    </w:rPr>
  </w:style>
  <w:style w:type="paragraph" w:customStyle="1" w:styleId="TOCtable-f">
    <w:name w:val="TOCtable-f"/>
    <w:basedOn w:val="TOCtable-e"/>
    <w:rsid w:val="00FD0D7D"/>
    <w:rPr>
      <w:lang w:val="fr-CA"/>
    </w:rPr>
  </w:style>
  <w:style w:type="paragraph" w:customStyle="1" w:styleId="TOCschedCenter-e">
    <w:name w:val="TOCschedCenter-e"/>
    <w:basedOn w:val="TOCpartCenter-e"/>
    <w:rsid w:val="00FD0D7D"/>
    <w:rPr>
      <w:b w:val="0"/>
    </w:rPr>
  </w:style>
  <w:style w:type="paragraph" w:customStyle="1" w:styleId="TOCpartCenter-e">
    <w:name w:val="TOCpartCenter-e"/>
    <w:basedOn w:val="table-e"/>
    <w:rsid w:val="00FD0D7D"/>
    <w:pPr>
      <w:jc w:val="center"/>
    </w:pPr>
    <w:rPr>
      <w:b/>
    </w:rPr>
  </w:style>
  <w:style w:type="paragraph" w:customStyle="1" w:styleId="TOCschedCenter-f">
    <w:name w:val="TOCschedCenter-f"/>
    <w:basedOn w:val="TOCschedCenter-e"/>
    <w:rsid w:val="00FD0D7D"/>
    <w:rPr>
      <w:lang w:val="fr-CA"/>
    </w:rPr>
  </w:style>
  <w:style w:type="paragraph" w:customStyle="1" w:styleId="TOCpartCenter-f">
    <w:name w:val="TOCpartCenter-f"/>
    <w:basedOn w:val="TOCpartCenter-e"/>
    <w:rsid w:val="00FD0D7D"/>
    <w:rPr>
      <w:lang w:val="fr-CA"/>
    </w:rPr>
  </w:style>
  <w:style w:type="paragraph" w:customStyle="1" w:styleId="issue-f">
    <w:name w:val="issue-f"/>
    <w:basedOn w:val="issue-e"/>
    <w:rsid w:val="00FD0D7D"/>
    <w:rPr>
      <w:lang w:val="fr-CA"/>
    </w:rPr>
  </w:style>
  <w:style w:type="paragraph" w:customStyle="1" w:styleId="issue-e">
    <w:name w:val="issue-e"/>
    <w:rsid w:val="00FD0D7D"/>
    <w:pPr>
      <w:tabs>
        <w:tab w:val="left" w:pos="0"/>
      </w:tabs>
      <w:spacing w:before="71" w:after="717" w:line="190" w:lineRule="exact"/>
    </w:pPr>
    <w:rPr>
      <w:snapToGrid w:val="0"/>
      <w:lang w:val="en-GB" w:eastAsia="en-US"/>
    </w:rPr>
  </w:style>
  <w:style w:type="paragraph" w:customStyle="1" w:styleId="transsection-e">
    <w:name w:val="transsection-e"/>
    <w:basedOn w:val="Psection-e"/>
    <w:rsid w:val="00FD0D7D"/>
  </w:style>
  <w:style w:type="paragraph" w:customStyle="1" w:styleId="transsection-f">
    <w:name w:val="transsection-f"/>
    <w:basedOn w:val="Psection-f"/>
    <w:rsid w:val="00FD0D7D"/>
  </w:style>
  <w:style w:type="paragraph" w:customStyle="1" w:styleId="transsubsection-e">
    <w:name w:val="transsubsection-e"/>
    <w:basedOn w:val="Psubsection-e"/>
    <w:rsid w:val="00FD0D7D"/>
  </w:style>
  <w:style w:type="paragraph" w:customStyle="1" w:styleId="transsubsection-f">
    <w:name w:val="transsubsection-f"/>
    <w:basedOn w:val="Psubsection-f"/>
    <w:rsid w:val="00FD0D7D"/>
  </w:style>
  <w:style w:type="paragraph" w:customStyle="1" w:styleId="Yprocpartnum-e">
    <w:name w:val="Yprocpartnum-e"/>
    <w:basedOn w:val="Ypartnum-e"/>
    <w:rsid w:val="00FD0D7D"/>
  </w:style>
  <w:style w:type="paragraph" w:customStyle="1" w:styleId="Yprocpartnum-f">
    <w:name w:val="Yprocpartnum-f"/>
    <w:basedOn w:val="Yprocpartnum-e"/>
    <w:rsid w:val="00FD0D7D"/>
    <w:rPr>
      <w:lang w:val="fr-CA"/>
    </w:rPr>
  </w:style>
  <w:style w:type="paragraph" w:customStyle="1" w:styleId="NoticeAmend">
    <w:name w:val="NoticeAmend"/>
    <w:basedOn w:val="Notice"/>
    <w:rsid w:val="00FD0D7D"/>
    <w:pPr>
      <w:tabs>
        <w:tab w:val="clear" w:pos="1440"/>
        <w:tab w:val="clear" w:pos="2880"/>
      </w:tabs>
      <w:ind w:left="1776"/>
    </w:pPr>
  </w:style>
  <w:style w:type="paragraph" w:customStyle="1" w:styleId="SeeSource">
    <w:name w:val="SeeSource"/>
    <w:basedOn w:val="Notice"/>
    <w:rsid w:val="00FD0D7D"/>
  </w:style>
  <w:style w:type="paragraph" w:customStyle="1" w:styleId="NoticeDisclaimer">
    <w:name w:val="NoticeDisclaimer"/>
    <w:basedOn w:val="Notice"/>
    <w:rsid w:val="00FD0D7D"/>
    <w:pPr>
      <w:spacing w:after="91"/>
    </w:pPr>
  </w:style>
  <w:style w:type="paragraph" w:customStyle="1" w:styleId="Standard-e">
    <w:name w:val="Standard-e"/>
    <w:basedOn w:val="section-e"/>
    <w:rsid w:val="00FD0D7D"/>
  </w:style>
  <w:style w:type="paragraph" w:customStyle="1" w:styleId="Standard-f">
    <w:name w:val="Standard-f"/>
    <w:basedOn w:val="section-f"/>
    <w:rsid w:val="00FD0D7D"/>
  </w:style>
  <w:style w:type="paragraph" w:customStyle="1" w:styleId="Ppartnum-e">
    <w:name w:val="Ppartnum-e"/>
    <w:basedOn w:val="partnum-e"/>
    <w:rsid w:val="00FD0D7D"/>
  </w:style>
  <w:style w:type="paragraph" w:customStyle="1" w:styleId="Ppartnum-f">
    <w:name w:val="Ppartnum-f"/>
    <w:basedOn w:val="Ppartnum-e"/>
    <w:rsid w:val="00FD0D7D"/>
    <w:rPr>
      <w:lang w:val="fr-CA"/>
    </w:rPr>
  </w:style>
  <w:style w:type="paragraph" w:customStyle="1" w:styleId="act-e">
    <w:name w:val="act-e"/>
    <w:rsid w:val="00FD0D7D"/>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FD0D7D"/>
    <w:rPr>
      <w:lang w:val="fr-CA"/>
    </w:rPr>
  </w:style>
  <w:style w:type="paragraph" w:customStyle="1" w:styleId="Yheadingx-e">
    <w:name w:val="Yheadingx-e"/>
    <w:basedOn w:val="headingx-e"/>
    <w:rsid w:val="00FD0D7D"/>
    <w:pPr>
      <w:shd w:val="clear" w:color="auto" w:fill="D9D9D9"/>
    </w:pPr>
  </w:style>
  <w:style w:type="paragraph" w:customStyle="1" w:styleId="Yschedule-e">
    <w:name w:val="Yschedule-e"/>
    <w:basedOn w:val="schedule-e"/>
    <w:rsid w:val="00FD0D7D"/>
    <w:pPr>
      <w:shd w:val="clear" w:color="auto" w:fill="D9D9D9"/>
    </w:pPr>
  </w:style>
  <w:style w:type="paragraph" w:customStyle="1" w:styleId="Yschedule-f">
    <w:name w:val="Yschedule-f"/>
    <w:basedOn w:val="Yschedule-e"/>
    <w:rsid w:val="00FD0D7D"/>
    <w:rPr>
      <w:lang w:val="fr-CA"/>
    </w:rPr>
  </w:style>
  <w:style w:type="paragraph" w:customStyle="1" w:styleId="act-f">
    <w:name w:val="act-f"/>
    <w:basedOn w:val="act-e"/>
    <w:rsid w:val="00FD0D7D"/>
    <w:rPr>
      <w:lang w:val="fr-CA"/>
    </w:rPr>
  </w:style>
  <w:style w:type="paragraph" w:customStyle="1" w:styleId="commiss-e">
    <w:name w:val="commiss-e"/>
    <w:rsid w:val="00FD0D7D"/>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FD0D7D"/>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FD0D7D"/>
    <w:rPr>
      <w:lang w:val="fr-CA"/>
    </w:rPr>
  </w:style>
  <w:style w:type="paragraph" w:customStyle="1" w:styleId="ruleb-e">
    <w:name w:val="ruleb-e"/>
    <w:rsid w:val="00FD0D7D"/>
    <w:pPr>
      <w:tabs>
        <w:tab w:val="left" w:pos="0"/>
      </w:tabs>
      <w:suppressAutoHyphens/>
      <w:spacing w:before="139" w:line="190" w:lineRule="exact"/>
    </w:pPr>
    <w:rPr>
      <w:b/>
      <w:snapToGrid w:val="0"/>
      <w:lang w:val="en-GB" w:eastAsia="en-US"/>
    </w:rPr>
  </w:style>
  <w:style w:type="paragraph" w:customStyle="1" w:styleId="ruleb-f">
    <w:name w:val="ruleb-f"/>
    <w:basedOn w:val="ruleb-e"/>
    <w:rsid w:val="00FD0D7D"/>
    <w:rPr>
      <w:lang w:val="fr-CA"/>
    </w:rPr>
  </w:style>
  <w:style w:type="paragraph" w:customStyle="1" w:styleId="rulec-e">
    <w:name w:val="rulec-e"/>
    <w:rsid w:val="00FD0D7D"/>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FD0D7D"/>
    <w:rPr>
      <w:lang w:val="fr-CA"/>
    </w:rPr>
  </w:style>
  <w:style w:type="paragraph" w:customStyle="1" w:styleId="rulei-e">
    <w:name w:val="rulei-e"/>
    <w:rsid w:val="00FD0D7D"/>
    <w:pPr>
      <w:tabs>
        <w:tab w:val="left" w:pos="0"/>
      </w:tabs>
      <w:suppressAutoHyphens/>
      <w:spacing w:before="139" w:line="190" w:lineRule="exact"/>
    </w:pPr>
    <w:rPr>
      <w:b/>
      <w:i/>
      <w:snapToGrid w:val="0"/>
      <w:lang w:val="en-GB" w:eastAsia="en-US"/>
    </w:rPr>
  </w:style>
  <w:style w:type="paragraph" w:customStyle="1" w:styleId="rulei-f">
    <w:name w:val="rulei-f"/>
    <w:basedOn w:val="rulei-e"/>
    <w:rsid w:val="00FD0D7D"/>
    <w:rPr>
      <w:lang w:val="fr-CA"/>
    </w:rPr>
  </w:style>
  <w:style w:type="paragraph" w:customStyle="1" w:styleId="rulel-e">
    <w:name w:val="rulel-e"/>
    <w:rsid w:val="00FD0D7D"/>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FD0D7D"/>
    <w:rPr>
      <w:lang w:val="fr-CA"/>
    </w:rPr>
  </w:style>
  <w:style w:type="paragraph" w:customStyle="1" w:styleId="subject-e">
    <w:name w:val="subject-e"/>
    <w:rsid w:val="00FD0D7D"/>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FD0D7D"/>
    <w:rPr>
      <w:lang w:val="fr-CA"/>
    </w:rPr>
  </w:style>
  <w:style w:type="paragraph" w:customStyle="1" w:styleId="tocpartnum-e">
    <w:name w:val="tocpartnum-e"/>
    <w:rsid w:val="00FD0D7D"/>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FD0D7D"/>
    <w:pPr>
      <w:shd w:val="clear" w:color="auto" w:fill="D9D9D9"/>
    </w:pPr>
  </w:style>
  <w:style w:type="paragraph" w:customStyle="1" w:styleId="ActTitle-e">
    <w:name w:val="ActTitle-e"/>
    <w:rsid w:val="00FD0D7D"/>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FD0D7D"/>
    <w:pPr>
      <w:keepNext/>
      <w:suppressAutoHyphens/>
      <w:jc w:val="center"/>
    </w:pPr>
    <w:rPr>
      <w:lang w:val="en-GB"/>
    </w:rPr>
  </w:style>
  <w:style w:type="paragraph" w:customStyle="1" w:styleId="ActTitle-f">
    <w:name w:val="ActTitle-f"/>
    <w:basedOn w:val="ActTitle-e"/>
    <w:rsid w:val="00FD0D7D"/>
    <w:rPr>
      <w:lang w:val="fr-CA"/>
    </w:rPr>
  </w:style>
  <w:style w:type="paragraph" w:customStyle="1" w:styleId="regaction-f">
    <w:name w:val="regaction-f"/>
    <w:basedOn w:val="regaction-e"/>
    <w:rsid w:val="00FD0D7D"/>
    <w:rPr>
      <w:lang w:val="fr-CA"/>
    </w:rPr>
  </w:style>
  <w:style w:type="paragraph" w:customStyle="1" w:styleId="dated-e">
    <w:name w:val="dated-e"/>
    <w:rsid w:val="00FD0D7D"/>
    <w:pPr>
      <w:keepNext/>
      <w:tabs>
        <w:tab w:val="left" w:pos="0"/>
      </w:tabs>
      <w:spacing w:before="289" w:after="239" w:line="190" w:lineRule="exact"/>
    </w:pPr>
    <w:rPr>
      <w:snapToGrid w:val="0"/>
      <w:lang w:val="en-GB" w:eastAsia="en-US"/>
    </w:rPr>
  </w:style>
  <w:style w:type="paragraph" w:customStyle="1" w:styleId="dated-f">
    <w:name w:val="dated-f"/>
    <w:basedOn w:val="dated-e"/>
    <w:rsid w:val="00FD0D7D"/>
    <w:rPr>
      <w:lang w:val="fr-CA"/>
    </w:rPr>
  </w:style>
  <w:style w:type="paragraph" w:customStyle="1" w:styleId="madeappfiled-f">
    <w:name w:val="made/app/filed-f"/>
    <w:basedOn w:val="madeappfiled-e"/>
    <w:rsid w:val="00FD0D7D"/>
    <w:rPr>
      <w:lang w:val="fr-CA"/>
    </w:rPr>
  </w:style>
  <w:style w:type="paragraph" w:customStyle="1" w:styleId="madeappfiled-e">
    <w:name w:val="made/app/filed-e"/>
    <w:rsid w:val="00FD0D7D"/>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FD0D7D"/>
    <w:rPr>
      <w:rFonts w:ascii="Times New (W1)" w:hAnsi="Times New (W1)"/>
      <w:b w:val="0"/>
      <w:sz w:val="20"/>
    </w:rPr>
  </w:style>
  <w:style w:type="paragraph" w:customStyle="1" w:styleId="regtitleold-f">
    <w:name w:val="regtitleold-f"/>
    <w:basedOn w:val="regtitleold-e"/>
    <w:rsid w:val="00FD0D7D"/>
    <w:rPr>
      <w:lang w:val="fr-CA"/>
    </w:rPr>
  </w:style>
  <w:style w:type="paragraph" w:customStyle="1" w:styleId="commiss-f">
    <w:name w:val="commiss-f"/>
    <w:basedOn w:val="commiss-e"/>
    <w:rsid w:val="00FD0D7D"/>
    <w:rPr>
      <w:lang w:val="fr-CA"/>
    </w:rPr>
  </w:style>
  <w:style w:type="paragraph" w:customStyle="1" w:styleId="Yact-e">
    <w:name w:val="Yact-e"/>
    <w:basedOn w:val="act-e"/>
    <w:rsid w:val="00FD0D7D"/>
    <w:pPr>
      <w:shd w:val="clear" w:color="auto" w:fill="D9D9D9"/>
    </w:pPr>
  </w:style>
  <w:style w:type="paragraph" w:customStyle="1" w:styleId="Yact-f">
    <w:name w:val="Yact-f"/>
    <w:basedOn w:val="Yact-e"/>
    <w:rsid w:val="00FD0D7D"/>
    <w:rPr>
      <w:lang w:val="fr-CA"/>
    </w:rPr>
  </w:style>
  <w:style w:type="paragraph" w:customStyle="1" w:styleId="Yform-e">
    <w:name w:val="Yform-e"/>
    <w:basedOn w:val="form-e"/>
    <w:rsid w:val="00FD0D7D"/>
    <w:pPr>
      <w:shd w:val="clear" w:color="auto" w:fill="D9D9D9"/>
    </w:pPr>
  </w:style>
  <w:style w:type="paragraph" w:customStyle="1" w:styleId="Yform-f">
    <w:name w:val="Yform-f"/>
    <w:basedOn w:val="Yform-e"/>
    <w:rsid w:val="00FD0D7D"/>
    <w:rPr>
      <w:lang w:val="fr-CA"/>
    </w:rPr>
  </w:style>
  <w:style w:type="paragraph" w:customStyle="1" w:styleId="note-f">
    <w:name w:val="note-f"/>
    <w:basedOn w:val="note-e"/>
    <w:rsid w:val="00FD0D7D"/>
    <w:pPr>
      <w:tabs>
        <w:tab w:val="clear" w:pos="-578"/>
        <w:tab w:val="clear" w:pos="578"/>
        <w:tab w:val="left" w:pos="-977"/>
        <w:tab w:val="left" w:pos="977"/>
      </w:tabs>
    </w:pPr>
    <w:rPr>
      <w:lang w:val="fr-CA"/>
    </w:rPr>
  </w:style>
  <w:style w:type="paragraph" w:customStyle="1" w:styleId="Yminnote-f">
    <w:name w:val="Yminnote-f"/>
    <w:basedOn w:val="Yminnote-e"/>
    <w:rsid w:val="00FD0D7D"/>
    <w:rPr>
      <w:lang w:val="fr-CA"/>
    </w:rPr>
  </w:style>
  <w:style w:type="paragraph" w:customStyle="1" w:styleId="Yruleb-e">
    <w:name w:val="Yruleb-e"/>
    <w:basedOn w:val="ruleb-e"/>
    <w:rsid w:val="00FD0D7D"/>
    <w:pPr>
      <w:shd w:val="clear" w:color="auto" w:fill="D9D9D9"/>
    </w:pPr>
  </w:style>
  <w:style w:type="paragraph" w:customStyle="1" w:styleId="Yruleb-f">
    <w:name w:val="Yruleb-f"/>
    <w:basedOn w:val="Yruleb-e"/>
    <w:rsid w:val="00FD0D7D"/>
    <w:rPr>
      <w:lang w:val="fr-CA"/>
    </w:rPr>
  </w:style>
  <w:style w:type="paragraph" w:customStyle="1" w:styleId="Yrulel-e">
    <w:name w:val="Yrulel-e"/>
    <w:basedOn w:val="rulel-e"/>
    <w:rsid w:val="00FD0D7D"/>
    <w:pPr>
      <w:shd w:val="clear" w:color="auto" w:fill="D9D9D9"/>
    </w:pPr>
  </w:style>
  <w:style w:type="paragraph" w:customStyle="1" w:styleId="Yrulel-f">
    <w:name w:val="Yrulel-f"/>
    <w:basedOn w:val="Yrulel-e"/>
    <w:rsid w:val="00FD0D7D"/>
    <w:rPr>
      <w:lang w:val="fr-CA"/>
    </w:rPr>
  </w:style>
  <w:style w:type="paragraph" w:customStyle="1" w:styleId="Yrulec-e">
    <w:name w:val="Yrulec-e"/>
    <w:basedOn w:val="rulec-e"/>
    <w:rsid w:val="00FD0D7D"/>
    <w:pPr>
      <w:shd w:val="clear" w:color="auto" w:fill="D9D9D9"/>
    </w:pPr>
  </w:style>
  <w:style w:type="paragraph" w:customStyle="1" w:styleId="Yrulec-f">
    <w:name w:val="Yrulec-f"/>
    <w:basedOn w:val="Yrulec-e"/>
    <w:rsid w:val="00FD0D7D"/>
    <w:rPr>
      <w:lang w:val="fr-CA"/>
    </w:rPr>
  </w:style>
  <w:style w:type="paragraph" w:customStyle="1" w:styleId="Yrulei-e">
    <w:name w:val="Yrulei-e"/>
    <w:basedOn w:val="rulei-e"/>
    <w:rsid w:val="00FD0D7D"/>
    <w:pPr>
      <w:shd w:val="clear" w:color="auto" w:fill="D9D9D9"/>
    </w:pPr>
  </w:style>
  <w:style w:type="paragraph" w:customStyle="1" w:styleId="Yrulei-f">
    <w:name w:val="Yrulei-f"/>
    <w:basedOn w:val="Yrulei-e"/>
    <w:rsid w:val="00FD0D7D"/>
    <w:rPr>
      <w:lang w:val="fr-CA"/>
    </w:rPr>
  </w:style>
  <w:style w:type="paragraph" w:customStyle="1" w:styleId="Ysubject-e">
    <w:name w:val="Ysubject-e"/>
    <w:basedOn w:val="subject-e"/>
    <w:rsid w:val="00FD0D7D"/>
    <w:pPr>
      <w:shd w:val="clear" w:color="auto" w:fill="D9D9D9"/>
    </w:pPr>
  </w:style>
  <w:style w:type="paragraph" w:customStyle="1" w:styleId="Ysubject-f">
    <w:name w:val="Ysubject-f"/>
    <w:basedOn w:val="Ysubject-e"/>
    <w:rsid w:val="00FD0D7D"/>
    <w:rPr>
      <w:lang w:val="fr-CA"/>
    </w:rPr>
  </w:style>
  <w:style w:type="paragraph" w:customStyle="1" w:styleId="Yheadnote-e">
    <w:name w:val="Yheadnote-e"/>
    <w:basedOn w:val="headnote-e"/>
    <w:rsid w:val="00FD0D7D"/>
    <w:pPr>
      <w:shd w:val="clear" w:color="auto" w:fill="D9D9D9"/>
    </w:pPr>
  </w:style>
  <w:style w:type="paragraph" w:customStyle="1" w:styleId="Yheadnote-f">
    <w:name w:val="Yheadnote-f"/>
    <w:basedOn w:val="Yheadnote-e"/>
    <w:rsid w:val="00FD0D7D"/>
    <w:rPr>
      <w:lang w:val="fr-CA"/>
    </w:rPr>
  </w:style>
  <w:style w:type="paragraph" w:customStyle="1" w:styleId="TOChead-f">
    <w:name w:val="TOChead-f"/>
    <w:basedOn w:val="TOChead-e"/>
    <w:rsid w:val="00FD0D7D"/>
    <w:rPr>
      <w:lang w:val="fr-CA"/>
    </w:rPr>
  </w:style>
  <w:style w:type="paragraph" w:customStyle="1" w:styleId="TOChead-e">
    <w:name w:val="TOChead-e"/>
    <w:basedOn w:val="table-e"/>
    <w:rsid w:val="00FD0D7D"/>
    <w:rPr>
      <w:color w:val="0000FF"/>
      <w:u w:val="single" w:color="0000FF"/>
    </w:rPr>
  </w:style>
  <w:style w:type="character" w:customStyle="1" w:styleId="ovbold">
    <w:name w:val="ovbold"/>
    <w:rsid w:val="00FD0D7D"/>
    <w:rPr>
      <w:b/>
    </w:rPr>
  </w:style>
  <w:style w:type="character" w:customStyle="1" w:styleId="ovitalic">
    <w:name w:val="ovitalic"/>
    <w:rsid w:val="00FD0D7D"/>
    <w:rPr>
      <w:i/>
    </w:rPr>
  </w:style>
  <w:style w:type="character" w:customStyle="1" w:styleId="ovsmallcap">
    <w:name w:val="ovsmallcap"/>
    <w:rsid w:val="00FD0D7D"/>
    <w:rPr>
      <w:smallCaps/>
    </w:rPr>
  </w:style>
  <w:style w:type="character" w:customStyle="1" w:styleId="ovregular">
    <w:name w:val="ovregular"/>
    <w:rsid w:val="00FD0D7D"/>
    <w:rPr>
      <w:b/>
    </w:rPr>
  </w:style>
  <w:style w:type="character" w:customStyle="1" w:styleId="ovitalicbold">
    <w:name w:val="ovitalicbold"/>
    <w:rsid w:val="00FD0D7D"/>
    <w:rPr>
      <w:b/>
      <w:i/>
    </w:rPr>
  </w:style>
  <w:style w:type="paragraph" w:customStyle="1" w:styleId="tablelevel1-e">
    <w:name w:val="tablelevel1-e"/>
    <w:basedOn w:val="table-e"/>
    <w:rsid w:val="00FD0D7D"/>
    <w:pPr>
      <w:tabs>
        <w:tab w:val="right" w:pos="240"/>
        <w:tab w:val="left" w:pos="360"/>
      </w:tabs>
      <w:spacing w:line="190" w:lineRule="exact"/>
      <w:ind w:left="360" w:hanging="360"/>
    </w:pPr>
  </w:style>
  <w:style w:type="paragraph" w:customStyle="1" w:styleId="tablelevel1-f">
    <w:name w:val="tablelevel1-f"/>
    <w:basedOn w:val="tablelevel1-e"/>
    <w:rsid w:val="00FD0D7D"/>
    <w:rPr>
      <w:lang w:val="fr-CA"/>
    </w:rPr>
  </w:style>
  <w:style w:type="paragraph" w:customStyle="1" w:styleId="tablelevel2-e">
    <w:name w:val="tablelevel2-e"/>
    <w:basedOn w:val="table-e"/>
    <w:rsid w:val="00FD0D7D"/>
    <w:pPr>
      <w:tabs>
        <w:tab w:val="right" w:pos="480"/>
        <w:tab w:val="left" w:pos="600"/>
      </w:tabs>
      <w:spacing w:line="190" w:lineRule="exact"/>
      <w:ind w:left="600" w:hanging="600"/>
    </w:pPr>
  </w:style>
  <w:style w:type="paragraph" w:customStyle="1" w:styleId="tablelevel2-f">
    <w:name w:val="tablelevel2-f"/>
    <w:basedOn w:val="tablelevel2-e"/>
    <w:rsid w:val="00FD0D7D"/>
    <w:rPr>
      <w:lang w:val="fr-CA"/>
    </w:rPr>
  </w:style>
  <w:style w:type="paragraph" w:customStyle="1" w:styleId="tablelevel3-e">
    <w:name w:val="tablelevel3-e"/>
    <w:basedOn w:val="table-e"/>
    <w:rsid w:val="00FD0D7D"/>
    <w:pPr>
      <w:tabs>
        <w:tab w:val="right" w:pos="720"/>
        <w:tab w:val="left" w:pos="840"/>
      </w:tabs>
      <w:spacing w:line="190" w:lineRule="exact"/>
      <w:ind w:left="840" w:hanging="840"/>
    </w:pPr>
  </w:style>
  <w:style w:type="paragraph" w:customStyle="1" w:styleId="tablelevel3-f">
    <w:name w:val="tablelevel3-f"/>
    <w:basedOn w:val="tablelevel3-e"/>
    <w:rsid w:val="00FD0D7D"/>
    <w:rPr>
      <w:lang w:val="fr-CA"/>
    </w:rPr>
  </w:style>
  <w:style w:type="paragraph" w:customStyle="1" w:styleId="tablelevel4-e">
    <w:name w:val="tablelevel4-e"/>
    <w:basedOn w:val="table-e"/>
    <w:rsid w:val="00FD0D7D"/>
    <w:pPr>
      <w:tabs>
        <w:tab w:val="right" w:pos="960"/>
        <w:tab w:val="left" w:pos="1080"/>
      </w:tabs>
      <w:spacing w:line="190" w:lineRule="exact"/>
      <w:ind w:left="1080" w:hanging="1080"/>
    </w:pPr>
  </w:style>
  <w:style w:type="paragraph" w:customStyle="1" w:styleId="tablelevel4-f">
    <w:name w:val="tablelevel4-f"/>
    <w:basedOn w:val="tablelevel4-e"/>
    <w:rsid w:val="00FD0D7D"/>
    <w:rPr>
      <w:lang w:val="fr-CA"/>
    </w:rPr>
  </w:style>
  <w:style w:type="paragraph" w:customStyle="1" w:styleId="tablelevel1x-e">
    <w:name w:val="tablelevel1x-e"/>
    <w:basedOn w:val="table-e"/>
    <w:rsid w:val="00FD0D7D"/>
    <w:pPr>
      <w:spacing w:line="190" w:lineRule="exact"/>
      <w:ind w:left="360"/>
    </w:pPr>
  </w:style>
  <w:style w:type="paragraph" w:customStyle="1" w:styleId="tablelevel1x-f">
    <w:name w:val="tablelevel1x-f"/>
    <w:basedOn w:val="tablelevel1x-e"/>
    <w:rsid w:val="00FD0D7D"/>
    <w:rPr>
      <w:lang w:val="fr-CA"/>
    </w:rPr>
  </w:style>
  <w:style w:type="paragraph" w:customStyle="1" w:styleId="tablelevel2x-e">
    <w:name w:val="tablelevel2x-e"/>
    <w:basedOn w:val="table-e"/>
    <w:rsid w:val="00FD0D7D"/>
    <w:pPr>
      <w:spacing w:line="190" w:lineRule="exact"/>
      <w:ind w:left="600"/>
    </w:pPr>
  </w:style>
  <w:style w:type="paragraph" w:customStyle="1" w:styleId="tablelevel2x-f">
    <w:name w:val="tablelevel2x-f"/>
    <w:basedOn w:val="tablelevel2x-e"/>
    <w:rsid w:val="00FD0D7D"/>
    <w:rPr>
      <w:lang w:val="fr-CA"/>
    </w:rPr>
  </w:style>
  <w:style w:type="paragraph" w:customStyle="1" w:styleId="tablelevel3x-e">
    <w:name w:val="tablelevel3x-e"/>
    <w:basedOn w:val="table-e"/>
    <w:rsid w:val="00FD0D7D"/>
    <w:pPr>
      <w:spacing w:line="190" w:lineRule="exact"/>
      <w:ind w:left="840"/>
    </w:pPr>
  </w:style>
  <w:style w:type="paragraph" w:customStyle="1" w:styleId="tablelevel3x-f">
    <w:name w:val="tablelevel3x-f"/>
    <w:basedOn w:val="tablelevel3x-e"/>
    <w:rsid w:val="00FD0D7D"/>
    <w:rPr>
      <w:lang w:val="fr-CA"/>
    </w:rPr>
  </w:style>
  <w:style w:type="paragraph" w:customStyle="1" w:styleId="parawindt3-e">
    <w:name w:val="parawindt3-e"/>
    <w:basedOn w:val="parawindt-e"/>
    <w:rsid w:val="00FD0D7D"/>
    <w:pPr>
      <w:ind w:left="835"/>
    </w:pPr>
  </w:style>
  <w:style w:type="paragraph" w:customStyle="1" w:styleId="equationind1-f">
    <w:name w:val="equationind1-f"/>
    <w:basedOn w:val="equationind1-e"/>
    <w:rsid w:val="00FD0D7D"/>
    <w:rPr>
      <w:lang w:val="fr-CA"/>
    </w:rPr>
  </w:style>
  <w:style w:type="paragraph" w:customStyle="1" w:styleId="equationind1-e">
    <w:name w:val="equationind1-e"/>
    <w:basedOn w:val="paragraph-e"/>
    <w:rsid w:val="00FD0D7D"/>
  </w:style>
  <w:style w:type="paragraph" w:customStyle="1" w:styleId="equationind2-e">
    <w:name w:val="equationind2-e"/>
    <w:basedOn w:val="subpara-e"/>
    <w:rsid w:val="00FD0D7D"/>
  </w:style>
  <w:style w:type="paragraph" w:customStyle="1" w:styleId="equationind2-f">
    <w:name w:val="equationind2-f"/>
    <w:basedOn w:val="equationind2-e"/>
    <w:rsid w:val="00FD0D7D"/>
    <w:rPr>
      <w:lang w:val="fr-CA"/>
    </w:rPr>
  </w:style>
  <w:style w:type="paragraph" w:customStyle="1" w:styleId="equationind3-e">
    <w:name w:val="equationind3-e"/>
    <w:basedOn w:val="subsubpara-e"/>
    <w:rsid w:val="00FD0D7D"/>
  </w:style>
  <w:style w:type="paragraph" w:customStyle="1" w:styleId="equationind3-f">
    <w:name w:val="equationind3-f"/>
    <w:basedOn w:val="equationind3-e"/>
    <w:rsid w:val="00FD0D7D"/>
    <w:rPr>
      <w:lang w:val="fr-CA"/>
    </w:rPr>
  </w:style>
  <w:style w:type="paragraph" w:customStyle="1" w:styleId="equationind4-e">
    <w:name w:val="equationind4-e"/>
    <w:basedOn w:val="subsubsubpara-e"/>
    <w:rsid w:val="00FD0D7D"/>
  </w:style>
  <w:style w:type="paragraph" w:customStyle="1" w:styleId="equationind4-f">
    <w:name w:val="equationind4-f"/>
    <w:basedOn w:val="equationind4-e"/>
    <w:rsid w:val="00FD0D7D"/>
    <w:rPr>
      <w:lang w:val="fr-CA"/>
    </w:rPr>
  </w:style>
  <w:style w:type="paragraph" w:customStyle="1" w:styleId="tablelevel4x-e">
    <w:name w:val="tablelevel4x-e"/>
    <w:basedOn w:val="table-e"/>
    <w:rsid w:val="00FD0D7D"/>
    <w:pPr>
      <w:spacing w:line="190" w:lineRule="exact"/>
      <w:ind w:left="1080"/>
    </w:pPr>
  </w:style>
  <w:style w:type="paragraph" w:customStyle="1" w:styleId="tablelevel4x-f">
    <w:name w:val="tablelevel4x-f"/>
    <w:basedOn w:val="tablelevel4x-e"/>
    <w:rsid w:val="00FD0D7D"/>
    <w:rPr>
      <w:lang w:val="fr-CA"/>
    </w:rPr>
  </w:style>
  <w:style w:type="paragraph" w:customStyle="1" w:styleId="headnoteind-e">
    <w:name w:val="headnoteind-e"/>
    <w:basedOn w:val="headnote-e"/>
    <w:rsid w:val="00FD0D7D"/>
    <w:pPr>
      <w:ind w:left="245"/>
    </w:pPr>
  </w:style>
  <w:style w:type="paragraph" w:customStyle="1" w:styleId="headnoteind-f">
    <w:name w:val="headnoteind-f"/>
    <w:basedOn w:val="headnoteind-e"/>
    <w:rsid w:val="00FD0D7D"/>
    <w:rPr>
      <w:lang w:val="fr-CA"/>
    </w:rPr>
  </w:style>
  <w:style w:type="paragraph" w:customStyle="1" w:styleId="footnoteLeft-e">
    <w:name w:val="footnoteLeft-e"/>
    <w:basedOn w:val="footnote-e"/>
    <w:rsid w:val="00FD0D7D"/>
    <w:pPr>
      <w:jc w:val="both"/>
    </w:pPr>
  </w:style>
  <w:style w:type="paragraph" w:customStyle="1" w:styleId="footnoteLeft-f">
    <w:name w:val="footnoteLeft-f"/>
    <w:basedOn w:val="footnoteLeft-e"/>
    <w:rsid w:val="00FD0D7D"/>
    <w:rPr>
      <w:lang w:val="fr-CA"/>
    </w:rPr>
  </w:style>
  <w:style w:type="paragraph" w:customStyle="1" w:styleId="TOCpartLeft-e">
    <w:name w:val="TOCpartLeft-e"/>
    <w:basedOn w:val="table-e"/>
    <w:rsid w:val="00FD0D7D"/>
    <w:rPr>
      <w:b/>
    </w:rPr>
  </w:style>
  <w:style w:type="paragraph" w:customStyle="1" w:styleId="TOCpartLeft-f">
    <w:name w:val="TOCpartLeft-f"/>
    <w:basedOn w:val="TOCpartLeft-e"/>
    <w:rsid w:val="00FD0D7D"/>
    <w:rPr>
      <w:lang w:val="fr-CA"/>
    </w:rPr>
  </w:style>
  <w:style w:type="character" w:customStyle="1" w:styleId="UnderBlue">
    <w:name w:val="UnderBlue"/>
    <w:rsid w:val="00FD0D7D"/>
    <w:rPr>
      <w:color w:val="0000FF"/>
      <w:u w:val="single" w:color="0000FF"/>
    </w:rPr>
  </w:style>
  <w:style w:type="paragraph" w:customStyle="1" w:styleId="TOCschedLeft-e">
    <w:name w:val="TOCschedLeft-e"/>
    <w:basedOn w:val="TOCpartLeft-e"/>
    <w:rsid w:val="00FD0D7D"/>
    <w:rPr>
      <w:b w:val="0"/>
    </w:rPr>
  </w:style>
  <w:style w:type="paragraph" w:customStyle="1" w:styleId="TOCschedLeft-f">
    <w:name w:val="TOCschedLeft-f"/>
    <w:basedOn w:val="TOCschedLeft-e"/>
    <w:rsid w:val="00FD0D7D"/>
    <w:rPr>
      <w:lang w:val="fr-CA"/>
    </w:rPr>
  </w:style>
  <w:style w:type="paragraph" w:customStyle="1" w:styleId="TOCheadLeft-e">
    <w:name w:val="TOCheadLeft-e"/>
    <w:basedOn w:val="TOCheadCenter-e"/>
    <w:rsid w:val="00FD0D7D"/>
    <w:pPr>
      <w:jc w:val="left"/>
    </w:pPr>
  </w:style>
  <w:style w:type="paragraph" w:customStyle="1" w:styleId="TOCheadLeft-f">
    <w:name w:val="TOCheadLeft-f"/>
    <w:basedOn w:val="TOCheadLeft-e"/>
    <w:rsid w:val="00FD0D7D"/>
    <w:rPr>
      <w:lang w:val="fr-CA"/>
    </w:rPr>
  </w:style>
  <w:style w:type="paragraph" w:customStyle="1" w:styleId="Yfootnote-e">
    <w:name w:val="Yfootnote-e"/>
    <w:basedOn w:val="footnote-e"/>
    <w:rsid w:val="00FD0D7D"/>
    <w:pPr>
      <w:shd w:val="clear" w:color="auto" w:fill="D9D9D9"/>
    </w:pPr>
  </w:style>
  <w:style w:type="paragraph" w:customStyle="1" w:styleId="Yfootnote-f">
    <w:name w:val="Yfootnote-f"/>
    <w:basedOn w:val="footnote-f"/>
    <w:rsid w:val="00FD0D7D"/>
    <w:pPr>
      <w:shd w:val="clear" w:color="auto" w:fill="D9D9D9"/>
    </w:pPr>
  </w:style>
  <w:style w:type="paragraph" w:customStyle="1" w:styleId="Yfootnoteleft-e">
    <w:name w:val="Yfootnoteleft-e"/>
    <w:basedOn w:val="footnoteLeft-e"/>
    <w:rsid w:val="00FD0D7D"/>
    <w:pPr>
      <w:shd w:val="clear" w:color="auto" w:fill="D9D9D9"/>
    </w:pPr>
  </w:style>
  <w:style w:type="paragraph" w:customStyle="1" w:styleId="Yfootnoteleft-f">
    <w:name w:val="Yfootnoteleft-f"/>
    <w:basedOn w:val="footnoteLeft-f"/>
    <w:rsid w:val="00FD0D7D"/>
    <w:pPr>
      <w:shd w:val="clear" w:color="auto" w:fill="D9D9D9"/>
    </w:pPr>
  </w:style>
  <w:style w:type="paragraph" w:customStyle="1" w:styleId="TOCpart-f">
    <w:name w:val="TOCpart-f"/>
    <w:basedOn w:val="TOCpart-e"/>
    <w:rsid w:val="00FD0D7D"/>
    <w:rPr>
      <w:lang w:val="fr-CA"/>
    </w:rPr>
  </w:style>
  <w:style w:type="paragraph" w:customStyle="1" w:styleId="TOCpart-e">
    <w:name w:val="TOCpart-e"/>
    <w:basedOn w:val="table-e"/>
    <w:rsid w:val="00FD0D7D"/>
    <w:rPr>
      <w:b/>
      <w:color w:val="0000FF"/>
      <w:u w:val="single" w:color="0000FF"/>
    </w:rPr>
  </w:style>
  <w:style w:type="paragraph" w:customStyle="1" w:styleId="TOCsched-f">
    <w:name w:val="TOCsched-f"/>
    <w:basedOn w:val="TOCsched-e"/>
    <w:rsid w:val="00FD0D7D"/>
    <w:rPr>
      <w:lang w:val="fr-CA"/>
    </w:rPr>
  </w:style>
  <w:style w:type="paragraph" w:customStyle="1" w:styleId="TOCsched-e">
    <w:name w:val="TOCsched-e"/>
    <w:basedOn w:val="table-e"/>
    <w:rsid w:val="00FD0D7D"/>
    <w:rPr>
      <w:color w:val="0000FF"/>
      <w:u w:val="single" w:color="0000FF"/>
    </w:rPr>
  </w:style>
  <w:style w:type="paragraph" w:customStyle="1" w:styleId="tocpartnum-f">
    <w:name w:val="tocpartnum-f"/>
    <w:basedOn w:val="tocpartnum-e"/>
    <w:rsid w:val="00FD0D7D"/>
    <w:rPr>
      <w:lang w:val="fr-CA"/>
    </w:rPr>
  </w:style>
  <w:style w:type="paragraph" w:customStyle="1" w:styleId="partnumRevoked-e">
    <w:name w:val="partnumRevoked-e"/>
    <w:basedOn w:val="partnum-e"/>
    <w:rsid w:val="00FD0D7D"/>
    <w:rPr>
      <w:b w:val="0"/>
      <w:caps w:val="0"/>
    </w:rPr>
  </w:style>
  <w:style w:type="paragraph" w:customStyle="1" w:styleId="partnumRevoked-f">
    <w:name w:val="partnumRevoked-f"/>
    <w:basedOn w:val="partnumRevoked-e"/>
    <w:rsid w:val="00FD0D7D"/>
    <w:rPr>
      <w:lang w:val="fr-CA"/>
    </w:rPr>
  </w:style>
  <w:style w:type="character" w:customStyle="1" w:styleId="ovallcaps">
    <w:name w:val="ovallcaps"/>
    <w:rsid w:val="00FD0D7D"/>
    <w:rPr>
      <w:caps/>
    </w:rPr>
  </w:style>
  <w:style w:type="character" w:customStyle="1" w:styleId="ovboldallcaps">
    <w:name w:val="ovboldallcaps"/>
    <w:rsid w:val="00FD0D7D"/>
    <w:rPr>
      <w:b/>
      <w:caps/>
    </w:rPr>
  </w:style>
  <w:style w:type="paragraph" w:customStyle="1" w:styleId="scheduleRevoked-e">
    <w:name w:val="scheduleRevoked-e"/>
    <w:basedOn w:val="schedule-e"/>
    <w:rsid w:val="00FD0D7D"/>
    <w:rPr>
      <w:caps w:val="0"/>
    </w:rPr>
  </w:style>
  <w:style w:type="paragraph" w:customStyle="1" w:styleId="scheduleRevoked-f">
    <w:name w:val="scheduleRevoked-f"/>
    <w:basedOn w:val="scheduleRevoked-e"/>
    <w:rsid w:val="00FD0D7D"/>
    <w:rPr>
      <w:lang w:val="fr-CA"/>
    </w:rPr>
  </w:style>
  <w:style w:type="paragraph" w:customStyle="1" w:styleId="formRevoked-e">
    <w:name w:val="formRevoked-e"/>
    <w:basedOn w:val="form-e"/>
    <w:rsid w:val="00FD0D7D"/>
    <w:rPr>
      <w:caps w:val="0"/>
    </w:rPr>
  </w:style>
  <w:style w:type="paragraph" w:customStyle="1" w:styleId="formRevoked-f">
    <w:name w:val="formRevoked-f"/>
    <w:basedOn w:val="formRevoked-e"/>
    <w:rsid w:val="00FD0D7D"/>
    <w:rPr>
      <w:lang w:val="fr-CA"/>
    </w:rPr>
  </w:style>
  <w:style w:type="paragraph" w:customStyle="1" w:styleId="OLCheader">
    <w:name w:val="OLCheader"/>
    <w:rsid w:val="00FD0D7D"/>
    <w:pPr>
      <w:widowControl w:val="0"/>
      <w:tabs>
        <w:tab w:val="center" w:pos="5160"/>
        <w:tab w:val="right" w:pos="10080"/>
      </w:tabs>
      <w:spacing w:line="160" w:lineRule="exact"/>
    </w:pPr>
    <w:rPr>
      <w:lang w:eastAsia="en-US"/>
    </w:rPr>
  </w:style>
  <w:style w:type="paragraph" w:customStyle="1" w:styleId="OLCfooter">
    <w:name w:val="OLCfooter"/>
    <w:rsid w:val="00FD0D7D"/>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FD0D7D"/>
    <w:pPr>
      <w:shd w:val="clear" w:color="auto" w:fill="D9D9D9"/>
    </w:pPr>
  </w:style>
  <w:style w:type="paragraph" w:customStyle="1" w:styleId="Ytablelevel1-f">
    <w:name w:val="Ytablelevel1-f"/>
    <w:basedOn w:val="Ytablelevel1-e"/>
    <w:rsid w:val="00FD0D7D"/>
    <w:rPr>
      <w:lang w:val="fr-CA"/>
    </w:rPr>
  </w:style>
  <w:style w:type="paragraph" w:customStyle="1" w:styleId="Ytablelevel1x-e">
    <w:name w:val="Ytablelevel1x-e"/>
    <w:basedOn w:val="tablelevel1x-e"/>
    <w:rsid w:val="00FD0D7D"/>
    <w:pPr>
      <w:shd w:val="clear" w:color="auto" w:fill="D9D9D9"/>
    </w:pPr>
  </w:style>
  <w:style w:type="paragraph" w:customStyle="1" w:styleId="Ytablelevel1x-f">
    <w:name w:val="Ytablelevel1x-f"/>
    <w:basedOn w:val="Ytablelevel1x-e"/>
    <w:rsid w:val="00FD0D7D"/>
    <w:rPr>
      <w:lang w:val="fr-CA"/>
    </w:rPr>
  </w:style>
  <w:style w:type="paragraph" w:customStyle="1" w:styleId="Ytablelevel2-e">
    <w:name w:val="Ytablelevel2-e"/>
    <w:basedOn w:val="tablelevel2-e"/>
    <w:rsid w:val="00FD0D7D"/>
    <w:pPr>
      <w:shd w:val="clear" w:color="auto" w:fill="D9D9D9"/>
    </w:pPr>
  </w:style>
  <w:style w:type="paragraph" w:customStyle="1" w:styleId="Ytablelevel2-f">
    <w:name w:val="Ytablelevel2-f"/>
    <w:basedOn w:val="Ytablelevel2-e"/>
    <w:rsid w:val="00FD0D7D"/>
    <w:rPr>
      <w:lang w:val="fr-CA"/>
    </w:rPr>
  </w:style>
  <w:style w:type="paragraph" w:customStyle="1" w:styleId="Ytablelevel2x-e">
    <w:name w:val="Ytablelevel2x-e"/>
    <w:basedOn w:val="tablelevel2x-e"/>
    <w:rsid w:val="00FD0D7D"/>
    <w:pPr>
      <w:shd w:val="clear" w:color="auto" w:fill="D9D9D9"/>
    </w:pPr>
  </w:style>
  <w:style w:type="paragraph" w:customStyle="1" w:styleId="Ytablelevel2x-f">
    <w:name w:val="Ytablelevel2x-f"/>
    <w:basedOn w:val="Ytablelevel2x-e"/>
    <w:rsid w:val="00FD0D7D"/>
    <w:rPr>
      <w:lang w:val="fr-CA"/>
    </w:rPr>
  </w:style>
  <w:style w:type="paragraph" w:customStyle="1" w:styleId="Ytablelevel3-e">
    <w:name w:val="Ytablelevel3-e"/>
    <w:basedOn w:val="tablelevel3-e"/>
    <w:rsid w:val="00FD0D7D"/>
    <w:pPr>
      <w:shd w:val="clear" w:color="auto" w:fill="D9D9D9"/>
    </w:pPr>
  </w:style>
  <w:style w:type="paragraph" w:customStyle="1" w:styleId="Ytablelevel3-f">
    <w:name w:val="Ytablelevel3-f"/>
    <w:basedOn w:val="Ytablelevel3-e"/>
    <w:rsid w:val="00FD0D7D"/>
    <w:rPr>
      <w:lang w:val="fr-CA"/>
    </w:rPr>
  </w:style>
  <w:style w:type="paragraph" w:customStyle="1" w:styleId="Ytablelevel3x-e">
    <w:name w:val="Ytablelevel3x-e"/>
    <w:basedOn w:val="tablelevel3x-e"/>
    <w:rsid w:val="00FD0D7D"/>
    <w:pPr>
      <w:shd w:val="clear" w:color="auto" w:fill="D9D9D9"/>
    </w:pPr>
  </w:style>
  <w:style w:type="paragraph" w:customStyle="1" w:styleId="Ytablelevel3x-f">
    <w:name w:val="Ytablelevel3x-f"/>
    <w:basedOn w:val="Ytablelevel3x-e"/>
    <w:rsid w:val="00FD0D7D"/>
    <w:rPr>
      <w:lang w:val="fr-CA"/>
    </w:rPr>
  </w:style>
  <w:style w:type="paragraph" w:customStyle="1" w:styleId="Ytablelevel4-e">
    <w:name w:val="Ytablelevel4-e"/>
    <w:basedOn w:val="tablelevel4-e"/>
    <w:rsid w:val="00FD0D7D"/>
    <w:pPr>
      <w:shd w:val="clear" w:color="auto" w:fill="D9D9D9"/>
    </w:pPr>
  </w:style>
  <w:style w:type="paragraph" w:customStyle="1" w:styleId="Ytablelevel4-f">
    <w:name w:val="Ytablelevel4-f"/>
    <w:basedOn w:val="Ytablelevel4-e"/>
    <w:rsid w:val="00FD0D7D"/>
    <w:rPr>
      <w:lang w:val="fr-CA"/>
    </w:rPr>
  </w:style>
  <w:style w:type="paragraph" w:customStyle="1" w:styleId="Ytablelevel4x-e">
    <w:name w:val="Ytablelevel4x-e"/>
    <w:basedOn w:val="tablelevel4x-e"/>
    <w:rsid w:val="00FD0D7D"/>
    <w:pPr>
      <w:shd w:val="clear" w:color="auto" w:fill="D9D9D9"/>
    </w:pPr>
  </w:style>
  <w:style w:type="paragraph" w:customStyle="1" w:styleId="Ytablelevel4x-f">
    <w:name w:val="Ytablelevel4x-f"/>
    <w:basedOn w:val="Ytablelevel4x-e"/>
    <w:rsid w:val="00FD0D7D"/>
    <w:rPr>
      <w:lang w:val="fr-CA"/>
    </w:rPr>
  </w:style>
  <w:style w:type="paragraph" w:customStyle="1" w:styleId="sdefsubclause-e">
    <w:name w:val="sdefsubclause-e"/>
    <w:basedOn w:val="Ssubclause-e"/>
    <w:rsid w:val="00FD0D7D"/>
  </w:style>
  <w:style w:type="paragraph" w:customStyle="1" w:styleId="sdefsubclause-f">
    <w:name w:val="sdefsubclause-f"/>
    <w:basedOn w:val="sdefsubclause-e"/>
    <w:rsid w:val="00FD0D7D"/>
    <w:rPr>
      <w:lang w:val="fr-CA"/>
    </w:rPr>
  </w:style>
  <w:style w:type="paragraph" w:customStyle="1" w:styleId="Ysdefsubclause-e">
    <w:name w:val="Ysdefsubclause-e"/>
    <w:basedOn w:val="sdefsubclause-e"/>
    <w:rsid w:val="00FD0D7D"/>
    <w:pPr>
      <w:shd w:val="clear" w:color="auto" w:fill="D9D9D9"/>
    </w:pPr>
  </w:style>
  <w:style w:type="paragraph" w:customStyle="1" w:styleId="Ysdefsubclause-f">
    <w:name w:val="Ysdefsubclause-f"/>
    <w:basedOn w:val="Ysdefsubclause-e"/>
    <w:rsid w:val="00FD0D7D"/>
    <w:rPr>
      <w:lang w:val="fr-CA"/>
    </w:rPr>
  </w:style>
  <w:style w:type="paragraph" w:customStyle="1" w:styleId="parawindt2-f">
    <w:name w:val="parawindt2-f"/>
    <w:basedOn w:val="parawindt2-e"/>
    <w:rsid w:val="00FD0D7D"/>
    <w:rPr>
      <w:lang w:val="fr-CA"/>
    </w:rPr>
  </w:style>
  <w:style w:type="paragraph" w:customStyle="1" w:styleId="parawindt3-f">
    <w:name w:val="parawindt3-f"/>
    <w:basedOn w:val="parawindt3-e"/>
    <w:rsid w:val="00FD0D7D"/>
    <w:rPr>
      <w:lang w:val="fr-CA"/>
    </w:rPr>
  </w:style>
  <w:style w:type="paragraph" w:customStyle="1" w:styleId="heading1x-e">
    <w:name w:val="heading1x-e"/>
    <w:basedOn w:val="heading1-e"/>
    <w:rsid w:val="00FD0D7D"/>
  </w:style>
  <w:style w:type="paragraph" w:customStyle="1" w:styleId="heading1x-f">
    <w:name w:val="heading1x-f"/>
    <w:basedOn w:val="heading1-f"/>
    <w:rsid w:val="00FD0D7D"/>
  </w:style>
  <w:style w:type="paragraph" w:customStyle="1" w:styleId="partnumRepeal-e">
    <w:name w:val="partnumRepeal-e"/>
    <w:basedOn w:val="partnumRevoked-e"/>
    <w:rsid w:val="00FD0D7D"/>
  </w:style>
  <w:style w:type="paragraph" w:customStyle="1" w:styleId="partnumRepeal-f">
    <w:name w:val="partnumRepeal-f"/>
    <w:basedOn w:val="partnumRevoked-f"/>
    <w:rsid w:val="00FD0D7D"/>
  </w:style>
  <w:style w:type="paragraph" w:customStyle="1" w:styleId="scheduleRepeal-e">
    <w:name w:val="scheduleRepeal-e"/>
    <w:basedOn w:val="scheduleRevoked-e"/>
    <w:rsid w:val="00FD0D7D"/>
  </w:style>
  <w:style w:type="paragraph" w:customStyle="1" w:styleId="scheduleRepeal-f">
    <w:name w:val="scheduleRepeal-f"/>
    <w:basedOn w:val="scheduleRevoked-f"/>
    <w:rsid w:val="00FD0D7D"/>
  </w:style>
  <w:style w:type="paragraph" w:customStyle="1" w:styleId="formRepeal-e">
    <w:name w:val="formRepeal-e"/>
    <w:basedOn w:val="formRevoked-e"/>
    <w:rsid w:val="00FD0D7D"/>
  </w:style>
  <w:style w:type="paragraph" w:customStyle="1" w:styleId="formRepeal-f">
    <w:name w:val="formRepeal-f"/>
    <w:basedOn w:val="formRevoked-f"/>
    <w:rsid w:val="00FD0D7D"/>
  </w:style>
  <w:style w:type="paragraph" w:customStyle="1" w:styleId="tableheadingRepeal-e">
    <w:name w:val="tableheadingRepeal-e"/>
    <w:basedOn w:val="tableheadingrev-e"/>
    <w:rsid w:val="00FD0D7D"/>
  </w:style>
  <w:style w:type="paragraph" w:customStyle="1" w:styleId="tableheadingRepeal-f">
    <w:name w:val="tableheadingRepeal-f"/>
    <w:basedOn w:val="tableheadingrev-f"/>
    <w:rsid w:val="00FD0D7D"/>
  </w:style>
  <w:style w:type="paragraph" w:customStyle="1" w:styleId="tableheadingrev-f">
    <w:name w:val="tableheadingrev-f"/>
    <w:basedOn w:val="tableheadingrev-e"/>
    <w:rsid w:val="00FD0D7D"/>
    <w:rPr>
      <w:lang w:val="fr-CA"/>
    </w:rPr>
  </w:style>
  <w:style w:type="paragraph" w:customStyle="1" w:styleId="subsubsubsubclause-e">
    <w:name w:val="subsubsubsubclause-e"/>
    <w:basedOn w:val="clause-e"/>
    <w:rsid w:val="00FD0D7D"/>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FD0D7D"/>
    <w:rPr>
      <w:lang w:val="fr-CA"/>
    </w:rPr>
  </w:style>
  <w:style w:type="paragraph" w:customStyle="1" w:styleId="xnumsub-e">
    <w:name w:val="xnumsub-e"/>
    <w:basedOn w:val="xnum-e"/>
    <w:rsid w:val="00FD0D7D"/>
    <w:pPr>
      <w:ind w:left="960" w:right="840" w:hanging="960"/>
    </w:pPr>
  </w:style>
  <w:style w:type="paragraph" w:customStyle="1" w:styleId="Caution">
    <w:name w:val="Caution"/>
    <w:basedOn w:val="NoticeDisclaimer"/>
    <w:rsid w:val="00FD0D7D"/>
  </w:style>
  <w:style w:type="paragraph" w:customStyle="1" w:styleId="Yequationind1-e">
    <w:name w:val="Yequationind1-e"/>
    <w:basedOn w:val="equationind1-e"/>
    <w:rsid w:val="00FD0D7D"/>
    <w:pPr>
      <w:shd w:val="clear" w:color="auto" w:fill="D9D9D9"/>
    </w:pPr>
  </w:style>
  <w:style w:type="paragraph" w:customStyle="1" w:styleId="Yequationind1-f">
    <w:name w:val="Yequationind1-f"/>
    <w:basedOn w:val="equationind1-f"/>
    <w:rsid w:val="00FD0D7D"/>
    <w:pPr>
      <w:shd w:val="clear" w:color="auto" w:fill="D9D9D9"/>
    </w:pPr>
  </w:style>
  <w:style w:type="paragraph" w:customStyle="1" w:styleId="Yequationind2-e">
    <w:name w:val="Yequationind2-e"/>
    <w:basedOn w:val="equationind2-e"/>
    <w:rsid w:val="00FD0D7D"/>
    <w:pPr>
      <w:shd w:val="clear" w:color="auto" w:fill="D9D9D9"/>
    </w:pPr>
  </w:style>
  <w:style w:type="paragraph" w:customStyle="1" w:styleId="Yequationind2-f">
    <w:name w:val="Yequationind2-f"/>
    <w:basedOn w:val="equationind2-f"/>
    <w:rsid w:val="00FD0D7D"/>
    <w:pPr>
      <w:shd w:val="clear" w:color="auto" w:fill="D9D9D9"/>
    </w:pPr>
  </w:style>
  <w:style w:type="paragraph" w:customStyle="1" w:styleId="Yequationind3-e">
    <w:name w:val="Yequationind3-e"/>
    <w:basedOn w:val="equationind3-e"/>
    <w:rsid w:val="00FD0D7D"/>
    <w:pPr>
      <w:shd w:val="clear" w:color="auto" w:fill="D9D9D9"/>
    </w:pPr>
  </w:style>
  <w:style w:type="paragraph" w:customStyle="1" w:styleId="Yequationind3-f">
    <w:name w:val="Yequationind3-f"/>
    <w:basedOn w:val="equationind3-f"/>
    <w:rsid w:val="00FD0D7D"/>
    <w:pPr>
      <w:shd w:val="clear" w:color="auto" w:fill="D9D9D9"/>
    </w:pPr>
  </w:style>
  <w:style w:type="paragraph" w:customStyle="1" w:styleId="Yequationind4-e">
    <w:name w:val="Yequationind4-e"/>
    <w:basedOn w:val="equationind4-e"/>
    <w:rsid w:val="00FD0D7D"/>
    <w:pPr>
      <w:shd w:val="clear" w:color="auto" w:fill="D9D9D9"/>
    </w:pPr>
  </w:style>
  <w:style w:type="paragraph" w:customStyle="1" w:styleId="Yequationind4-f">
    <w:name w:val="Yequationind4-f"/>
    <w:basedOn w:val="equationind4-f"/>
    <w:rsid w:val="00FD0D7D"/>
    <w:pPr>
      <w:shd w:val="clear" w:color="auto" w:fill="D9D9D9"/>
    </w:pPr>
  </w:style>
  <w:style w:type="paragraph" w:customStyle="1" w:styleId="xnumsub-f">
    <w:name w:val="xnumsub-f"/>
    <w:basedOn w:val="xnumsub-e"/>
    <w:rsid w:val="00FD0D7D"/>
    <w:pPr>
      <w:tabs>
        <w:tab w:val="clear" w:pos="399"/>
        <w:tab w:val="clear" w:pos="560"/>
        <w:tab w:val="right" w:pos="840"/>
        <w:tab w:val="left" w:pos="960"/>
      </w:tabs>
      <w:ind w:right="0"/>
    </w:pPr>
    <w:rPr>
      <w:lang w:val="fr-CA"/>
    </w:rPr>
  </w:style>
  <w:style w:type="paragraph" w:customStyle="1" w:styleId="Yheading1x-e">
    <w:name w:val="Yheading1x-e"/>
    <w:basedOn w:val="heading1x-e"/>
    <w:rsid w:val="00FD0D7D"/>
    <w:pPr>
      <w:shd w:val="clear" w:color="auto" w:fill="D9D9D9"/>
    </w:pPr>
  </w:style>
  <w:style w:type="paragraph" w:customStyle="1" w:styleId="Yheading1x-f">
    <w:name w:val="Yheading1x-f"/>
    <w:basedOn w:val="Yheading1x-e"/>
    <w:rsid w:val="00FD0D7D"/>
    <w:rPr>
      <w:lang w:val="fr-CA"/>
    </w:rPr>
  </w:style>
  <w:style w:type="paragraph" w:customStyle="1" w:styleId="Yprocheadnote-e">
    <w:name w:val="Yprocheadnote-e"/>
    <w:basedOn w:val="headnote-e"/>
    <w:rsid w:val="00FD0D7D"/>
    <w:pPr>
      <w:shd w:val="clear" w:color="auto" w:fill="D9D9D9"/>
      <w:ind w:left="240"/>
    </w:pPr>
  </w:style>
  <w:style w:type="paragraph" w:customStyle="1" w:styleId="Yprocheadnote-f">
    <w:name w:val="Yprocheadnote-f"/>
    <w:basedOn w:val="headnote-f"/>
    <w:rsid w:val="00FD0D7D"/>
    <w:pPr>
      <w:shd w:val="clear" w:color="auto" w:fill="D9D9D9"/>
      <w:ind w:left="240"/>
    </w:pPr>
  </w:style>
  <w:style w:type="paragraph" w:customStyle="1" w:styleId="tableitalic-e">
    <w:name w:val="tableitalic-e"/>
    <w:basedOn w:val="table-e"/>
    <w:rsid w:val="00FD0D7D"/>
    <w:rPr>
      <w:i/>
    </w:rPr>
  </w:style>
  <w:style w:type="paragraph" w:customStyle="1" w:styleId="tableitalic-f">
    <w:name w:val="tableitalic-f"/>
    <w:basedOn w:val="table-f"/>
    <w:rsid w:val="00FD0D7D"/>
    <w:rPr>
      <w:i/>
    </w:rPr>
  </w:style>
  <w:style w:type="paragraph" w:customStyle="1" w:styleId="Ytableitalic-e">
    <w:name w:val="Ytableitalic-e"/>
    <w:basedOn w:val="tableitalic-e"/>
    <w:rsid w:val="00FD0D7D"/>
    <w:pPr>
      <w:shd w:val="clear" w:color="auto" w:fill="D9D9D9"/>
    </w:pPr>
  </w:style>
  <w:style w:type="paragraph" w:customStyle="1" w:styleId="Ytableitalic-f">
    <w:name w:val="Ytableitalic-f"/>
    <w:basedOn w:val="tableitalic-f"/>
    <w:rsid w:val="00FD0D7D"/>
    <w:pPr>
      <w:shd w:val="clear" w:color="auto" w:fill="D9D9D9"/>
    </w:pPr>
  </w:style>
  <w:style w:type="paragraph" w:customStyle="1" w:styleId="tablebold-e">
    <w:name w:val="tablebold-e"/>
    <w:basedOn w:val="table-e"/>
    <w:rsid w:val="00FD0D7D"/>
    <w:rPr>
      <w:b/>
    </w:rPr>
  </w:style>
  <w:style w:type="paragraph" w:customStyle="1" w:styleId="tablebold-f">
    <w:name w:val="tablebold-f"/>
    <w:basedOn w:val="table-f"/>
    <w:rsid w:val="00FD0D7D"/>
    <w:rPr>
      <w:b/>
    </w:rPr>
  </w:style>
  <w:style w:type="paragraph" w:customStyle="1" w:styleId="Ytablebold-e">
    <w:name w:val="Ytablebold-e"/>
    <w:basedOn w:val="Ytable-e"/>
    <w:rsid w:val="00FD0D7D"/>
    <w:rPr>
      <w:b/>
    </w:rPr>
  </w:style>
  <w:style w:type="paragraph" w:customStyle="1" w:styleId="Ytablebold-f">
    <w:name w:val="Ytablebold-f"/>
    <w:basedOn w:val="Ytable-f"/>
    <w:rsid w:val="00FD0D7D"/>
    <w:rPr>
      <w:b/>
    </w:rPr>
  </w:style>
  <w:style w:type="paragraph" w:customStyle="1" w:styleId="bhnote-e">
    <w:name w:val="bhnote-e"/>
    <w:basedOn w:val="note-e"/>
    <w:rsid w:val="00FD0D7D"/>
    <w:pPr>
      <w:spacing w:line="209" w:lineRule="exact"/>
    </w:pPr>
  </w:style>
  <w:style w:type="paragraph" w:customStyle="1" w:styleId="bhnote-f">
    <w:name w:val="bhnote-f"/>
    <w:basedOn w:val="bhnote-e"/>
    <w:rsid w:val="00FD0D7D"/>
    <w:pPr>
      <w:tabs>
        <w:tab w:val="clear" w:pos="-578"/>
        <w:tab w:val="clear" w:pos="578"/>
        <w:tab w:val="left" w:pos="1056"/>
      </w:tabs>
    </w:pPr>
    <w:rPr>
      <w:lang w:val="fr-CA"/>
    </w:rPr>
  </w:style>
  <w:style w:type="paragraph" w:customStyle="1" w:styleId="defsubsubsubclause-e">
    <w:name w:val="defsubsubsubclause-e"/>
    <w:basedOn w:val="subsubsubclause-e"/>
    <w:rsid w:val="00FD0D7D"/>
  </w:style>
  <w:style w:type="paragraph" w:customStyle="1" w:styleId="defsubsubsubclause-f">
    <w:name w:val="defsubsubsubclause-f"/>
    <w:basedOn w:val="subsubsubclause-f"/>
    <w:rsid w:val="00FD0D7D"/>
  </w:style>
  <w:style w:type="paragraph" w:customStyle="1" w:styleId="Ydefsubsubsubclause-e">
    <w:name w:val="Ydefsubsubsubclause-e"/>
    <w:basedOn w:val="Ysubsubsubclause-e"/>
    <w:rsid w:val="00FD0D7D"/>
  </w:style>
  <w:style w:type="paragraph" w:customStyle="1" w:styleId="Ydefsubsubsubclause-f">
    <w:name w:val="Ydefsubsubsubclause-f"/>
    <w:basedOn w:val="Ysubsubsubclause-f"/>
    <w:rsid w:val="00FD0D7D"/>
  </w:style>
  <w:style w:type="paragraph" w:customStyle="1" w:styleId="Yprocdefsubsubsubclause-e">
    <w:name w:val="Yprocdefsubsubsubclause-e"/>
    <w:basedOn w:val="Yprocsubsubsubclause-e"/>
    <w:rsid w:val="00FD0D7D"/>
  </w:style>
  <w:style w:type="paragraph" w:customStyle="1" w:styleId="Yprocdefsubsubsubclause-f">
    <w:name w:val="Yprocdefsubsubsubclause-f"/>
    <w:basedOn w:val="Yprocsubsubsubclause-f"/>
    <w:rsid w:val="00FD0D7D"/>
  </w:style>
  <w:style w:type="paragraph" w:customStyle="1" w:styleId="Yprocheading1-e">
    <w:name w:val="Yprocheading1-e"/>
    <w:basedOn w:val="Yheading1-e"/>
    <w:rsid w:val="00FD0D7D"/>
    <w:pPr>
      <w:ind w:left="240"/>
    </w:pPr>
  </w:style>
  <w:style w:type="paragraph" w:customStyle="1" w:styleId="Yprocheading1-f">
    <w:name w:val="Yprocheading1-f"/>
    <w:basedOn w:val="Yprocheading1-e"/>
    <w:rsid w:val="00FD0D7D"/>
    <w:rPr>
      <w:lang w:val="fr-CA"/>
    </w:rPr>
  </w:style>
  <w:style w:type="paragraph" w:customStyle="1" w:styleId="tableitaliclevel1x-e">
    <w:name w:val="tableitaliclevel1x-e"/>
    <w:basedOn w:val="tablelevel1x-e"/>
    <w:rsid w:val="00FD0D7D"/>
    <w:rPr>
      <w:i/>
    </w:rPr>
  </w:style>
  <w:style w:type="paragraph" w:customStyle="1" w:styleId="tableitaliclevel1x-f">
    <w:name w:val="tableitaliclevel1x-f"/>
    <w:basedOn w:val="tablelevel1x-f"/>
    <w:rsid w:val="00FD0D7D"/>
    <w:rPr>
      <w:i/>
    </w:rPr>
  </w:style>
  <w:style w:type="paragraph" w:customStyle="1" w:styleId="tablebolditalic-e">
    <w:name w:val="tablebolditalic-e"/>
    <w:basedOn w:val="tableitalic-e"/>
    <w:rsid w:val="00FD0D7D"/>
    <w:rPr>
      <w:b/>
    </w:rPr>
  </w:style>
  <w:style w:type="paragraph" w:customStyle="1" w:styleId="tablebolditalic-f">
    <w:name w:val="tablebolditalic-f"/>
    <w:basedOn w:val="tableitalic-f"/>
    <w:rsid w:val="00FD0D7D"/>
    <w:rPr>
      <w:b/>
    </w:rPr>
  </w:style>
  <w:style w:type="paragraph" w:customStyle="1" w:styleId="headnoteitalic-e">
    <w:name w:val="headnoteitalic-e"/>
    <w:basedOn w:val="headnote-e"/>
    <w:rsid w:val="00FD0D7D"/>
    <w:rPr>
      <w:i/>
    </w:rPr>
  </w:style>
  <w:style w:type="paragraph" w:customStyle="1" w:styleId="headnoteitalic-f">
    <w:name w:val="headnoteitalic-f"/>
    <w:basedOn w:val="headnote-f"/>
    <w:rsid w:val="00FD0D7D"/>
    <w:rPr>
      <w:i/>
      <w:lang w:val="en-GB"/>
    </w:rPr>
  </w:style>
  <w:style w:type="paragraph" w:customStyle="1" w:styleId="xheadnote-e">
    <w:name w:val="xheadnote-e"/>
    <w:basedOn w:val="xleftpara-e"/>
    <w:rsid w:val="00FD0D7D"/>
    <w:rPr>
      <w:b/>
    </w:rPr>
  </w:style>
  <w:style w:type="paragraph" w:customStyle="1" w:styleId="xheadnote-f">
    <w:name w:val="xheadnote-f"/>
    <w:basedOn w:val="xleftpara-f"/>
    <w:rsid w:val="00FD0D7D"/>
    <w:rPr>
      <w:b/>
      <w:lang w:val="en-GB"/>
    </w:rPr>
  </w:style>
  <w:style w:type="paragraph" w:customStyle="1" w:styleId="Pschedule-e">
    <w:name w:val="Pschedule-e"/>
    <w:basedOn w:val="schedule-e"/>
    <w:rsid w:val="00FD0D7D"/>
    <w:rPr>
      <w:b/>
    </w:rPr>
  </w:style>
  <w:style w:type="paragraph" w:customStyle="1" w:styleId="Pschedule-f">
    <w:name w:val="Pschedule-f"/>
    <w:basedOn w:val="schedule-f"/>
    <w:rsid w:val="00FD0D7D"/>
    <w:rPr>
      <w:b/>
      <w:lang w:val="en-GB"/>
    </w:rPr>
  </w:style>
  <w:style w:type="paragraph" w:customStyle="1" w:styleId="rsignature-e">
    <w:name w:val="rsignature-e"/>
    <w:rsid w:val="00FD0D7D"/>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FD0D7D"/>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FD0D7D"/>
    <w:pPr>
      <w:keepNext/>
      <w:tabs>
        <w:tab w:val="left" w:pos="0"/>
      </w:tabs>
      <w:suppressAutoHyphens/>
      <w:spacing w:before="49" w:line="190" w:lineRule="exact"/>
    </w:pPr>
    <w:rPr>
      <w:smallCaps/>
      <w:snapToGrid w:val="0"/>
      <w:lang w:val="en-GB"/>
    </w:rPr>
  </w:style>
  <w:style w:type="paragraph" w:customStyle="1" w:styleId="lsignature-f">
    <w:name w:val="lsignature-f"/>
    <w:rsid w:val="00FD0D7D"/>
    <w:pPr>
      <w:keepNext/>
      <w:tabs>
        <w:tab w:val="left" w:pos="0"/>
      </w:tabs>
      <w:suppressAutoHyphens/>
      <w:spacing w:before="49" w:line="190" w:lineRule="exact"/>
    </w:pPr>
    <w:rPr>
      <w:smallCaps/>
      <w:snapToGrid w:val="0"/>
      <w:lang w:val="fr-CA"/>
    </w:rPr>
  </w:style>
  <w:style w:type="paragraph" w:customStyle="1" w:styleId="rsigntit-e">
    <w:name w:val="rsigntit-e"/>
    <w:rsid w:val="00FD0D7D"/>
    <w:pPr>
      <w:keepNext/>
      <w:tabs>
        <w:tab w:val="left" w:pos="0"/>
      </w:tabs>
      <w:suppressAutoHyphens/>
      <w:spacing w:after="239" w:line="190" w:lineRule="exact"/>
      <w:jc w:val="right"/>
    </w:pPr>
    <w:rPr>
      <w:i/>
      <w:snapToGrid w:val="0"/>
      <w:lang w:val="en-GB"/>
    </w:rPr>
  </w:style>
  <w:style w:type="paragraph" w:customStyle="1" w:styleId="rsigntit-f">
    <w:name w:val="rsigntit-f"/>
    <w:rsid w:val="00FD0D7D"/>
    <w:pPr>
      <w:keepNext/>
      <w:tabs>
        <w:tab w:val="left" w:pos="0"/>
      </w:tabs>
      <w:suppressAutoHyphens/>
      <w:spacing w:after="239" w:line="190" w:lineRule="exact"/>
      <w:jc w:val="right"/>
    </w:pPr>
    <w:rPr>
      <w:i/>
      <w:snapToGrid w:val="0"/>
      <w:lang w:val="fr-CA"/>
    </w:rPr>
  </w:style>
  <w:style w:type="paragraph" w:customStyle="1" w:styleId="lsigntit-e">
    <w:name w:val="lsigntit-e"/>
    <w:rsid w:val="00FD0D7D"/>
    <w:pPr>
      <w:keepNext/>
      <w:tabs>
        <w:tab w:val="left" w:pos="0"/>
      </w:tabs>
      <w:suppressAutoHyphens/>
      <w:spacing w:after="239" w:line="190" w:lineRule="exact"/>
    </w:pPr>
    <w:rPr>
      <w:i/>
      <w:snapToGrid w:val="0"/>
      <w:lang w:val="en-GB"/>
    </w:rPr>
  </w:style>
  <w:style w:type="paragraph" w:customStyle="1" w:styleId="lsigntit-f">
    <w:name w:val="lsigntit-f"/>
    <w:rsid w:val="00FD0D7D"/>
    <w:pPr>
      <w:keepNext/>
      <w:tabs>
        <w:tab w:val="left" w:pos="0"/>
      </w:tabs>
      <w:suppressAutoHyphens/>
      <w:spacing w:after="239" w:line="190" w:lineRule="exact"/>
    </w:pPr>
    <w:rPr>
      <w:i/>
      <w:snapToGrid w:val="0"/>
      <w:lang w:val="fr-CA"/>
    </w:rPr>
  </w:style>
  <w:style w:type="paragraph" w:customStyle="1" w:styleId="Notice-e">
    <w:name w:val="Notice-e"/>
    <w:rsid w:val="00FD0D7D"/>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FD0D7D"/>
  </w:style>
  <w:style w:type="paragraph" w:customStyle="1" w:styleId="signature-f">
    <w:name w:val="signature-f"/>
    <w:basedOn w:val="rsignature-f"/>
    <w:rsid w:val="00FD0D7D"/>
  </w:style>
  <w:style w:type="paragraph" w:customStyle="1" w:styleId="signtit-e">
    <w:name w:val="signtit-e"/>
    <w:basedOn w:val="rsigntit-e"/>
    <w:rsid w:val="00FD0D7D"/>
  </w:style>
  <w:style w:type="paragraph" w:customStyle="1" w:styleId="signtit-f">
    <w:name w:val="signtit-f"/>
    <w:basedOn w:val="rsigntit-f"/>
    <w:rsid w:val="00FD0D7D"/>
  </w:style>
  <w:style w:type="paragraph" w:customStyle="1" w:styleId="certify-e">
    <w:name w:val="certify-e"/>
    <w:basedOn w:val="dated-e"/>
    <w:rsid w:val="00FD0D7D"/>
  </w:style>
  <w:style w:type="paragraph" w:customStyle="1" w:styleId="certify-f">
    <w:name w:val="certify-f"/>
    <w:basedOn w:val="dated-f"/>
    <w:rsid w:val="00FD0D7D"/>
  </w:style>
  <w:style w:type="paragraph" w:customStyle="1" w:styleId="YPheading3-e">
    <w:name w:val="YPheading3-e"/>
    <w:basedOn w:val="Pheading3-e"/>
    <w:rsid w:val="00FD0D7D"/>
    <w:pPr>
      <w:shd w:val="clear" w:color="auto" w:fill="D9D9D9"/>
    </w:pPr>
  </w:style>
  <w:style w:type="paragraph" w:customStyle="1" w:styleId="YPheading3-f">
    <w:name w:val="YPheading3-f"/>
    <w:basedOn w:val="Pheading3-f"/>
    <w:rsid w:val="00FD0D7D"/>
    <w:pPr>
      <w:shd w:val="clear" w:color="auto" w:fill="D9D9D9"/>
    </w:pPr>
  </w:style>
  <w:style w:type="paragraph" w:customStyle="1" w:styleId="Yproctablelevel1x-e">
    <w:name w:val="Yproctablelevel1x-e"/>
    <w:basedOn w:val="Ytablelevel1x-e"/>
    <w:rsid w:val="00FD0D7D"/>
    <w:pPr>
      <w:ind w:left="240"/>
    </w:pPr>
  </w:style>
  <w:style w:type="paragraph" w:customStyle="1" w:styleId="Yproctablelevel1x-f">
    <w:name w:val="Yproctablelevel1x-f"/>
    <w:basedOn w:val="Ytablelevel1x-f"/>
    <w:rsid w:val="00FD0D7D"/>
    <w:pPr>
      <w:ind w:left="240"/>
    </w:pPr>
  </w:style>
  <w:style w:type="paragraph" w:customStyle="1" w:styleId="Yproctableboldlevel1x-e">
    <w:name w:val="Yproctableboldlevel1x-e"/>
    <w:basedOn w:val="Yproctablelevel1x-e"/>
    <w:rsid w:val="00FD0D7D"/>
    <w:rPr>
      <w:b/>
    </w:rPr>
  </w:style>
  <w:style w:type="paragraph" w:customStyle="1" w:styleId="Yproctableboldlevel1x-f">
    <w:name w:val="Yproctableboldlevel1x-f"/>
    <w:basedOn w:val="Yproctablelevel1x-f"/>
    <w:rsid w:val="00FD0D7D"/>
    <w:rPr>
      <w:b/>
    </w:rPr>
  </w:style>
  <w:style w:type="paragraph" w:customStyle="1" w:styleId="NoticeAmend1-e">
    <w:name w:val="NoticeAmend1-e"/>
    <w:basedOn w:val="Notice-e"/>
    <w:rsid w:val="00FD0D7D"/>
    <w:pPr>
      <w:ind w:left="720"/>
      <w:jc w:val="left"/>
    </w:pPr>
  </w:style>
  <w:style w:type="paragraph" w:customStyle="1" w:styleId="NoticeAmend2-e">
    <w:name w:val="NoticeAmend2-e"/>
    <w:basedOn w:val="Notice-e"/>
    <w:rsid w:val="00FD0D7D"/>
    <w:pPr>
      <w:spacing w:line="180" w:lineRule="exact"/>
      <w:ind w:left="1440"/>
      <w:jc w:val="left"/>
    </w:pPr>
  </w:style>
  <w:style w:type="paragraph" w:customStyle="1" w:styleId="NoticeAmend3-e">
    <w:name w:val="NoticeAmend3-e"/>
    <w:basedOn w:val="NoticeAmend1-e"/>
    <w:rsid w:val="00FD0D7D"/>
  </w:style>
  <w:style w:type="paragraph" w:customStyle="1" w:styleId="NoticeProc1-e">
    <w:name w:val="NoticeProc1-e"/>
    <w:basedOn w:val="Notice-e"/>
    <w:rsid w:val="00FD0D7D"/>
    <w:pPr>
      <w:spacing w:before="120" w:line="180" w:lineRule="exact"/>
      <w:ind w:left="720"/>
      <w:jc w:val="left"/>
    </w:pPr>
  </w:style>
  <w:style w:type="paragraph" w:customStyle="1" w:styleId="ConsolidationPeriod-f">
    <w:name w:val="ConsolidationPeriod-f"/>
    <w:basedOn w:val="ConsolidationPeriod-e"/>
    <w:rsid w:val="00FD0D7D"/>
    <w:rPr>
      <w:lang w:val="fr-CA"/>
    </w:rPr>
  </w:style>
  <w:style w:type="paragraph" w:customStyle="1" w:styleId="Notice-f">
    <w:name w:val="Notice-f"/>
    <w:basedOn w:val="Notice-e"/>
    <w:rsid w:val="00FD0D7D"/>
    <w:rPr>
      <w:lang w:val="fr-CA"/>
    </w:rPr>
  </w:style>
  <w:style w:type="paragraph" w:customStyle="1" w:styleId="NoticeAmend1-f">
    <w:name w:val="NoticeAmend1-f"/>
    <w:basedOn w:val="NoticeAmend1-e"/>
    <w:rsid w:val="00FD0D7D"/>
    <w:rPr>
      <w:lang w:val="fr-CA"/>
    </w:rPr>
  </w:style>
  <w:style w:type="paragraph" w:customStyle="1" w:styleId="NoticeAmend2-f">
    <w:name w:val="NoticeAmend2-f"/>
    <w:basedOn w:val="NoticeAmend2-e"/>
    <w:rsid w:val="00FD0D7D"/>
    <w:rPr>
      <w:lang w:val="fr-CA"/>
    </w:rPr>
  </w:style>
  <w:style w:type="paragraph" w:customStyle="1" w:styleId="NoticeAmend3-f">
    <w:name w:val="NoticeAmend3-f"/>
    <w:basedOn w:val="NoticeAmend3-e"/>
    <w:rsid w:val="00FD0D7D"/>
    <w:rPr>
      <w:lang w:val="fr-CA"/>
    </w:rPr>
  </w:style>
  <w:style w:type="paragraph" w:customStyle="1" w:styleId="NoticeProc1-f">
    <w:name w:val="NoticeProc1-f"/>
    <w:basedOn w:val="NoticeProc1-e"/>
    <w:rsid w:val="00FD0D7D"/>
    <w:rPr>
      <w:lang w:val="fr-CA"/>
    </w:rPr>
  </w:style>
  <w:style w:type="paragraph" w:customStyle="1" w:styleId="Yparawindt2-e">
    <w:name w:val="Yparawindt2-e"/>
    <w:basedOn w:val="parawindt2-e"/>
    <w:rsid w:val="00FD0D7D"/>
    <w:pPr>
      <w:shd w:val="clear" w:color="auto" w:fill="D9D9D9"/>
    </w:pPr>
  </w:style>
  <w:style w:type="paragraph" w:customStyle="1" w:styleId="Yparawindt2-f">
    <w:name w:val="Yparawindt2-f"/>
    <w:basedOn w:val="parawindt2-f"/>
    <w:rsid w:val="00FD0D7D"/>
    <w:pPr>
      <w:shd w:val="clear" w:color="auto" w:fill="D9D9D9"/>
    </w:pPr>
  </w:style>
  <w:style w:type="paragraph" w:customStyle="1" w:styleId="Yparawindt3-e">
    <w:name w:val="Yparawindt3-e"/>
    <w:basedOn w:val="parawindt3-e"/>
    <w:rsid w:val="00FD0D7D"/>
    <w:pPr>
      <w:shd w:val="clear" w:color="auto" w:fill="D9D9D9"/>
    </w:pPr>
  </w:style>
  <w:style w:type="paragraph" w:customStyle="1" w:styleId="Yparawindt3-f">
    <w:name w:val="Yparawindt3-f"/>
    <w:basedOn w:val="parawindt3-f"/>
    <w:rsid w:val="00FD0D7D"/>
    <w:pPr>
      <w:shd w:val="clear" w:color="auto" w:fill="D9D9D9"/>
    </w:pPr>
  </w:style>
  <w:style w:type="paragraph" w:customStyle="1" w:styleId="heading2x-e">
    <w:name w:val="heading2x-e"/>
    <w:basedOn w:val="heading2-e"/>
    <w:rsid w:val="00FD0D7D"/>
  </w:style>
  <w:style w:type="paragraph" w:customStyle="1" w:styleId="heading2x-f">
    <w:name w:val="heading2x-f"/>
    <w:basedOn w:val="heading2-f"/>
    <w:rsid w:val="00FD0D7D"/>
  </w:style>
  <w:style w:type="paragraph" w:customStyle="1" w:styleId="heading3x-f">
    <w:name w:val="heading3x-f"/>
    <w:basedOn w:val="heading3-f"/>
    <w:rsid w:val="00FD0D7D"/>
  </w:style>
  <w:style w:type="paragraph" w:customStyle="1" w:styleId="heading3x-e">
    <w:name w:val="heading3x-e"/>
    <w:basedOn w:val="heading3-e"/>
    <w:rsid w:val="00FD0D7D"/>
  </w:style>
  <w:style w:type="paragraph" w:customStyle="1" w:styleId="Yprocparanoindt-e">
    <w:name w:val="Yprocparanoindt-e"/>
    <w:basedOn w:val="paranoindt-e"/>
    <w:rsid w:val="00FD0D7D"/>
    <w:pPr>
      <w:shd w:val="clear" w:color="auto" w:fill="D9D9D9"/>
      <w:ind w:left="245"/>
    </w:pPr>
  </w:style>
  <w:style w:type="paragraph" w:customStyle="1" w:styleId="Yprocparanoindt-f">
    <w:name w:val="Yprocparanoindt-f"/>
    <w:basedOn w:val="Yprocparanoindt-e"/>
    <w:rsid w:val="00FD0D7D"/>
    <w:rPr>
      <w:lang w:val="fr-CA"/>
    </w:rPr>
  </w:style>
  <w:style w:type="paragraph" w:customStyle="1" w:styleId="pnoteclause-e">
    <w:name w:val="pnoteclause-e"/>
    <w:basedOn w:val="Yprocclause-e"/>
    <w:rsid w:val="00FD0D7D"/>
  </w:style>
  <w:style w:type="paragraph" w:customStyle="1" w:styleId="pnoteclause-f">
    <w:name w:val="pnoteclause-f"/>
    <w:basedOn w:val="Yprocclause-f"/>
    <w:rsid w:val="00FD0D7D"/>
  </w:style>
  <w:style w:type="paragraph" w:customStyle="1" w:styleId="Yregtitle-e">
    <w:name w:val="Yregtitle-e"/>
    <w:basedOn w:val="regtitle-e"/>
    <w:rsid w:val="00FD0D7D"/>
    <w:pPr>
      <w:shd w:val="clear" w:color="auto" w:fill="D9D9D9"/>
    </w:pPr>
  </w:style>
  <w:style w:type="paragraph" w:customStyle="1" w:styleId="Yregtitle-f">
    <w:name w:val="Yregtitle-f"/>
    <w:basedOn w:val="Yregtitle-e"/>
    <w:rsid w:val="00FD0D7D"/>
    <w:rPr>
      <w:lang w:val="fr-CA"/>
    </w:rPr>
  </w:style>
  <w:style w:type="paragraph" w:customStyle="1" w:styleId="YTOCpartLeft-e">
    <w:name w:val="YTOCpartLeft-e"/>
    <w:basedOn w:val="TOCpartLeft-e"/>
    <w:rsid w:val="00FD0D7D"/>
    <w:pPr>
      <w:shd w:val="clear" w:color="auto" w:fill="D9D9D9"/>
    </w:pPr>
  </w:style>
  <w:style w:type="paragraph" w:customStyle="1" w:styleId="YTOCpartLeft-f">
    <w:name w:val="YTOCpartLeft-f"/>
    <w:basedOn w:val="YTOCpartLeft-e"/>
    <w:rsid w:val="00FD0D7D"/>
    <w:rPr>
      <w:lang w:val="fr-CA"/>
    </w:rPr>
  </w:style>
  <w:style w:type="paragraph" w:customStyle="1" w:styleId="YTOCid-e">
    <w:name w:val="YTOCid-e"/>
    <w:basedOn w:val="TOCid-e"/>
    <w:rsid w:val="00FD0D7D"/>
    <w:pPr>
      <w:shd w:val="clear" w:color="auto" w:fill="D9D9D9"/>
    </w:pPr>
  </w:style>
  <w:style w:type="paragraph" w:customStyle="1" w:styleId="YTOCid-f">
    <w:name w:val="YTOCid-f"/>
    <w:basedOn w:val="YTOCid-e"/>
    <w:rsid w:val="00FD0D7D"/>
    <w:rPr>
      <w:lang w:val="fr-CA"/>
    </w:rPr>
  </w:style>
  <w:style w:type="paragraph" w:customStyle="1" w:styleId="YTOCSched-e">
    <w:name w:val="YTOCSched-e"/>
    <w:basedOn w:val="TOCsched-e"/>
    <w:rsid w:val="00FD0D7D"/>
    <w:pPr>
      <w:shd w:val="clear" w:color="auto" w:fill="D9D9D9"/>
    </w:pPr>
  </w:style>
  <w:style w:type="paragraph" w:customStyle="1" w:styleId="YTOCSched-f">
    <w:name w:val="YTOCSched-f"/>
    <w:basedOn w:val="YTOCSched-e"/>
    <w:rsid w:val="00FD0D7D"/>
    <w:rPr>
      <w:lang w:val="fr-CA"/>
    </w:rPr>
  </w:style>
  <w:style w:type="paragraph" w:customStyle="1" w:styleId="YTOCTable-e">
    <w:name w:val="YTOCTable-e"/>
    <w:basedOn w:val="TOCtable-e"/>
    <w:rsid w:val="00FD0D7D"/>
    <w:pPr>
      <w:shd w:val="clear" w:color="auto" w:fill="D9D9D9"/>
    </w:pPr>
  </w:style>
  <w:style w:type="paragraph" w:customStyle="1" w:styleId="YTOCTable-f">
    <w:name w:val="YTOCTable-f"/>
    <w:basedOn w:val="YTOCTable-e"/>
    <w:rsid w:val="00FD0D7D"/>
    <w:rPr>
      <w:lang w:val="fr-CA"/>
    </w:rPr>
  </w:style>
  <w:style w:type="paragraph" w:customStyle="1" w:styleId="YTOCheadLeft-e">
    <w:name w:val="YTOCheadLeft-e"/>
    <w:basedOn w:val="TOCheadLeft-e"/>
    <w:rsid w:val="00FD0D7D"/>
    <w:pPr>
      <w:shd w:val="clear" w:color="auto" w:fill="D9D9D9"/>
    </w:pPr>
  </w:style>
  <w:style w:type="paragraph" w:customStyle="1" w:styleId="YTOCheadLeft-f">
    <w:name w:val="YTOCheadLeft-f"/>
    <w:basedOn w:val="YTOCheadLeft-e"/>
    <w:rsid w:val="00FD0D7D"/>
    <w:rPr>
      <w:lang w:val="fr-CA"/>
    </w:rPr>
  </w:style>
  <w:style w:type="paragraph" w:customStyle="1" w:styleId="YTOCPartCenter-e">
    <w:name w:val="YTOCPartCenter-e"/>
    <w:basedOn w:val="TOCpartCenter-e"/>
    <w:rsid w:val="00FD0D7D"/>
    <w:pPr>
      <w:shd w:val="clear" w:color="auto" w:fill="D9D9D9"/>
    </w:pPr>
  </w:style>
  <w:style w:type="paragraph" w:customStyle="1" w:styleId="YTOCPartCenter-f">
    <w:name w:val="YTOCPartCenter-f"/>
    <w:basedOn w:val="YTOCPartCenter-e"/>
    <w:rsid w:val="00FD0D7D"/>
    <w:rPr>
      <w:lang w:val="fr-CA"/>
    </w:rPr>
  </w:style>
  <w:style w:type="paragraph" w:customStyle="1" w:styleId="YTOCHeadCenter-e">
    <w:name w:val="YTOCHeadCenter-e"/>
    <w:basedOn w:val="TOCheadCenter-e"/>
    <w:rsid w:val="00FD0D7D"/>
    <w:pPr>
      <w:shd w:val="clear" w:color="auto" w:fill="D9D9D9"/>
    </w:pPr>
  </w:style>
  <w:style w:type="paragraph" w:customStyle="1" w:styleId="YTOCHeadCenter-f">
    <w:name w:val="YTOCHeadCenter-f"/>
    <w:basedOn w:val="YTOCHeadCenter-e"/>
    <w:rsid w:val="00FD0D7D"/>
    <w:rPr>
      <w:lang w:val="fr-CA"/>
    </w:rPr>
  </w:style>
  <w:style w:type="paragraph" w:customStyle="1" w:styleId="YTOCHead-e">
    <w:name w:val="YTOCHead-e"/>
    <w:basedOn w:val="TOChead-e"/>
    <w:rsid w:val="00FD0D7D"/>
    <w:pPr>
      <w:shd w:val="clear" w:color="auto" w:fill="D9D9D9"/>
    </w:pPr>
  </w:style>
  <w:style w:type="paragraph" w:customStyle="1" w:styleId="YTOCHead-f">
    <w:name w:val="YTOCHead-f"/>
    <w:basedOn w:val="YTOCHead-e"/>
    <w:rsid w:val="00FD0D7D"/>
    <w:rPr>
      <w:lang w:val="fr-CA"/>
    </w:rPr>
  </w:style>
  <w:style w:type="paragraph" w:customStyle="1" w:styleId="TOCForm-e">
    <w:name w:val="TOCForm-e"/>
    <w:basedOn w:val="TOChead-e"/>
    <w:rsid w:val="00FD0D7D"/>
  </w:style>
  <w:style w:type="paragraph" w:customStyle="1" w:styleId="TOCForm-f">
    <w:name w:val="TOCForm-f"/>
    <w:basedOn w:val="TOCForm-e"/>
    <w:rsid w:val="00FD0D7D"/>
    <w:rPr>
      <w:lang w:val="fr-FR"/>
    </w:rPr>
  </w:style>
  <w:style w:type="paragraph" w:customStyle="1" w:styleId="YTOCForm-e">
    <w:name w:val="YTOCForm-e"/>
    <w:basedOn w:val="TOCForm-e"/>
    <w:rsid w:val="00FD0D7D"/>
    <w:pPr>
      <w:shd w:val="clear" w:color="auto" w:fill="D9D9D9"/>
    </w:pPr>
  </w:style>
  <w:style w:type="paragraph" w:customStyle="1" w:styleId="YTOCForm-f">
    <w:name w:val="YTOCForm-f"/>
    <w:basedOn w:val="YTOCForm-e"/>
    <w:rsid w:val="00FD0D7D"/>
    <w:rPr>
      <w:lang w:val="fr-CA"/>
    </w:rPr>
  </w:style>
  <w:style w:type="character" w:customStyle="1" w:styleId="English">
    <w:name w:val="English"/>
    <w:uiPriority w:val="1"/>
    <w:rsid w:val="00FD0D7D"/>
    <w:rPr>
      <w:lang w:val="en-CA"/>
    </w:rPr>
  </w:style>
  <w:style w:type="character" w:customStyle="1" w:styleId="French">
    <w:name w:val="French"/>
    <w:uiPriority w:val="1"/>
    <w:rsid w:val="00FD0D7D"/>
    <w:rPr>
      <w:lang w:val="fr-CA"/>
    </w:rPr>
  </w:style>
  <w:style w:type="character" w:styleId="Hyperlink">
    <w:name w:val="Hyperlink"/>
    <w:unhideWhenUsed/>
    <w:rsid w:val="00DC534B"/>
    <w:rPr>
      <w:color w:val="auto"/>
      <w:u w:val="none"/>
    </w:rPr>
  </w:style>
  <w:style w:type="character" w:styleId="UnresolvedMention">
    <w:name w:val="Unresolved Mention"/>
    <w:uiPriority w:val="99"/>
    <w:semiHidden/>
    <w:unhideWhenUsed/>
    <w:rsid w:val="00B90608"/>
    <w:rPr>
      <w:color w:val="605E5C"/>
      <w:shd w:val="clear" w:color="auto" w:fill="E1DFDD"/>
    </w:rPr>
  </w:style>
  <w:style w:type="character" w:styleId="FollowedHyperlink">
    <w:name w:val="FollowedHyperlink"/>
    <w:semiHidden/>
    <w:unhideWhenUsed/>
    <w:rsid w:val="00B37C46"/>
    <w:rPr>
      <w:color w:val="800080"/>
      <w:u w:val="single"/>
    </w:rPr>
  </w:style>
  <w:style w:type="numbering" w:styleId="111111">
    <w:name w:val="Outline List 2"/>
    <w:basedOn w:val="NoList"/>
    <w:semiHidden/>
    <w:unhideWhenUsed/>
    <w:rsid w:val="008630FE"/>
    <w:pPr>
      <w:numPr>
        <w:numId w:val="11"/>
      </w:numPr>
    </w:pPr>
  </w:style>
  <w:style w:type="numbering" w:styleId="1ai">
    <w:name w:val="Outline List 1"/>
    <w:basedOn w:val="NoList"/>
    <w:semiHidden/>
    <w:unhideWhenUsed/>
    <w:rsid w:val="008630FE"/>
    <w:pPr>
      <w:numPr>
        <w:numId w:val="12"/>
      </w:numPr>
    </w:pPr>
  </w:style>
  <w:style w:type="numbering" w:styleId="ArticleSection">
    <w:name w:val="Outline List 3"/>
    <w:basedOn w:val="NoList"/>
    <w:semiHidden/>
    <w:unhideWhenUsed/>
    <w:rsid w:val="008630FE"/>
    <w:pPr>
      <w:numPr>
        <w:numId w:val="13"/>
      </w:numPr>
    </w:pPr>
  </w:style>
  <w:style w:type="paragraph" w:styleId="BalloonText">
    <w:name w:val="Balloon Text"/>
    <w:basedOn w:val="Normal"/>
    <w:link w:val="BalloonTextChar"/>
    <w:rsid w:val="008630FE"/>
    <w:rPr>
      <w:rFonts w:ascii="Segoe UI" w:hAnsi="Segoe UI" w:cs="Segoe UI"/>
      <w:sz w:val="18"/>
      <w:szCs w:val="18"/>
    </w:rPr>
  </w:style>
  <w:style w:type="character" w:customStyle="1" w:styleId="BalloonTextChar">
    <w:name w:val="Balloon Text Char"/>
    <w:link w:val="BalloonText"/>
    <w:rsid w:val="008630FE"/>
    <w:rPr>
      <w:rFonts w:ascii="Segoe UI" w:hAnsi="Segoe UI" w:cs="Segoe UI"/>
      <w:sz w:val="18"/>
      <w:szCs w:val="18"/>
    </w:rPr>
  </w:style>
  <w:style w:type="paragraph" w:styleId="Bibliography">
    <w:name w:val="Bibliography"/>
    <w:basedOn w:val="Normal"/>
    <w:next w:val="Normal"/>
    <w:uiPriority w:val="37"/>
    <w:semiHidden/>
    <w:unhideWhenUsed/>
    <w:rsid w:val="008630FE"/>
  </w:style>
  <w:style w:type="paragraph" w:styleId="BlockText">
    <w:name w:val="Block Text"/>
    <w:basedOn w:val="Normal"/>
    <w:semiHidden/>
    <w:unhideWhenUsed/>
    <w:rsid w:val="008630FE"/>
    <w:pPr>
      <w:spacing w:after="120"/>
      <w:ind w:left="1440" w:right="1440"/>
    </w:pPr>
  </w:style>
  <w:style w:type="paragraph" w:styleId="BodyText">
    <w:name w:val="Body Text"/>
    <w:basedOn w:val="Normal"/>
    <w:link w:val="BodyTextChar"/>
    <w:semiHidden/>
    <w:unhideWhenUsed/>
    <w:rsid w:val="008630FE"/>
    <w:pPr>
      <w:spacing w:after="120"/>
    </w:pPr>
  </w:style>
  <w:style w:type="character" w:customStyle="1" w:styleId="BodyTextChar">
    <w:name w:val="Body Text Char"/>
    <w:basedOn w:val="DefaultParagraphFont"/>
    <w:link w:val="BodyText"/>
    <w:semiHidden/>
    <w:rsid w:val="008630FE"/>
  </w:style>
  <w:style w:type="paragraph" w:styleId="BodyText2">
    <w:name w:val="Body Text 2"/>
    <w:basedOn w:val="Normal"/>
    <w:link w:val="BodyText2Char"/>
    <w:semiHidden/>
    <w:unhideWhenUsed/>
    <w:rsid w:val="008630FE"/>
    <w:pPr>
      <w:spacing w:after="120" w:line="480" w:lineRule="auto"/>
    </w:pPr>
  </w:style>
  <w:style w:type="character" w:customStyle="1" w:styleId="BodyText2Char">
    <w:name w:val="Body Text 2 Char"/>
    <w:basedOn w:val="DefaultParagraphFont"/>
    <w:link w:val="BodyText2"/>
    <w:semiHidden/>
    <w:rsid w:val="008630FE"/>
  </w:style>
  <w:style w:type="paragraph" w:styleId="BodyText3">
    <w:name w:val="Body Text 3"/>
    <w:basedOn w:val="Normal"/>
    <w:link w:val="BodyText3Char"/>
    <w:semiHidden/>
    <w:unhideWhenUsed/>
    <w:rsid w:val="008630FE"/>
    <w:pPr>
      <w:spacing w:after="120"/>
    </w:pPr>
    <w:rPr>
      <w:sz w:val="16"/>
      <w:szCs w:val="16"/>
    </w:rPr>
  </w:style>
  <w:style w:type="character" w:customStyle="1" w:styleId="BodyText3Char">
    <w:name w:val="Body Text 3 Char"/>
    <w:link w:val="BodyText3"/>
    <w:semiHidden/>
    <w:rsid w:val="008630FE"/>
    <w:rPr>
      <w:sz w:val="16"/>
      <w:szCs w:val="16"/>
    </w:rPr>
  </w:style>
  <w:style w:type="paragraph" w:styleId="BodyTextFirstIndent">
    <w:name w:val="Body Text First Indent"/>
    <w:basedOn w:val="BodyText"/>
    <w:link w:val="BodyTextFirstIndentChar"/>
    <w:semiHidden/>
    <w:unhideWhenUsed/>
    <w:rsid w:val="008630FE"/>
    <w:pPr>
      <w:ind w:firstLine="210"/>
    </w:pPr>
  </w:style>
  <w:style w:type="character" w:customStyle="1" w:styleId="BodyTextFirstIndentChar">
    <w:name w:val="Body Text First Indent Char"/>
    <w:basedOn w:val="BodyTextChar"/>
    <w:link w:val="BodyTextFirstIndent"/>
    <w:semiHidden/>
    <w:rsid w:val="008630FE"/>
  </w:style>
  <w:style w:type="paragraph" w:styleId="BodyTextIndent">
    <w:name w:val="Body Text Indent"/>
    <w:basedOn w:val="Normal"/>
    <w:link w:val="BodyTextIndentChar"/>
    <w:semiHidden/>
    <w:unhideWhenUsed/>
    <w:rsid w:val="008630FE"/>
    <w:pPr>
      <w:spacing w:after="120"/>
      <w:ind w:left="283"/>
    </w:pPr>
  </w:style>
  <w:style w:type="character" w:customStyle="1" w:styleId="BodyTextIndentChar">
    <w:name w:val="Body Text Indent Char"/>
    <w:basedOn w:val="DefaultParagraphFont"/>
    <w:link w:val="BodyTextIndent"/>
    <w:semiHidden/>
    <w:rsid w:val="008630FE"/>
  </w:style>
  <w:style w:type="paragraph" w:styleId="BodyTextFirstIndent2">
    <w:name w:val="Body Text First Indent 2"/>
    <w:basedOn w:val="BodyTextIndent"/>
    <w:link w:val="BodyTextFirstIndent2Char"/>
    <w:semiHidden/>
    <w:unhideWhenUsed/>
    <w:rsid w:val="008630FE"/>
    <w:pPr>
      <w:ind w:firstLine="210"/>
    </w:pPr>
  </w:style>
  <w:style w:type="character" w:customStyle="1" w:styleId="BodyTextFirstIndent2Char">
    <w:name w:val="Body Text First Indent 2 Char"/>
    <w:basedOn w:val="BodyTextIndentChar"/>
    <w:link w:val="BodyTextFirstIndent2"/>
    <w:semiHidden/>
    <w:rsid w:val="008630FE"/>
  </w:style>
  <w:style w:type="paragraph" w:styleId="BodyTextIndent2">
    <w:name w:val="Body Text Indent 2"/>
    <w:basedOn w:val="Normal"/>
    <w:link w:val="BodyTextIndent2Char"/>
    <w:semiHidden/>
    <w:unhideWhenUsed/>
    <w:rsid w:val="008630FE"/>
    <w:pPr>
      <w:spacing w:after="120" w:line="480" w:lineRule="auto"/>
      <w:ind w:left="283"/>
    </w:pPr>
  </w:style>
  <w:style w:type="character" w:customStyle="1" w:styleId="BodyTextIndent2Char">
    <w:name w:val="Body Text Indent 2 Char"/>
    <w:basedOn w:val="DefaultParagraphFont"/>
    <w:link w:val="BodyTextIndent2"/>
    <w:semiHidden/>
    <w:rsid w:val="008630FE"/>
  </w:style>
  <w:style w:type="paragraph" w:styleId="BodyTextIndent3">
    <w:name w:val="Body Text Indent 3"/>
    <w:basedOn w:val="Normal"/>
    <w:link w:val="BodyTextIndent3Char"/>
    <w:semiHidden/>
    <w:unhideWhenUsed/>
    <w:rsid w:val="008630FE"/>
    <w:pPr>
      <w:spacing w:after="120"/>
      <w:ind w:left="283"/>
    </w:pPr>
    <w:rPr>
      <w:sz w:val="16"/>
      <w:szCs w:val="16"/>
    </w:rPr>
  </w:style>
  <w:style w:type="character" w:customStyle="1" w:styleId="BodyTextIndent3Char">
    <w:name w:val="Body Text Indent 3 Char"/>
    <w:link w:val="BodyTextIndent3"/>
    <w:semiHidden/>
    <w:rsid w:val="008630FE"/>
    <w:rPr>
      <w:sz w:val="16"/>
      <w:szCs w:val="16"/>
    </w:rPr>
  </w:style>
  <w:style w:type="character" w:styleId="BookTitle">
    <w:name w:val="Book Title"/>
    <w:uiPriority w:val="33"/>
    <w:qFormat/>
    <w:rsid w:val="008630FE"/>
    <w:rPr>
      <w:b/>
      <w:bCs/>
      <w:i/>
      <w:iCs/>
      <w:spacing w:val="5"/>
    </w:rPr>
  </w:style>
  <w:style w:type="paragraph" w:styleId="Caption">
    <w:name w:val="caption"/>
    <w:basedOn w:val="Normal"/>
    <w:next w:val="Normal"/>
    <w:semiHidden/>
    <w:unhideWhenUsed/>
    <w:qFormat/>
    <w:rsid w:val="008630FE"/>
    <w:rPr>
      <w:b/>
      <w:bCs/>
    </w:rPr>
  </w:style>
  <w:style w:type="paragraph" w:styleId="Closing">
    <w:name w:val="Closing"/>
    <w:basedOn w:val="Normal"/>
    <w:link w:val="ClosingChar"/>
    <w:semiHidden/>
    <w:unhideWhenUsed/>
    <w:rsid w:val="008630FE"/>
    <w:pPr>
      <w:ind w:left="4252"/>
    </w:pPr>
  </w:style>
  <w:style w:type="character" w:customStyle="1" w:styleId="ClosingChar">
    <w:name w:val="Closing Char"/>
    <w:basedOn w:val="DefaultParagraphFont"/>
    <w:link w:val="Closing"/>
    <w:semiHidden/>
    <w:rsid w:val="008630FE"/>
  </w:style>
  <w:style w:type="table" w:styleId="ColorfulGrid">
    <w:name w:val="Colorful Grid"/>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8630FE"/>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8630FE"/>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8630FE"/>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8630FE"/>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8630FE"/>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8630FE"/>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8630FE"/>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8630FE"/>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8630FE"/>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8630FE"/>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8630FE"/>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8630FE"/>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8630FE"/>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8630FE"/>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8630FE"/>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semiHidden/>
    <w:unhideWhenUsed/>
    <w:rsid w:val="008630FE"/>
    <w:rPr>
      <w:sz w:val="16"/>
      <w:szCs w:val="16"/>
    </w:rPr>
  </w:style>
  <w:style w:type="paragraph" w:styleId="CommentText">
    <w:name w:val="annotation text"/>
    <w:basedOn w:val="Normal"/>
    <w:link w:val="CommentTextChar"/>
    <w:semiHidden/>
    <w:unhideWhenUsed/>
    <w:rsid w:val="008630FE"/>
  </w:style>
  <w:style w:type="character" w:customStyle="1" w:styleId="CommentTextChar">
    <w:name w:val="Comment Text Char"/>
    <w:basedOn w:val="DefaultParagraphFont"/>
    <w:link w:val="CommentText"/>
    <w:semiHidden/>
    <w:rsid w:val="008630FE"/>
  </w:style>
  <w:style w:type="paragraph" w:styleId="CommentSubject">
    <w:name w:val="annotation subject"/>
    <w:basedOn w:val="CommentText"/>
    <w:next w:val="CommentText"/>
    <w:link w:val="CommentSubjectChar"/>
    <w:semiHidden/>
    <w:unhideWhenUsed/>
    <w:rsid w:val="008630FE"/>
    <w:rPr>
      <w:b/>
      <w:bCs/>
    </w:rPr>
  </w:style>
  <w:style w:type="character" w:customStyle="1" w:styleId="CommentSubjectChar">
    <w:name w:val="Comment Subject Char"/>
    <w:link w:val="CommentSubject"/>
    <w:semiHidden/>
    <w:rsid w:val="008630FE"/>
    <w:rPr>
      <w:b/>
      <w:bCs/>
    </w:rPr>
  </w:style>
  <w:style w:type="table" w:styleId="DarkList">
    <w:name w:val="Dark List"/>
    <w:basedOn w:val="TableNormal"/>
    <w:uiPriority w:val="70"/>
    <w:semiHidden/>
    <w:unhideWhenUsed/>
    <w:rsid w:val="008630FE"/>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8630FE"/>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8630FE"/>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8630FE"/>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8630FE"/>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8630FE"/>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8630FE"/>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8630FE"/>
  </w:style>
  <w:style w:type="character" w:customStyle="1" w:styleId="DateChar">
    <w:name w:val="Date Char"/>
    <w:basedOn w:val="DefaultParagraphFont"/>
    <w:link w:val="Date"/>
    <w:semiHidden/>
    <w:rsid w:val="008630FE"/>
  </w:style>
  <w:style w:type="paragraph" w:styleId="DocumentMap">
    <w:name w:val="Document Map"/>
    <w:basedOn w:val="Normal"/>
    <w:link w:val="DocumentMapChar"/>
    <w:semiHidden/>
    <w:unhideWhenUsed/>
    <w:rsid w:val="008630FE"/>
    <w:rPr>
      <w:rFonts w:ascii="Segoe UI" w:hAnsi="Segoe UI" w:cs="Segoe UI"/>
      <w:sz w:val="16"/>
      <w:szCs w:val="16"/>
    </w:rPr>
  </w:style>
  <w:style w:type="character" w:customStyle="1" w:styleId="DocumentMapChar">
    <w:name w:val="Document Map Char"/>
    <w:link w:val="DocumentMap"/>
    <w:semiHidden/>
    <w:rsid w:val="008630FE"/>
    <w:rPr>
      <w:rFonts w:ascii="Segoe UI" w:hAnsi="Segoe UI" w:cs="Segoe UI"/>
      <w:sz w:val="16"/>
      <w:szCs w:val="16"/>
    </w:rPr>
  </w:style>
  <w:style w:type="paragraph" w:styleId="E-mailSignature">
    <w:name w:val="E-mail Signature"/>
    <w:basedOn w:val="Normal"/>
    <w:link w:val="E-mailSignatureChar"/>
    <w:semiHidden/>
    <w:unhideWhenUsed/>
    <w:rsid w:val="008630FE"/>
  </w:style>
  <w:style w:type="character" w:customStyle="1" w:styleId="E-mailSignatureChar">
    <w:name w:val="E-mail Signature Char"/>
    <w:basedOn w:val="DefaultParagraphFont"/>
    <w:link w:val="E-mailSignature"/>
    <w:semiHidden/>
    <w:rsid w:val="008630FE"/>
  </w:style>
  <w:style w:type="character" w:styleId="Emphasis">
    <w:name w:val="Emphasis"/>
    <w:qFormat/>
    <w:rsid w:val="008630FE"/>
    <w:rPr>
      <w:i/>
      <w:iCs/>
    </w:rPr>
  </w:style>
  <w:style w:type="character" w:styleId="EndnoteReference">
    <w:name w:val="endnote reference"/>
    <w:semiHidden/>
    <w:unhideWhenUsed/>
    <w:rsid w:val="008630FE"/>
    <w:rPr>
      <w:vertAlign w:val="superscript"/>
    </w:rPr>
  </w:style>
  <w:style w:type="paragraph" w:styleId="EndnoteText">
    <w:name w:val="endnote text"/>
    <w:basedOn w:val="Normal"/>
    <w:link w:val="EndnoteTextChar"/>
    <w:semiHidden/>
    <w:unhideWhenUsed/>
    <w:rsid w:val="008630FE"/>
  </w:style>
  <w:style w:type="character" w:customStyle="1" w:styleId="EndnoteTextChar">
    <w:name w:val="Endnote Text Char"/>
    <w:basedOn w:val="DefaultParagraphFont"/>
    <w:link w:val="EndnoteText"/>
    <w:semiHidden/>
    <w:rsid w:val="008630FE"/>
  </w:style>
  <w:style w:type="paragraph" w:styleId="EnvelopeAddress">
    <w:name w:val="envelope address"/>
    <w:basedOn w:val="Normal"/>
    <w:semiHidden/>
    <w:unhideWhenUsed/>
    <w:rsid w:val="008630FE"/>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8630FE"/>
    <w:rPr>
      <w:rFonts w:ascii="Calibri Light" w:hAnsi="Calibri Light"/>
    </w:rPr>
  </w:style>
  <w:style w:type="character" w:styleId="FootnoteReference">
    <w:name w:val="footnote reference"/>
    <w:semiHidden/>
    <w:unhideWhenUsed/>
    <w:rsid w:val="008630FE"/>
    <w:rPr>
      <w:vertAlign w:val="superscript"/>
    </w:rPr>
  </w:style>
  <w:style w:type="paragraph" w:styleId="FootnoteText">
    <w:name w:val="footnote text"/>
    <w:basedOn w:val="Normal"/>
    <w:link w:val="FootnoteTextChar"/>
    <w:semiHidden/>
    <w:unhideWhenUsed/>
    <w:rsid w:val="008630FE"/>
  </w:style>
  <w:style w:type="character" w:customStyle="1" w:styleId="FootnoteTextChar">
    <w:name w:val="Footnote Text Char"/>
    <w:basedOn w:val="DefaultParagraphFont"/>
    <w:link w:val="FootnoteText"/>
    <w:semiHidden/>
    <w:rsid w:val="008630FE"/>
  </w:style>
  <w:style w:type="table" w:styleId="GridTable1Light">
    <w:name w:val="Grid Table 1 Light"/>
    <w:basedOn w:val="TableNormal"/>
    <w:uiPriority w:val="46"/>
    <w:rsid w:val="008630F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630FE"/>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630FE"/>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630FE"/>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630FE"/>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630FE"/>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630FE"/>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8630FE"/>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8630FE"/>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8630F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8630FE"/>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8630FE"/>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8630FE"/>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8630FE"/>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8630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8630F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8630FE"/>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8630F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8630FE"/>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8630F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8630FE"/>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8630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8630F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8630FE"/>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8630F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8630FE"/>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8630F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8630FE"/>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8630F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8630F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8630FE"/>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8630FE"/>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8630FE"/>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8630FE"/>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8630FE"/>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8630FE"/>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8630F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8630FE"/>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8630FE"/>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8630FE"/>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8630FE"/>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8630FE"/>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8630FE"/>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8630FE"/>
    <w:rPr>
      <w:color w:val="2B579A"/>
      <w:shd w:val="clear" w:color="auto" w:fill="E1DFDD"/>
    </w:rPr>
  </w:style>
  <w:style w:type="paragraph" w:styleId="Header">
    <w:name w:val="header"/>
    <w:basedOn w:val="Normal"/>
    <w:link w:val="HeaderChar"/>
    <w:semiHidden/>
    <w:unhideWhenUsed/>
    <w:rsid w:val="008630FE"/>
    <w:pPr>
      <w:tabs>
        <w:tab w:val="center" w:pos="4680"/>
        <w:tab w:val="right" w:pos="9360"/>
      </w:tabs>
    </w:pPr>
  </w:style>
  <w:style w:type="character" w:customStyle="1" w:styleId="HeaderChar">
    <w:name w:val="Header Char"/>
    <w:basedOn w:val="DefaultParagraphFont"/>
    <w:link w:val="Header"/>
    <w:semiHidden/>
    <w:rsid w:val="008630FE"/>
  </w:style>
  <w:style w:type="character" w:styleId="HTMLAcronym">
    <w:name w:val="HTML Acronym"/>
    <w:basedOn w:val="DefaultParagraphFont"/>
    <w:semiHidden/>
    <w:unhideWhenUsed/>
    <w:rsid w:val="008630FE"/>
  </w:style>
  <w:style w:type="paragraph" w:styleId="HTMLAddress">
    <w:name w:val="HTML Address"/>
    <w:basedOn w:val="Normal"/>
    <w:link w:val="HTMLAddressChar"/>
    <w:semiHidden/>
    <w:unhideWhenUsed/>
    <w:rsid w:val="008630FE"/>
    <w:rPr>
      <w:i/>
      <w:iCs/>
    </w:rPr>
  </w:style>
  <w:style w:type="character" w:customStyle="1" w:styleId="HTMLAddressChar">
    <w:name w:val="HTML Address Char"/>
    <w:link w:val="HTMLAddress"/>
    <w:semiHidden/>
    <w:rsid w:val="008630FE"/>
    <w:rPr>
      <w:i/>
      <w:iCs/>
    </w:rPr>
  </w:style>
  <w:style w:type="character" w:styleId="HTMLCite">
    <w:name w:val="HTML Cite"/>
    <w:semiHidden/>
    <w:unhideWhenUsed/>
    <w:rsid w:val="008630FE"/>
    <w:rPr>
      <w:i/>
      <w:iCs/>
    </w:rPr>
  </w:style>
  <w:style w:type="character" w:styleId="HTMLCode">
    <w:name w:val="HTML Code"/>
    <w:semiHidden/>
    <w:unhideWhenUsed/>
    <w:rsid w:val="008630FE"/>
    <w:rPr>
      <w:rFonts w:ascii="Courier New" w:hAnsi="Courier New" w:cs="Courier New"/>
      <w:sz w:val="20"/>
      <w:szCs w:val="20"/>
    </w:rPr>
  </w:style>
  <w:style w:type="character" w:styleId="HTMLDefinition">
    <w:name w:val="HTML Definition"/>
    <w:semiHidden/>
    <w:unhideWhenUsed/>
    <w:rsid w:val="008630FE"/>
    <w:rPr>
      <w:i/>
      <w:iCs/>
    </w:rPr>
  </w:style>
  <w:style w:type="character" w:styleId="HTMLKeyboard">
    <w:name w:val="HTML Keyboard"/>
    <w:semiHidden/>
    <w:unhideWhenUsed/>
    <w:rsid w:val="008630FE"/>
    <w:rPr>
      <w:rFonts w:ascii="Courier New" w:hAnsi="Courier New" w:cs="Courier New"/>
      <w:sz w:val="20"/>
      <w:szCs w:val="20"/>
    </w:rPr>
  </w:style>
  <w:style w:type="paragraph" w:styleId="HTMLPreformatted">
    <w:name w:val="HTML Preformatted"/>
    <w:basedOn w:val="Normal"/>
    <w:link w:val="HTMLPreformattedChar"/>
    <w:semiHidden/>
    <w:unhideWhenUsed/>
    <w:rsid w:val="008630FE"/>
    <w:rPr>
      <w:rFonts w:ascii="Courier New" w:hAnsi="Courier New" w:cs="Courier New"/>
    </w:rPr>
  </w:style>
  <w:style w:type="character" w:customStyle="1" w:styleId="HTMLPreformattedChar">
    <w:name w:val="HTML Preformatted Char"/>
    <w:link w:val="HTMLPreformatted"/>
    <w:semiHidden/>
    <w:rsid w:val="008630FE"/>
    <w:rPr>
      <w:rFonts w:ascii="Courier New" w:hAnsi="Courier New" w:cs="Courier New"/>
    </w:rPr>
  </w:style>
  <w:style w:type="character" w:styleId="HTMLSample">
    <w:name w:val="HTML Sample"/>
    <w:semiHidden/>
    <w:unhideWhenUsed/>
    <w:rsid w:val="008630FE"/>
    <w:rPr>
      <w:rFonts w:ascii="Courier New" w:hAnsi="Courier New" w:cs="Courier New"/>
    </w:rPr>
  </w:style>
  <w:style w:type="character" w:styleId="HTMLTypewriter">
    <w:name w:val="HTML Typewriter"/>
    <w:semiHidden/>
    <w:unhideWhenUsed/>
    <w:rsid w:val="008630FE"/>
    <w:rPr>
      <w:rFonts w:ascii="Courier New" w:hAnsi="Courier New" w:cs="Courier New"/>
      <w:sz w:val="20"/>
      <w:szCs w:val="20"/>
    </w:rPr>
  </w:style>
  <w:style w:type="character" w:styleId="HTMLVariable">
    <w:name w:val="HTML Variable"/>
    <w:semiHidden/>
    <w:unhideWhenUsed/>
    <w:rsid w:val="008630FE"/>
    <w:rPr>
      <w:i/>
      <w:iCs/>
    </w:rPr>
  </w:style>
  <w:style w:type="paragraph" w:styleId="Index1">
    <w:name w:val="index 1"/>
    <w:basedOn w:val="Normal"/>
    <w:next w:val="Normal"/>
    <w:autoRedefine/>
    <w:semiHidden/>
    <w:unhideWhenUsed/>
    <w:rsid w:val="008630FE"/>
    <w:pPr>
      <w:ind w:left="200" w:hanging="200"/>
    </w:pPr>
  </w:style>
  <w:style w:type="paragraph" w:styleId="Index2">
    <w:name w:val="index 2"/>
    <w:basedOn w:val="Normal"/>
    <w:next w:val="Normal"/>
    <w:autoRedefine/>
    <w:semiHidden/>
    <w:unhideWhenUsed/>
    <w:rsid w:val="008630FE"/>
    <w:pPr>
      <w:ind w:left="400" w:hanging="200"/>
    </w:pPr>
  </w:style>
  <w:style w:type="paragraph" w:styleId="Index3">
    <w:name w:val="index 3"/>
    <w:basedOn w:val="Normal"/>
    <w:next w:val="Normal"/>
    <w:autoRedefine/>
    <w:semiHidden/>
    <w:unhideWhenUsed/>
    <w:rsid w:val="008630FE"/>
    <w:pPr>
      <w:ind w:left="600" w:hanging="200"/>
    </w:pPr>
  </w:style>
  <w:style w:type="paragraph" w:styleId="Index4">
    <w:name w:val="index 4"/>
    <w:basedOn w:val="Normal"/>
    <w:next w:val="Normal"/>
    <w:autoRedefine/>
    <w:semiHidden/>
    <w:unhideWhenUsed/>
    <w:rsid w:val="008630FE"/>
    <w:pPr>
      <w:ind w:left="800" w:hanging="200"/>
    </w:pPr>
  </w:style>
  <w:style w:type="paragraph" w:styleId="Index5">
    <w:name w:val="index 5"/>
    <w:basedOn w:val="Normal"/>
    <w:next w:val="Normal"/>
    <w:autoRedefine/>
    <w:semiHidden/>
    <w:unhideWhenUsed/>
    <w:rsid w:val="008630FE"/>
    <w:pPr>
      <w:ind w:left="1000" w:hanging="200"/>
    </w:pPr>
  </w:style>
  <w:style w:type="paragraph" w:styleId="Index6">
    <w:name w:val="index 6"/>
    <w:basedOn w:val="Normal"/>
    <w:next w:val="Normal"/>
    <w:autoRedefine/>
    <w:semiHidden/>
    <w:unhideWhenUsed/>
    <w:rsid w:val="008630FE"/>
    <w:pPr>
      <w:ind w:left="1200" w:hanging="200"/>
    </w:pPr>
  </w:style>
  <w:style w:type="paragraph" w:styleId="Index7">
    <w:name w:val="index 7"/>
    <w:basedOn w:val="Normal"/>
    <w:next w:val="Normal"/>
    <w:autoRedefine/>
    <w:semiHidden/>
    <w:unhideWhenUsed/>
    <w:rsid w:val="008630FE"/>
    <w:pPr>
      <w:ind w:left="1400" w:hanging="200"/>
    </w:pPr>
  </w:style>
  <w:style w:type="paragraph" w:styleId="Index8">
    <w:name w:val="index 8"/>
    <w:basedOn w:val="Normal"/>
    <w:next w:val="Normal"/>
    <w:autoRedefine/>
    <w:semiHidden/>
    <w:unhideWhenUsed/>
    <w:rsid w:val="008630FE"/>
    <w:pPr>
      <w:ind w:left="1600" w:hanging="200"/>
    </w:pPr>
  </w:style>
  <w:style w:type="paragraph" w:styleId="Index9">
    <w:name w:val="index 9"/>
    <w:basedOn w:val="Normal"/>
    <w:next w:val="Normal"/>
    <w:autoRedefine/>
    <w:semiHidden/>
    <w:unhideWhenUsed/>
    <w:rsid w:val="008630FE"/>
    <w:pPr>
      <w:ind w:left="1800" w:hanging="200"/>
    </w:pPr>
  </w:style>
  <w:style w:type="paragraph" w:styleId="IndexHeading">
    <w:name w:val="index heading"/>
    <w:basedOn w:val="Normal"/>
    <w:next w:val="Index1"/>
    <w:semiHidden/>
    <w:unhideWhenUsed/>
    <w:rsid w:val="008630FE"/>
    <w:rPr>
      <w:rFonts w:ascii="Calibri Light" w:hAnsi="Calibri Light"/>
      <w:b/>
      <w:bCs/>
    </w:rPr>
  </w:style>
  <w:style w:type="character" w:styleId="IntenseEmphasis">
    <w:name w:val="Intense Emphasis"/>
    <w:uiPriority w:val="21"/>
    <w:qFormat/>
    <w:rsid w:val="008630FE"/>
    <w:rPr>
      <w:i/>
      <w:iCs/>
      <w:color w:val="4472C4"/>
    </w:rPr>
  </w:style>
  <w:style w:type="paragraph" w:styleId="IntenseQuote">
    <w:name w:val="Intense Quote"/>
    <w:basedOn w:val="Normal"/>
    <w:next w:val="Normal"/>
    <w:link w:val="IntenseQuoteChar"/>
    <w:uiPriority w:val="30"/>
    <w:qFormat/>
    <w:rsid w:val="008630FE"/>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8630FE"/>
    <w:rPr>
      <w:i/>
      <w:iCs/>
      <w:color w:val="4472C4"/>
    </w:rPr>
  </w:style>
  <w:style w:type="character" w:styleId="IntenseReference">
    <w:name w:val="Intense Reference"/>
    <w:uiPriority w:val="32"/>
    <w:qFormat/>
    <w:rsid w:val="008630FE"/>
    <w:rPr>
      <w:b/>
      <w:bCs/>
      <w:smallCaps/>
      <w:color w:val="4472C4"/>
      <w:spacing w:val="5"/>
    </w:rPr>
  </w:style>
  <w:style w:type="table" w:styleId="LightGrid">
    <w:name w:val="Light Grid"/>
    <w:basedOn w:val="TableNormal"/>
    <w:uiPriority w:val="62"/>
    <w:semiHidden/>
    <w:unhideWhenUsed/>
    <w:rsid w:val="008630FE"/>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8630FE"/>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8630FE"/>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8630FE"/>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8630FE"/>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8630FE"/>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8630FE"/>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8630FE"/>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8630FE"/>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8630FE"/>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8630FE"/>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8630FE"/>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8630FE"/>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8630FE"/>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8630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8630FE"/>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8630FE"/>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8630FE"/>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8630FE"/>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8630FE"/>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8630FE"/>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8630FE"/>
  </w:style>
  <w:style w:type="paragraph" w:styleId="List">
    <w:name w:val="List"/>
    <w:basedOn w:val="Normal"/>
    <w:rsid w:val="008630FE"/>
    <w:pPr>
      <w:ind w:left="283" w:hanging="283"/>
      <w:contextualSpacing/>
    </w:pPr>
  </w:style>
  <w:style w:type="paragraph" w:styleId="List2">
    <w:name w:val="List 2"/>
    <w:basedOn w:val="Normal"/>
    <w:semiHidden/>
    <w:unhideWhenUsed/>
    <w:rsid w:val="008630FE"/>
    <w:pPr>
      <w:ind w:left="566" w:hanging="283"/>
      <w:contextualSpacing/>
    </w:pPr>
  </w:style>
  <w:style w:type="paragraph" w:styleId="List3">
    <w:name w:val="List 3"/>
    <w:basedOn w:val="Normal"/>
    <w:semiHidden/>
    <w:unhideWhenUsed/>
    <w:rsid w:val="008630FE"/>
    <w:pPr>
      <w:ind w:left="849" w:hanging="283"/>
      <w:contextualSpacing/>
    </w:pPr>
  </w:style>
  <w:style w:type="paragraph" w:styleId="List4">
    <w:name w:val="List 4"/>
    <w:basedOn w:val="Normal"/>
    <w:semiHidden/>
    <w:unhideWhenUsed/>
    <w:rsid w:val="008630FE"/>
    <w:pPr>
      <w:ind w:left="1132" w:hanging="283"/>
      <w:contextualSpacing/>
    </w:pPr>
  </w:style>
  <w:style w:type="paragraph" w:styleId="List5">
    <w:name w:val="List 5"/>
    <w:basedOn w:val="Normal"/>
    <w:semiHidden/>
    <w:unhideWhenUsed/>
    <w:rsid w:val="008630FE"/>
    <w:pPr>
      <w:ind w:left="1415" w:hanging="283"/>
      <w:contextualSpacing/>
    </w:pPr>
  </w:style>
  <w:style w:type="paragraph" w:styleId="ListBullet">
    <w:name w:val="List Bullet"/>
    <w:basedOn w:val="Normal"/>
    <w:rsid w:val="008630FE"/>
    <w:pPr>
      <w:numPr>
        <w:numId w:val="1"/>
      </w:numPr>
      <w:contextualSpacing/>
    </w:pPr>
  </w:style>
  <w:style w:type="paragraph" w:styleId="ListBullet2">
    <w:name w:val="List Bullet 2"/>
    <w:basedOn w:val="Normal"/>
    <w:semiHidden/>
    <w:unhideWhenUsed/>
    <w:rsid w:val="008630FE"/>
    <w:pPr>
      <w:numPr>
        <w:numId w:val="2"/>
      </w:numPr>
      <w:contextualSpacing/>
    </w:pPr>
  </w:style>
  <w:style w:type="paragraph" w:styleId="ListBullet3">
    <w:name w:val="List Bullet 3"/>
    <w:basedOn w:val="Normal"/>
    <w:semiHidden/>
    <w:unhideWhenUsed/>
    <w:rsid w:val="008630FE"/>
    <w:pPr>
      <w:numPr>
        <w:numId w:val="3"/>
      </w:numPr>
      <w:contextualSpacing/>
    </w:pPr>
  </w:style>
  <w:style w:type="paragraph" w:styleId="ListBullet4">
    <w:name w:val="List Bullet 4"/>
    <w:basedOn w:val="Normal"/>
    <w:semiHidden/>
    <w:unhideWhenUsed/>
    <w:rsid w:val="008630FE"/>
    <w:pPr>
      <w:numPr>
        <w:numId w:val="4"/>
      </w:numPr>
      <w:contextualSpacing/>
    </w:pPr>
  </w:style>
  <w:style w:type="paragraph" w:styleId="ListBullet5">
    <w:name w:val="List Bullet 5"/>
    <w:basedOn w:val="Normal"/>
    <w:semiHidden/>
    <w:unhideWhenUsed/>
    <w:rsid w:val="008630FE"/>
    <w:pPr>
      <w:numPr>
        <w:numId w:val="5"/>
      </w:numPr>
      <w:contextualSpacing/>
    </w:pPr>
  </w:style>
  <w:style w:type="paragraph" w:styleId="ListContinue">
    <w:name w:val="List Continue"/>
    <w:basedOn w:val="Normal"/>
    <w:semiHidden/>
    <w:unhideWhenUsed/>
    <w:rsid w:val="008630FE"/>
    <w:pPr>
      <w:spacing w:after="120"/>
      <w:ind w:left="283"/>
      <w:contextualSpacing/>
    </w:pPr>
  </w:style>
  <w:style w:type="paragraph" w:styleId="ListContinue2">
    <w:name w:val="List Continue 2"/>
    <w:basedOn w:val="Normal"/>
    <w:rsid w:val="008630FE"/>
    <w:pPr>
      <w:spacing w:after="120"/>
      <w:ind w:left="566"/>
      <w:contextualSpacing/>
    </w:pPr>
  </w:style>
  <w:style w:type="paragraph" w:styleId="ListContinue3">
    <w:name w:val="List Continue 3"/>
    <w:basedOn w:val="Normal"/>
    <w:rsid w:val="008630FE"/>
    <w:pPr>
      <w:spacing w:after="120"/>
      <w:ind w:left="849"/>
      <w:contextualSpacing/>
    </w:pPr>
  </w:style>
  <w:style w:type="paragraph" w:styleId="ListContinue4">
    <w:name w:val="List Continue 4"/>
    <w:basedOn w:val="Normal"/>
    <w:rsid w:val="008630FE"/>
    <w:pPr>
      <w:spacing w:after="120"/>
      <w:ind w:left="1132"/>
      <w:contextualSpacing/>
    </w:pPr>
  </w:style>
  <w:style w:type="paragraph" w:styleId="ListContinue5">
    <w:name w:val="List Continue 5"/>
    <w:basedOn w:val="Normal"/>
    <w:rsid w:val="008630FE"/>
    <w:pPr>
      <w:spacing w:after="120"/>
      <w:ind w:left="1415"/>
      <w:contextualSpacing/>
    </w:pPr>
  </w:style>
  <w:style w:type="paragraph" w:styleId="ListNumber">
    <w:name w:val="List Number"/>
    <w:basedOn w:val="Normal"/>
    <w:semiHidden/>
    <w:unhideWhenUsed/>
    <w:rsid w:val="008630FE"/>
    <w:pPr>
      <w:tabs>
        <w:tab w:val="num" w:pos="360"/>
      </w:tabs>
      <w:ind w:left="360" w:hanging="360"/>
      <w:contextualSpacing/>
    </w:pPr>
  </w:style>
  <w:style w:type="paragraph" w:styleId="ListNumber2">
    <w:name w:val="List Number 2"/>
    <w:basedOn w:val="Normal"/>
    <w:semiHidden/>
    <w:unhideWhenUsed/>
    <w:rsid w:val="008630FE"/>
    <w:pPr>
      <w:tabs>
        <w:tab w:val="num" w:pos="720"/>
      </w:tabs>
      <w:ind w:left="720" w:hanging="360"/>
      <w:contextualSpacing/>
    </w:pPr>
  </w:style>
  <w:style w:type="paragraph" w:styleId="ListNumber3">
    <w:name w:val="List Number 3"/>
    <w:basedOn w:val="Normal"/>
    <w:semiHidden/>
    <w:unhideWhenUsed/>
    <w:rsid w:val="008630FE"/>
    <w:pPr>
      <w:numPr>
        <w:numId w:val="8"/>
      </w:numPr>
      <w:contextualSpacing/>
    </w:pPr>
  </w:style>
  <w:style w:type="paragraph" w:styleId="ListNumber4">
    <w:name w:val="List Number 4"/>
    <w:basedOn w:val="Normal"/>
    <w:semiHidden/>
    <w:unhideWhenUsed/>
    <w:rsid w:val="008630FE"/>
    <w:pPr>
      <w:tabs>
        <w:tab w:val="num" w:pos="1440"/>
      </w:tabs>
      <w:ind w:left="1440" w:hanging="360"/>
      <w:contextualSpacing/>
    </w:pPr>
  </w:style>
  <w:style w:type="paragraph" w:styleId="ListNumber5">
    <w:name w:val="List Number 5"/>
    <w:basedOn w:val="Normal"/>
    <w:semiHidden/>
    <w:unhideWhenUsed/>
    <w:rsid w:val="008630FE"/>
    <w:pPr>
      <w:numPr>
        <w:numId w:val="10"/>
      </w:numPr>
      <w:contextualSpacing/>
    </w:pPr>
  </w:style>
  <w:style w:type="paragraph" w:styleId="ListParagraph">
    <w:name w:val="List Paragraph"/>
    <w:basedOn w:val="Normal"/>
    <w:uiPriority w:val="34"/>
    <w:qFormat/>
    <w:rsid w:val="008630FE"/>
    <w:pPr>
      <w:ind w:left="720"/>
    </w:pPr>
  </w:style>
  <w:style w:type="table" w:styleId="ListTable1Light">
    <w:name w:val="List Table 1 Light"/>
    <w:basedOn w:val="TableNormal"/>
    <w:uiPriority w:val="46"/>
    <w:rsid w:val="008630FE"/>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8630FE"/>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8630FE"/>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8630FE"/>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8630FE"/>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8630FE"/>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8630FE"/>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8630FE"/>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8630FE"/>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8630FE"/>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8630FE"/>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8630FE"/>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8630FE"/>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8630FE"/>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8630F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8630FE"/>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8630FE"/>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8630FE"/>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8630FE"/>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8630FE"/>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8630FE"/>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8630F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8630F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8630FE"/>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8630F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8630FE"/>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8630F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8630FE"/>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8630FE"/>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630FE"/>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630FE"/>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630FE"/>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630FE"/>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630FE"/>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630FE"/>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630FE"/>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8630FE"/>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8630FE"/>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8630FE"/>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8630FE"/>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8630FE"/>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8630FE"/>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8630FE"/>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630FE"/>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630FE"/>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630FE"/>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630FE"/>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630FE"/>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630FE"/>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8630F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8630FE"/>
    <w:rPr>
      <w:rFonts w:ascii="Courier New" w:hAnsi="Courier New" w:cs="Courier New"/>
    </w:rPr>
  </w:style>
  <w:style w:type="table" w:styleId="MediumGrid1">
    <w:name w:val="Medium Grid 1"/>
    <w:basedOn w:val="TableNormal"/>
    <w:uiPriority w:val="67"/>
    <w:semiHidden/>
    <w:unhideWhenUsed/>
    <w:rsid w:val="008630F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8630FE"/>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8630FE"/>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8630FE"/>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8630FE"/>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8630FE"/>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8630FE"/>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8630FE"/>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8630FE"/>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8630FE"/>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8630FE"/>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8630FE"/>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8630FE"/>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8630FE"/>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8630F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8630FE"/>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8630FE"/>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8630FE"/>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8630FE"/>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8630FE"/>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8630FE"/>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8630FE"/>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8630FE"/>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8630FE"/>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8630FE"/>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8630FE"/>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8630FE"/>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8630FE"/>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8630FE"/>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8630F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630FE"/>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630FE"/>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630FE"/>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630FE"/>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630FE"/>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630FE"/>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8630F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8630FE"/>
    <w:rPr>
      <w:color w:val="2B579A"/>
      <w:shd w:val="clear" w:color="auto" w:fill="E1DFDD"/>
    </w:rPr>
  </w:style>
  <w:style w:type="paragraph" w:styleId="MessageHeader">
    <w:name w:val="Message Header"/>
    <w:basedOn w:val="Normal"/>
    <w:link w:val="MessageHeaderChar"/>
    <w:semiHidden/>
    <w:unhideWhenUsed/>
    <w:rsid w:val="008630FE"/>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8630FE"/>
    <w:rPr>
      <w:rFonts w:ascii="Calibri Light" w:eastAsia="Times New Roman" w:hAnsi="Calibri Light" w:cs="Times New Roman"/>
      <w:sz w:val="24"/>
      <w:szCs w:val="24"/>
      <w:shd w:val="pct20" w:color="auto" w:fill="auto"/>
    </w:rPr>
  </w:style>
  <w:style w:type="paragraph" w:styleId="NoSpacing">
    <w:name w:val="No Spacing"/>
    <w:uiPriority w:val="1"/>
    <w:qFormat/>
    <w:rsid w:val="008630FE"/>
  </w:style>
  <w:style w:type="paragraph" w:styleId="NormalWeb">
    <w:name w:val="Normal (Web)"/>
    <w:basedOn w:val="Normal"/>
    <w:semiHidden/>
    <w:unhideWhenUsed/>
    <w:rsid w:val="008630FE"/>
    <w:rPr>
      <w:sz w:val="24"/>
      <w:szCs w:val="24"/>
    </w:rPr>
  </w:style>
  <w:style w:type="paragraph" w:styleId="NormalIndent">
    <w:name w:val="Normal Indent"/>
    <w:basedOn w:val="Normal"/>
    <w:semiHidden/>
    <w:unhideWhenUsed/>
    <w:rsid w:val="008630FE"/>
    <w:pPr>
      <w:ind w:left="720"/>
    </w:pPr>
  </w:style>
  <w:style w:type="paragraph" w:styleId="NoteHeading">
    <w:name w:val="Note Heading"/>
    <w:basedOn w:val="Normal"/>
    <w:next w:val="Normal"/>
    <w:link w:val="NoteHeadingChar"/>
    <w:semiHidden/>
    <w:unhideWhenUsed/>
    <w:rsid w:val="008630FE"/>
  </w:style>
  <w:style w:type="character" w:customStyle="1" w:styleId="NoteHeadingChar">
    <w:name w:val="Note Heading Char"/>
    <w:basedOn w:val="DefaultParagraphFont"/>
    <w:link w:val="NoteHeading"/>
    <w:semiHidden/>
    <w:rsid w:val="008630FE"/>
  </w:style>
  <w:style w:type="character" w:styleId="PlaceholderText">
    <w:name w:val="Placeholder Text"/>
    <w:uiPriority w:val="99"/>
    <w:semiHidden/>
    <w:rsid w:val="008630FE"/>
    <w:rPr>
      <w:color w:val="808080"/>
    </w:rPr>
  </w:style>
  <w:style w:type="table" w:styleId="PlainTable1">
    <w:name w:val="Plain Table 1"/>
    <w:basedOn w:val="TableNormal"/>
    <w:uiPriority w:val="41"/>
    <w:rsid w:val="008630F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8630F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8630FE"/>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630F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8630FE"/>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8630FE"/>
    <w:rPr>
      <w:rFonts w:ascii="Courier New" w:hAnsi="Courier New" w:cs="Courier New"/>
    </w:rPr>
  </w:style>
  <w:style w:type="character" w:customStyle="1" w:styleId="PlainTextChar">
    <w:name w:val="Plain Text Char"/>
    <w:link w:val="PlainText"/>
    <w:semiHidden/>
    <w:rsid w:val="008630FE"/>
    <w:rPr>
      <w:rFonts w:ascii="Courier New" w:hAnsi="Courier New" w:cs="Courier New"/>
    </w:rPr>
  </w:style>
  <w:style w:type="paragraph" w:styleId="Quote">
    <w:name w:val="Quote"/>
    <w:basedOn w:val="Normal"/>
    <w:next w:val="Normal"/>
    <w:link w:val="QuoteChar"/>
    <w:uiPriority w:val="29"/>
    <w:qFormat/>
    <w:rsid w:val="008630FE"/>
    <w:pPr>
      <w:spacing w:before="200" w:after="160"/>
      <w:ind w:left="864" w:right="864"/>
      <w:jc w:val="center"/>
    </w:pPr>
    <w:rPr>
      <w:i/>
      <w:iCs/>
      <w:color w:val="404040"/>
    </w:rPr>
  </w:style>
  <w:style w:type="character" w:customStyle="1" w:styleId="QuoteChar">
    <w:name w:val="Quote Char"/>
    <w:link w:val="Quote"/>
    <w:uiPriority w:val="29"/>
    <w:rsid w:val="008630FE"/>
    <w:rPr>
      <w:i/>
      <w:iCs/>
      <w:color w:val="404040"/>
    </w:rPr>
  </w:style>
  <w:style w:type="paragraph" w:styleId="Salutation">
    <w:name w:val="Salutation"/>
    <w:basedOn w:val="Normal"/>
    <w:next w:val="Normal"/>
    <w:link w:val="SalutationChar"/>
    <w:semiHidden/>
    <w:unhideWhenUsed/>
    <w:rsid w:val="008630FE"/>
  </w:style>
  <w:style w:type="character" w:customStyle="1" w:styleId="SalutationChar">
    <w:name w:val="Salutation Char"/>
    <w:basedOn w:val="DefaultParagraphFont"/>
    <w:link w:val="Salutation"/>
    <w:semiHidden/>
    <w:rsid w:val="008630FE"/>
  </w:style>
  <w:style w:type="paragraph" w:styleId="Signature">
    <w:name w:val="Signature"/>
    <w:basedOn w:val="Normal"/>
    <w:link w:val="SignatureChar"/>
    <w:semiHidden/>
    <w:unhideWhenUsed/>
    <w:rsid w:val="008630FE"/>
    <w:pPr>
      <w:ind w:left="4252"/>
    </w:pPr>
  </w:style>
  <w:style w:type="character" w:customStyle="1" w:styleId="SignatureChar">
    <w:name w:val="Signature Char"/>
    <w:basedOn w:val="DefaultParagraphFont"/>
    <w:link w:val="Signature"/>
    <w:semiHidden/>
    <w:rsid w:val="008630FE"/>
  </w:style>
  <w:style w:type="character" w:styleId="SmartHyperlink">
    <w:name w:val="Smart Hyperlink"/>
    <w:uiPriority w:val="99"/>
    <w:semiHidden/>
    <w:unhideWhenUsed/>
    <w:rsid w:val="008630FE"/>
    <w:rPr>
      <w:u w:val="dotted"/>
    </w:rPr>
  </w:style>
  <w:style w:type="character" w:styleId="SmartLink">
    <w:name w:val="Smart Link"/>
    <w:uiPriority w:val="99"/>
    <w:semiHidden/>
    <w:unhideWhenUsed/>
    <w:rsid w:val="008630FE"/>
    <w:rPr>
      <w:color w:val="0000FF"/>
      <w:u w:val="single"/>
      <w:shd w:val="clear" w:color="auto" w:fill="F3F2F1"/>
    </w:rPr>
  </w:style>
  <w:style w:type="paragraph" w:styleId="Subtitle">
    <w:name w:val="Subtitle"/>
    <w:basedOn w:val="Normal"/>
    <w:next w:val="Normal"/>
    <w:link w:val="SubtitleChar"/>
    <w:qFormat/>
    <w:rsid w:val="008630FE"/>
    <w:pPr>
      <w:spacing w:after="60"/>
      <w:jc w:val="center"/>
      <w:outlineLvl w:val="1"/>
    </w:pPr>
    <w:rPr>
      <w:rFonts w:ascii="Calibri Light" w:hAnsi="Calibri Light"/>
      <w:sz w:val="24"/>
      <w:szCs w:val="24"/>
    </w:rPr>
  </w:style>
  <w:style w:type="character" w:customStyle="1" w:styleId="SubtitleChar">
    <w:name w:val="Subtitle Char"/>
    <w:link w:val="Subtitle"/>
    <w:rsid w:val="008630FE"/>
    <w:rPr>
      <w:rFonts w:ascii="Calibri Light" w:eastAsia="Times New Roman" w:hAnsi="Calibri Light" w:cs="Times New Roman"/>
      <w:sz w:val="24"/>
      <w:szCs w:val="24"/>
    </w:rPr>
  </w:style>
  <w:style w:type="character" w:styleId="SubtleEmphasis">
    <w:name w:val="Subtle Emphasis"/>
    <w:uiPriority w:val="19"/>
    <w:qFormat/>
    <w:rsid w:val="008630FE"/>
    <w:rPr>
      <w:i/>
      <w:iCs/>
      <w:color w:val="404040"/>
    </w:rPr>
  </w:style>
  <w:style w:type="character" w:styleId="SubtleReference">
    <w:name w:val="Subtle Reference"/>
    <w:uiPriority w:val="31"/>
    <w:qFormat/>
    <w:rsid w:val="008630FE"/>
    <w:rPr>
      <w:smallCaps/>
      <w:color w:val="5A5A5A"/>
    </w:rPr>
  </w:style>
  <w:style w:type="table" w:styleId="Table3Deffects1">
    <w:name w:val="Table 3D effects 1"/>
    <w:basedOn w:val="TableNormal"/>
    <w:semiHidden/>
    <w:unhideWhenUsed/>
    <w:rsid w:val="008630F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8630F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8630F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8630F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8630F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8630F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8630F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8630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8630F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8630F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8630F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8630F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8630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8630F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8630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8630F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8630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63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8630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8630F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8630F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8630F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8630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8630F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8630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8630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630F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8630F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8630F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8630F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8630F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8630F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8630F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8630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8630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630FE"/>
    <w:pPr>
      <w:ind w:left="200" w:hanging="200"/>
    </w:pPr>
  </w:style>
  <w:style w:type="paragraph" w:styleId="TableofFigures">
    <w:name w:val="table of figures"/>
    <w:basedOn w:val="Normal"/>
    <w:next w:val="Normal"/>
    <w:semiHidden/>
    <w:unhideWhenUsed/>
    <w:rsid w:val="008630FE"/>
  </w:style>
  <w:style w:type="table" w:styleId="TableProfessional">
    <w:name w:val="Table Professional"/>
    <w:basedOn w:val="TableNormal"/>
    <w:semiHidden/>
    <w:unhideWhenUsed/>
    <w:rsid w:val="008630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8630F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8630F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8630F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8630F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8630F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8630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8630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8630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8630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8630FE"/>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8630FE"/>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8630FE"/>
    <w:pPr>
      <w:spacing w:before="120"/>
    </w:pPr>
    <w:rPr>
      <w:rFonts w:ascii="Calibri Light" w:hAnsi="Calibri Light"/>
      <w:b/>
      <w:bCs/>
      <w:sz w:val="24"/>
      <w:szCs w:val="24"/>
    </w:rPr>
  </w:style>
  <w:style w:type="paragraph" w:styleId="TOC1">
    <w:name w:val="toc 1"/>
    <w:basedOn w:val="Normal"/>
    <w:next w:val="Normal"/>
    <w:autoRedefine/>
    <w:semiHidden/>
    <w:unhideWhenUsed/>
    <w:rsid w:val="008630FE"/>
  </w:style>
  <w:style w:type="paragraph" w:styleId="TOC2">
    <w:name w:val="toc 2"/>
    <w:basedOn w:val="Normal"/>
    <w:next w:val="Normal"/>
    <w:autoRedefine/>
    <w:semiHidden/>
    <w:unhideWhenUsed/>
    <w:rsid w:val="008630FE"/>
    <w:pPr>
      <w:ind w:left="200"/>
    </w:pPr>
  </w:style>
  <w:style w:type="paragraph" w:styleId="TOC3">
    <w:name w:val="toc 3"/>
    <w:basedOn w:val="Normal"/>
    <w:next w:val="Normal"/>
    <w:autoRedefine/>
    <w:semiHidden/>
    <w:unhideWhenUsed/>
    <w:rsid w:val="008630FE"/>
    <w:pPr>
      <w:ind w:left="400"/>
    </w:pPr>
  </w:style>
  <w:style w:type="paragraph" w:styleId="TOC4">
    <w:name w:val="toc 4"/>
    <w:basedOn w:val="Normal"/>
    <w:next w:val="Normal"/>
    <w:autoRedefine/>
    <w:semiHidden/>
    <w:unhideWhenUsed/>
    <w:rsid w:val="008630FE"/>
    <w:pPr>
      <w:ind w:left="600"/>
    </w:pPr>
  </w:style>
  <w:style w:type="paragraph" w:styleId="TOC5">
    <w:name w:val="toc 5"/>
    <w:basedOn w:val="Normal"/>
    <w:next w:val="Normal"/>
    <w:autoRedefine/>
    <w:semiHidden/>
    <w:unhideWhenUsed/>
    <w:rsid w:val="008630FE"/>
    <w:pPr>
      <w:ind w:left="800"/>
    </w:pPr>
  </w:style>
  <w:style w:type="paragraph" w:styleId="TOC6">
    <w:name w:val="toc 6"/>
    <w:basedOn w:val="Normal"/>
    <w:next w:val="Normal"/>
    <w:autoRedefine/>
    <w:semiHidden/>
    <w:unhideWhenUsed/>
    <w:rsid w:val="008630FE"/>
    <w:pPr>
      <w:ind w:left="1000"/>
    </w:pPr>
  </w:style>
  <w:style w:type="paragraph" w:styleId="TOC7">
    <w:name w:val="toc 7"/>
    <w:basedOn w:val="Normal"/>
    <w:next w:val="Normal"/>
    <w:autoRedefine/>
    <w:semiHidden/>
    <w:unhideWhenUsed/>
    <w:rsid w:val="008630FE"/>
    <w:pPr>
      <w:ind w:left="1200"/>
    </w:pPr>
  </w:style>
  <w:style w:type="paragraph" w:styleId="TOC8">
    <w:name w:val="toc 8"/>
    <w:basedOn w:val="Normal"/>
    <w:next w:val="Normal"/>
    <w:autoRedefine/>
    <w:semiHidden/>
    <w:unhideWhenUsed/>
    <w:rsid w:val="008630FE"/>
    <w:pPr>
      <w:ind w:left="1400"/>
    </w:pPr>
  </w:style>
  <w:style w:type="paragraph" w:styleId="TOC9">
    <w:name w:val="toc 9"/>
    <w:basedOn w:val="Normal"/>
    <w:next w:val="Normal"/>
    <w:autoRedefine/>
    <w:semiHidden/>
    <w:unhideWhenUsed/>
    <w:rsid w:val="008630FE"/>
    <w:pPr>
      <w:ind w:left="1600"/>
    </w:pPr>
  </w:style>
  <w:style w:type="paragraph" w:styleId="TOCHeading">
    <w:name w:val="TOC Heading"/>
    <w:basedOn w:val="Heading1"/>
    <w:next w:val="Normal"/>
    <w:uiPriority w:val="39"/>
    <w:semiHidden/>
    <w:unhideWhenUsed/>
    <w:qFormat/>
    <w:rsid w:val="008630FE"/>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ntario.ca/laws/regulation/R2341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ntario.ca/fr/lois/reglement/230411" TargetMode="External"/><Relationship Id="rId4" Type="http://schemas.openxmlformats.org/officeDocument/2006/relationships/webSettings" Target="webSettings.xml"/><Relationship Id="rId9" Type="http://schemas.openxmlformats.org/officeDocument/2006/relationships/hyperlink" Target="https://www.ontario.ca/laws/consolidated-regulations-change-not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Community Safety and Policing Act, 2019 - O. Reg. 411/23</vt:lpstr>
    </vt:vector>
  </TitlesOfParts>
  <Manager/>
  <Company/>
  <LinksUpToDate>false</LinksUpToDate>
  <CharactersWithSpaces>13699</CharactersWithSpaces>
  <SharedDoc>false</SharedDoc>
  <HLinks>
    <vt:vector size="114" baseType="variant">
      <vt:variant>
        <vt:i4>7274612</vt:i4>
      </vt:variant>
      <vt:variant>
        <vt:i4>60</vt:i4>
      </vt:variant>
      <vt:variant>
        <vt:i4>0</vt:i4>
      </vt:variant>
      <vt:variant>
        <vt:i4>5</vt:i4>
      </vt:variant>
      <vt:variant>
        <vt:lpwstr/>
      </vt:variant>
      <vt:variant>
        <vt:lpwstr>Top</vt:lpwstr>
      </vt:variant>
      <vt:variant>
        <vt:i4>2752638</vt:i4>
      </vt:variant>
      <vt:variant>
        <vt:i4>57</vt:i4>
      </vt:variant>
      <vt:variant>
        <vt:i4>0</vt:i4>
      </vt:variant>
      <vt:variant>
        <vt:i4>5</vt:i4>
      </vt:variant>
      <vt:variant>
        <vt:lpwstr>http://www.ontario.ca/fr/lois/reglement/230411</vt:lpwstr>
      </vt:variant>
      <vt:variant>
        <vt:lpwstr/>
      </vt:variant>
      <vt:variant>
        <vt:i4>5832787</vt:i4>
      </vt:variant>
      <vt:variant>
        <vt:i4>48</vt:i4>
      </vt:variant>
      <vt:variant>
        <vt:i4>0</vt:i4>
      </vt:variant>
      <vt:variant>
        <vt:i4>5</vt:i4>
      </vt:variant>
      <vt:variant>
        <vt:lpwstr/>
      </vt:variant>
      <vt:variant>
        <vt:lpwstr>BK12</vt:lpwstr>
      </vt:variant>
      <vt:variant>
        <vt:i4>5898323</vt:i4>
      </vt:variant>
      <vt:variant>
        <vt:i4>45</vt:i4>
      </vt:variant>
      <vt:variant>
        <vt:i4>0</vt:i4>
      </vt:variant>
      <vt:variant>
        <vt:i4>5</vt:i4>
      </vt:variant>
      <vt:variant>
        <vt:lpwstr/>
      </vt:variant>
      <vt:variant>
        <vt:lpwstr>BK11</vt:lpwstr>
      </vt:variant>
      <vt:variant>
        <vt:i4>5963859</vt:i4>
      </vt:variant>
      <vt:variant>
        <vt:i4>42</vt:i4>
      </vt:variant>
      <vt:variant>
        <vt:i4>0</vt:i4>
      </vt:variant>
      <vt:variant>
        <vt:i4>5</vt:i4>
      </vt:variant>
      <vt:variant>
        <vt:lpwstr/>
      </vt:variant>
      <vt:variant>
        <vt:lpwstr>BK10</vt:lpwstr>
      </vt:variant>
      <vt:variant>
        <vt:i4>7012450</vt:i4>
      </vt:variant>
      <vt:variant>
        <vt:i4>39</vt:i4>
      </vt:variant>
      <vt:variant>
        <vt:i4>0</vt:i4>
      </vt:variant>
      <vt:variant>
        <vt:i4>5</vt:i4>
      </vt:variant>
      <vt:variant>
        <vt:lpwstr/>
      </vt:variant>
      <vt:variant>
        <vt:lpwstr>BK9</vt:lpwstr>
      </vt:variant>
      <vt:variant>
        <vt:i4>7012450</vt:i4>
      </vt:variant>
      <vt:variant>
        <vt:i4>36</vt:i4>
      </vt:variant>
      <vt:variant>
        <vt:i4>0</vt:i4>
      </vt:variant>
      <vt:variant>
        <vt:i4>5</vt:i4>
      </vt:variant>
      <vt:variant>
        <vt:lpwstr/>
      </vt:variant>
      <vt:variant>
        <vt:lpwstr>BK8</vt:lpwstr>
      </vt:variant>
      <vt:variant>
        <vt:i4>7012450</vt:i4>
      </vt:variant>
      <vt:variant>
        <vt:i4>33</vt:i4>
      </vt:variant>
      <vt:variant>
        <vt:i4>0</vt:i4>
      </vt:variant>
      <vt:variant>
        <vt:i4>5</vt:i4>
      </vt:variant>
      <vt:variant>
        <vt:lpwstr/>
      </vt:variant>
      <vt:variant>
        <vt:lpwstr>BK7</vt:lpwstr>
      </vt:variant>
      <vt:variant>
        <vt:i4>7012450</vt:i4>
      </vt:variant>
      <vt:variant>
        <vt:i4>30</vt:i4>
      </vt:variant>
      <vt:variant>
        <vt:i4>0</vt:i4>
      </vt:variant>
      <vt:variant>
        <vt:i4>5</vt:i4>
      </vt:variant>
      <vt:variant>
        <vt:lpwstr/>
      </vt:variant>
      <vt:variant>
        <vt:lpwstr>BK6</vt:lpwstr>
      </vt:variant>
      <vt:variant>
        <vt:i4>7012450</vt:i4>
      </vt:variant>
      <vt:variant>
        <vt:i4>27</vt:i4>
      </vt:variant>
      <vt:variant>
        <vt:i4>0</vt:i4>
      </vt:variant>
      <vt:variant>
        <vt:i4>5</vt:i4>
      </vt:variant>
      <vt:variant>
        <vt:lpwstr/>
      </vt:variant>
      <vt:variant>
        <vt:lpwstr>BK5</vt:lpwstr>
      </vt:variant>
      <vt:variant>
        <vt:i4>7012450</vt:i4>
      </vt:variant>
      <vt:variant>
        <vt:i4>24</vt:i4>
      </vt:variant>
      <vt:variant>
        <vt:i4>0</vt:i4>
      </vt:variant>
      <vt:variant>
        <vt:i4>5</vt:i4>
      </vt:variant>
      <vt:variant>
        <vt:lpwstr/>
      </vt:variant>
      <vt:variant>
        <vt:lpwstr>BK4</vt:lpwstr>
      </vt:variant>
      <vt:variant>
        <vt:i4>7012450</vt:i4>
      </vt:variant>
      <vt:variant>
        <vt:i4>21</vt:i4>
      </vt:variant>
      <vt:variant>
        <vt:i4>0</vt:i4>
      </vt:variant>
      <vt:variant>
        <vt:i4>5</vt:i4>
      </vt:variant>
      <vt:variant>
        <vt:lpwstr/>
      </vt:variant>
      <vt:variant>
        <vt:lpwstr>BK3</vt:lpwstr>
      </vt:variant>
      <vt:variant>
        <vt:i4>7012450</vt:i4>
      </vt:variant>
      <vt:variant>
        <vt:i4>18</vt:i4>
      </vt:variant>
      <vt:variant>
        <vt:i4>0</vt:i4>
      </vt:variant>
      <vt:variant>
        <vt:i4>5</vt:i4>
      </vt:variant>
      <vt:variant>
        <vt:lpwstr/>
      </vt:variant>
      <vt:variant>
        <vt:lpwstr>BK2</vt:lpwstr>
      </vt:variant>
      <vt:variant>
        <vt:i4>7012450</vt:i4>
      </vt:variant>
      <vt:variant>
        <vt:i4>15</vt:i4>
      </vt:variant>
      <vt:variant>
        <vt:i4>0</vt:i4>
      </vt:variant>
      <vt:variant>
        <vt:i4>5</vt:i4>
      </vt:variant>
      <vt:variant>
        <vt:lpwstr/>
      </vt:variant>
      <vt:variant>
        <vt:lpwstr>BK1</vt:lpwstr>
      </vt:variant>
      <vt:variant>
        <vt:i4>7012450</vt:i4>
      </vt:variant>
      <vt:variant>
        <vt:i4>12</vt:i4>
      </vt:variant>
      <vt:variant>
        <vt:i4>0</vt:i4>
      </vt:variant>
      <vt:variant>
        <vt:i4>5</vt:i4>
      </vt:variant>
      <vt:variant>
        <vt:lpwstr/>
      </vt:variant>
      <vt:variant>
        <vt:lpwstr>BK0</vt:lpwstr>
      </vt:variant>
      <vt:variant>
        <vt:i4>7012475</vt:i4>
      </vt:variant>
      <vt:variant>
        <vt:i4>9</vt:i4>
      </vt:variant>
      <vt:variant>
        <vt:i4>0</vt:i4>
      </vt:variant>
      <vt:variant>
        <vt:i4>5</vt:i4>
      </vt:variant>
      <vt:variant>
        <vt:lpwstr>https://www.ontario.ca/laws/consolidated-regulations-change-notices</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5439571</vt:i4>
      </vt:variant>
      <vt:variant>
        <vt:i4>3</vt:i4>
      </vt:variant>
      <vt:variant>
        <vt:i4>0</vt:i4>
      </vt:variant>
      <vt:variant>
        <vt:i4>5</vt:i4>
      </vt:variant>
      <vt:variant>
        <vt:lpwstr>https://www.ontario.ca/laws/regulation/R23411</vt:lpwstr>
      </vt:variant>
      <vt:variant>
        <vt:lpwstr/>
      </vt:variant>
      <vt:variant>
        <vt:i4>2752638</vt:i4>
      </vt:variant>
      <vt:variant>
        <vt:i4>0</vt:i4>
      </vt:variant>
      <vt:variant>
        <vt:i4>0</vt:i4>
      </vt:variant>
      <vt:variant>
        <vt:i4>5</vt:i4>
      </vt:variant>
      <vt:variant>
        <vt:lpwstr>http://www.ontario.ca/fr/lois/reglement/230411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411/23</dc:title>
  <dc:subject>COMPLAINTS ABOUT SPECIAL CONSTABLES</dc:subject>
  <dc:creator/>
  <cp:keywords/>
  <cp:lastModifiedBy/>
  <cp:revision>1</cp:revision>
  <dcterms:created xsi:type="dcterms:W3CDTF">2026-04-01T04:36:00Z</dcterms:created>
  <dcterms:modified xsi:type="dcterms:W3CDTF">2026-04-01T04:36:00Z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2023-12-19T16:03:28Z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551042c1-dc09-4477-8d67-5b742bdabeb8</vt:lpwstr>
  </property>
  <property fmtid="{D5CDD505-2E9C-101B-9397-08002B2CF9AE}" pid="10" name="MSIP_Label_034a106e-6316-442c-ad35-738afd673d2b_ContentBits">
    <vt:lpwstr>0</vt:lpwstr>
  </property>
</Properties>
</file>