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B8B0A" w14:textId="77777777" w:rsidR="004B54FF" w:rsidRPr="005C6CDA" w:rsidRDefault="004B54FF" w:rsidP="004B54FF">
      <w:pPr>
        <w:pStyle w:val="Heading3"/>
        <w:rPr>
          <w:rFonts w:asciiTheme="minorHAnsi" w:hAnsiTheme="minorHAnsi"/>
          <w:sz w:val="40"/>
          <w:szCs w:val="40"/>
        </w:rPr>
      </w:pPr>
      <w:r w:rsidRPr="005C6CDA">
        <w:rPr>
          <w:rFonts w:asciiTheme="minorHAnsi" w:hAnsiTheme="minorHAnsi"/>
          <w:sz w:val="40"/>
          <w:szCs w:val="40"/>
        </w:rPr>
        <w:t>Physics 6423: Radiation Therapy Physics</w:t>
      </w:r>
    </w:p>
    <w:p w14:paraId="0E61AFCA" w14:textId="77777777" w:rsidR="004B54FF" w:rsidRPr="005C6CDA" w:rsidRDefault="004B54FF" w:rsidP="004B54FF">
      <w:pPr>
        <w:pStyle w:val="Heading3"/>
        <w:rPr>
          <w:rFonts w:asciiTheme="minorHAnsi" w:hAnsiTheme="minorHAnsi"/>
          <w:sz w:val="32"/>
          <w:szCs w:val="32"/>
        </w:rPr>
      </w:pPr>
      <w:r w:rsidRPr="005C6CDA">
        <w:rPr>
          <w:rFonts w:asciiTheme="minorHAnsi" w:hAnsiTheme="minorHAnsi"/>
          <w:sz w:val="32"/>
          <w:szCs w:val="32"/>
        </w:rPr>
        <w:t xml:space="preserve">Laboratory </w:t>
      </w:r>
      <w:r w:rsidR="00B05EED" w:rsidRPr="005C6CDA">
        <w:rPr>
          <w:rFonts w:asciiTheme="minorHAnsi" w:hAnsiTheme="minorHAnsi"/>
          <w:sz w:val="32"/>
          <w:szCs w:val="32"/>
        </w:rPr>
        <w:t>2</w:t>
      </w:r>
      <w:r w:rsidR="00B94EEB" w:rsidRPr="005C6CDA">
        <w:rPr>
          <w:rFonts w:asciiTheme="minorHAnsi" w:hAnsiTheme="minorHAnsi"/>
          <w:sz w:val="32"/>
          <w:szCs w:val="32"/>
        </w:rPr>
        <w:t xml:space="preserve">: </w:t>
      </w:r>
      <w:r w:rsidR="00D72A17" w:rsidRPr="005C6CDA">
        <w:rPr>
          <w:rFonts w:asciiTheme="minorHAnsi" w:hAnsiTheme="minorHAnsi"/>
          <w:sz w:val="32"/>
          <w:szCs w:val="32"/>
        </w:rPr>
        <w:t>Beam Quality Measurement</w:t>
      </w:r>
    </w:p>
    <w:p w14:paraId="54A191DA" w14:textId="4612F04C" w:rsidR="00D72A17" w:rsidRPr="005C6CDA" w:rsidRDefault="00D72A17" w:rsidP="00B05EED">
      <w:pPr>
        <w:autoSpaceDE w:val="0"/>
        <w:autoSpaceDN w:val="0"/>
        <w:adjustRightInd w:val="0"/>
        <w:spacing w:after="0" w:line="240" w:lineRule="auto"/>
        <w:rPr>
          <w:rFonts w:asciiTheme="minorHAnsi" w:hAnsiTheme="minorHAnsi" w:cs="TT173t00"/>
          <w:sz w:val="24"/>
          <w:szCs w:val="24"/>
        </w:rPr>
      </w:pPr>
      <w:r w:rsidRPr="005C6CDA">
        <w:rPr>
          <w:rFonts w:asciiTheme="minorHAnsi" w:hAnsiTheme="minorHAnsi" w:cs="TT173t00"/>
          <w:sz w:val="24"/>
          <w:szCs w:val="24"/>
        </w:rPr>
        <w:t>The dosimetry and characterization of radiation therapy beams is required for treatment planning purposes as well as for ongoing quality assurance. In this laboratory you will perform percent depth doses (PDD) for a photon</w:t>
      </w:r>
      <w:r w:rsidR="00F55CB5" w:rsidRPr="005C6CDA">
        <w:rPr>
          <w:rFonts w:asciiTheme="minorHAnsi" w:hAnsiTheme="minorHAnsi" w:cs="TT173t00"/>
          <w:sz w:val="24"/>
          <w:szCs w:val="24"/>
        </w:rPr>
        <w:t xml:space="preserve"> (6 or 10</w:t>
      </w:r>
      <w:r w:rsidR="000C2583">
        <w:rPr>
          <w:rFonts w:asciiTheme="minorHAnsi" w:hAnsiTheme="minorHAnsi" w:cs="TT173t00"/>
          <w:sz w:val="24"/>
          <w:szCs w:val="24"/>
        </w:rPr>
        <w:t xml:space="preserve"> </w:t>
      </w:r>
      <w:r w:rsidR="00F55CB5" w:rsidRPr="005C6CDA">
        <w:rPr>
          <w:rFonts w:asciiTheme="minorHAnsi" w:hAnsiTheme="minorHAnsi" w:cs="TT173t00"/>
          <w:sz w:val="24"/>
          <w:szCs w:val="24"/>
        </w:rPr>
        <w:t>MV)</w:t>
      </w:r>
      <w:r w:rsidRPr="005C6CDA">
        <w:rPr>
          <w:rFonts w:asciiTheme="minorHAnsi" w:hAnsiTheme="minorHAnsi" w:cs="TT173t00"/>
          <w:sz w:val="24"/>
          <w:szCs w:val="24"/>
        </w:rPr>
        <w:t xml:space="preserve"> and an electron </w:t>
      </w:r>
      <w:proofErr w:type="gramStart"/>
      <w:r w:rsidR="00F55CB5" w:rsidRPr="005C6CDA">
        <w:rPr>
          <w:rFonts w:asciiTheme="minorHAnsi" w:hAnsiTheme="minorHAnsi" w:cs="TT173t00"/>
          <w:sz w:val="24"/>
          <w:szCs w:val="24"/>
        </w:rPr>
        <w:t>( 9</w:t>
      </w:r>
      <w:proofErr w:type="gramEnd"/>
      <w:r w:rsidR="00F55CB5" w:rsidRPr="005C6CDA">
        <w:rPr>
          <w:rFonts w:asciiTheme="minorHAnsi" w:hAnsiTheme="minorHAnsi" w:cs="TT173t00"/>
          <w:sz w:val="24"/>
          <w:szCs w:val="24"/>
        </w:rPr>
        <w:t xml:space="preserve"> MeV electron) </w:t>
      </w:r>
      <w:r w:rsidRPr="005C6CDA">
        <w:rPr>
          <w:rFonts w:asciiTheme="minorHAnsi" w:hAnsiTheme="minorHAnsi" w:cs="TT173t00"/>
          <w:sz w:val="24"/>
          <w:szCs w:val="24"/>
        </w:rPr>
        <w:t xml:space="preserve">beams, as well as </w:t>
      </w:r>
      <w:r w:rsidR="00134AF2" w:rsidRPr="005C6CDA">
        <w:rPr>
          <w:rFonts w:asciiTheme="minorHAnsi" w:hAnsiTheme="minorHAnsi" w:cs="TT173t00"/>
          <w:sz w:val="24"/>
          <w:szCs w:val="24"/>
        </w:rPr>
        <w:t>characterizing</w:t>
      </w:r>
      <w:r w:rsidRPr="005C6CDA">
        <w:rPr>
          <w:rFonts w:asciiTheme="minorHAnsi" w:hAnsiTheme="minorHAnsi" w:cs="TT173t00"/>
          <w:sz w:val="24"/>
          <w:szCs w:val="24"/>
        </w:rPr>
        <w:t xml:space="preserve"> a number of electron parameters.</w:t>
      </w:r>
    </w:p>
    <w:p w14:paraId="55653E3F" w14:textId="77777777" w:rsidR="00D72A17" w:rsidRPr="005C6CDA" w:rsidRDefault="00D72A17" w:rsidP="00B05EED">
      <w:pPr>
        <w:autoSpaceDE w:val="0"/>
        <w:autoSpaceDN w:val="0"/>
        <w:adjustRightInd w:val="0"/>
        <w:spacing w:after="0" w:line="240" w:lineRule="auto"/>
        <w:rPr>
          <w:rFonts w:asciiTheme="minorHAnsi" w:hAnsiTheme="minorHAnsi" w:cs="TT173t00"/>
          <w:sz w:val="24"/>
          <w:szCs w:val="24"/>
        </w:rPr>
      </w:pPr>
    </w:p>
    <w:p w14:paraId="2811DFDD" w14:textId="77777777" w:rsidR="002D391C" w:rsidRPr="005C6CDA" w:rsidRDefault="00F55CB5" w:rsidP="00F55CB5">
      <w:pPr>
        <w:pStyle w:val="ListParagraph"/>
        <w:numPr>
          <w:ilvl w:val="0"/>
          <w:numId w:val="4"/>
        </w:numPr>
        <w:autoSpaceDE w:val="0"/>
        <w:autoSpaceDN w:val="0"/>
        <w:adjustRightInd w:val="0"/>
        <w:spacing w:after="0" w:line="240" w:lineRule="auto"/>
        <w:rPr>
          <w:rFonts w:asciiTheme="minorHAnsi" w:hAnsiTheme="minorHAnsi" w:cs="TT173t00"/>
          <w:b/>
          <w:sz w:val="24"/>
          <w:szCs w:val="24"/>
        </w:rPr>
      </w:pPr>
      <w:r w:rsidRPr="005C6CDA">
        <w:rPr>
          <w:rFonts w:asciiTheme="minorHAnsi" w:hAnsiTheme="minorHAnsi" w:cs="TT173t00"/>
          <w:b/>
          <w:sz w:val="24"/>
          <w:szCs w:val="24"/>
        </w:rPr>
        <w:t>Percentage depth dose (PDD):</w:t>
      </w:r>
    </w:p>
    <w:p w14:paraId="50C5E71E" w14:textId="77777777" w:rsidR="00AF0EE1" w:rsidRPr="005C6CDA" w:rsidRDefault="00AF0EE1" w:rsidP="002D391C">
      <w:pPr>
        <w:pStyle w:val="ListParagraph"/>
        <w:autoSpaceDE w:val="0"/>
        <w:autoSpaceDN w:val="0"/>
        <w:adjustRightInd w:val="0"/>
        <w:spacing w:after="0" w:line="240" w:lineRule="auto"/>
        <w:rPr>
          <w:rFonts w:asciiTheme="minorHAnsi" w:hAnsiTheme="minorHAnsi" w:cs="TT173t00"/>
          <w:sz w:val="24"/>
          <w:szCs w:val="24"/>
        </w:rPr>
      </w:pPr>
    </w:p>
    <w:p w14:paraId="53404ED3" w14:textId="483BE9CB" w:rsidR="002D391C" w:rsidRPr="005C6CDA" w:rsidRDefault="002D391C" w:rsidP="002D391C">
      <w:pPr>
        <w:pStyle w:val="ListParagraph"/>
        <w:autoSpaceDE w:val="0"/>
        <w:autoSpaceDN w:val="0"/>
        <w:adjustRightInd w:val="0"/>
        <w:spacing w:after="0" w:line="240" w:lineRule="auto"/>
        <w:rPr>
          <w:rFonts w:asciiTheme="minorHAnsi" w:hAnsiTheme="minorHAnsi" w:cs="TT173t00"/>
          <w:sz w:val="24"/>
          <w:szCs w:val="24"/>
        </w:rPr>
      </w:pPr>
      <w:r w:rsidRPr="005C6CDA">
        <w:rPr>
          <w:rFonts w:asciiTheme="minorHAnsi" w:hAnsiTheme="minorHAnsi" w:cs="TT173t00"/>
          <w:sz w:val="24"/>
          <w:szCs w:val="24"/>
        </w:rPr>
        <w:t>Using 3-D water scanning phantom, an ionization chamber, and the appropriate chamber shift</w:t>
      </w:r>
      <w:r w:rsidR="00562013">
        <w:rPr>
          <w:rFonts w:asciiTheme="minorHAnsi" w:hAnsiTheme="minorHAnsi" w:cs="TT173t00"/>
          <w:sz w:val="24"/>
          <w:szCs w:val="24"/>
        </w:rPr>
        <w:t xml:space="preserve"> (0.6 </w:t>
      </w:r>
      <w:proofErr w:type="spellStart"/>
      <w:r w:rsidR="00562013">
        <w:rPr>
          <w:rFonts w:asciiTheme="minorHAnsi" w:hAnsiTheme="minorHAnsi" w:cs="TT173t00"/>
          <w:sz w:val="24"/>
          <w:szCs w:val="24"/>
        </w:rPr>
        <w:t>rcav</w:t>
      </w:r>
      <w:proofErr w:type="spellEnd"/>
      <w:r w:rsidR="00562013">
        <w:rPr>
          <w:rFonts w:asciiTheme="minorHAnsi" w:hAnsiTheme="minorHAnsi" w:cs="TT173t00"/>
          <w:sz w:val="24"/>
          <w:szCs w:val="24"/>
        </w:rPr>
        <w:t xml:space="preserve">; </w:t>
      </w:r>
      <w:r w:rsidR="00753AA1">
        <w:rPr>
          <w:rFonts w:asciiTheme="minorHAnsi" w:hAnsiTheme="minorHAnsi" w:cs="TT173t00"/>
          <w:sz w:val="24"/>
          <w:szCs w:val="24"/>
        </w:rPr>
        <w:t xml:space="preserve">where </w:t>
      </w:r>
      <w:proofErr w:type="spellStart"/>
      <w:r w:rsidR="00562013">
        <w:rPr>
          <w:rFonts w:asciiTheme="minorHAnsi" w:hAnsiTheme="minorHAnsi" w:cs="TT173t00"/>
          <w:sz w:val="24"/>
          <w:szCs w:val="24"/>
        </w:rPr>
        <w:t>rcav</w:t>
      </w:r>
      <w:proofErr w:type="spellEnd"/>
      <w:r w:rsidR="00562013">
        <w:rPr>
          <w:rFonts w:asciiTheme="minorHAnsi" w:hAnsiTheme="minorHAnsi" w:cs="TT173t00"/>
          <w:sz w:val="24"/>
          <w:szCs w:val="24"/>
        </w:rPr>
        <w:t xml:space="preserve"> = 3mm</w:t>
      </w:r>
      <w:r w:rsidR="00753AA1">
        <w:rPr>
          <w:rFonts w:asciiTheme="minorHAnsi" w:hAnsiTheme="minorHAnsi" w:cs="TT173t00"/>
          <w:sz w:val="24"/>
          <w:szCs w:val="24"/>
        </w:rPr>
        <w:t>.</w:t>
      </w:r>
      <w:r w:rsidR="00562013">
        <w:rPr>
          <w:rFonts w:asciiTheme="minorHAnsi" w:hAnsiTheme="minorHAnsi" w:cs="TT173t00"/>
          <w:sz w:val="24"/>
          <w:szCs w:val="24"/>
        </w:rPr>
        <w:t xml:space="preserve"> </w:t>
      </w:r>
      <w:r w:rsidR="00753AA1">
        <w:rPr>
          <w:rFonts w:asciiTheme="minorHAnsi" w:hAnsiTheme="minorHAnsi" w:cs="TT173t00"/>
          <w:sz w:val="24"/>
          <w:szCs w:val="24"/>
        </w:rPr>
        <w:t>Discuss</w:t>
      </w:r>
      <w:r w:rsidR="00562013">
        <w:rPr>
          <w:rFonts w:asciiTheme="minorHAnsi" w:hAnsiTheme="minorHAnsi" w:cs="TT173t00"/>
          <w:sz w:val="24"/>
          <w:szCs w:val="24"/>
        </w:rPr>
        <w:t xml:space="preserve"> this shift in your report. Why do we apply it?</w:t>
      </w:r>
      <w:proofErr w:type="gramStart"/>
      <w:r w:rsidR="00562013">
        <w:rPr>
          <w:rFonts w:asciiTheme="minorHAnsi" w:hAnsiTheme="minorHAnsi" w:cs="TT173t00"/>
          <w:sz w:val="24"/>
          <w:szCs w:val="24"/>
        </w:rPr>
        <w:t xml:space="preserve">) </w:t>
      </w:r>
      <w:r w:rsidRPr="005C6CDA">
        <w:rPr>
          <w:rFonts w:asciiTheme="minorHAnsi" w:hAnsiTheme="minorHAnsi" w:cs="TT173t00"/>
          <w:sz w:val="24"/>
          <w:szCs w:val="24"/>
        </w:rPr>
        <w:t>,</w:t>
      </w:r>
      <w:proofErr w:type="gramEnd"/>
      <w:r w:rsidRPr="005C6CDA">
        <w:rPr>
          <w:rFonts w:asciiTheme="minorHAnsi" w:hAnsiTheme="minorHAnsi" w:cs="TT173t00"/>
          <w:sz w:val="24"/>
          <w:szCs w:val="24"/>
        </w:rPr>
        <w:t xml:space="preserve"> measure a photon</w:t>
      </w:r>
      <w:r w:rsidR="00F33F4F">
        <w:rPr>
          <w:rFonts w:asciiTheme="minorHAnsi" w:hAnsiTheme="minorHAnsi" w:cs="TT173t00"/>
          <w:sz w:val="24"/>
          <w:szCs w:val="24"/>
        </w:rPr>
        <w:t xml:space="preserve"> 6 MV</w:t>
      </w:r>
      <w:r w:rsidRPr="005C6CDA">
        <w:rPr>
          <w:rFonts w:asciiTheme="minorHAnsi" w:hAnsiTheme="minorHAnsi" w:cs="TT173t00"/>
          <w:sz w:val="24"/>
          <w:szCs w:val="24"/>
        </w:rPr>
        <w:t xml:space="preserve"> PDD between 0 and 30 cm depth at </w:t>
      </w:r>
      <w:r w:rsidR="0011458F">
        <w:rPr>
          <w:rFonts w:asciiTheme="minorHAnsi" w:hAnsiTheme="minorHAnsi" w:cs="TT173t00"/>
          <w:sz w:val="24"/>
          <w:szCs w:val="24"/>
        </w:rPr>
        <w:t>90</w:t>
      </w:r>
      <w:r w:rsidRPr="005C6CDA">
        <w:rPr>
          <w:rFonts w:asciiTheme="minorHAnsi" w:hAnsiTheme="minorHAnsi" w:cs="TT173t00"/>
          <w:sz w:val="24"/>
          <w:szCs w:val="24"/>
        </w:rPr>
        <w:t xml:space="preserve"> cm SSD for a 10x</w:t>
      </w:r>
      <w:r w:rsidR="00FD3B23" w:rsidRPr="005C6CDA">
        <w:rPr>
          <w:rFonts w:asciiTheme="minorHAnsi" w:hAnsiTheme="minorHAnsi" w:cs="TT173t00"/>
          <w:sz w:val="24"/>
          <w:szCs w:val="24"/>
        </w:rPr>
        <w:t>10</w:t>
      </w:r>
      <w:r w:rsidR="00FD3B23">
        <w:rPr>
          <w:rFonts w:asciiTheme="minorHAnsi" w:hAnsiTheme="minorHAnsi" w:cs="TT173t00"/>
          <w:sz w:val="24"/>
          <w:szCs w:val="24"/>
        </w:rPr>
        <w:t xml:space="preserve"> </w:t>
      </w:r>
      <w:r w:rsidR="00FD3B23" w:rsidRPr="005C6CDA">
        <w:rPr>
          <w:rFonts w:asciiTheme="minorHAnsi" w:hAnsiTheme="minorHAnsi" w:cs="TT173t00"/>
          <w:sz w:val="24"/>
          <w:szCs w:val="24"/>
        </w:rPr>
        <w:t>cm</w:t>
      </w:r>
      <w:r w:rsidRPr="00134AF2">
        <w:rPr>
          <w:rFonts w:asciiTheme="minorHAnsi" w:hAnsiTheme="minorHAnsi" w:cs="TT173t00"/>
          <w:sz w:val="24"/>
          <w:szCs w:val="24"/>
          <w:vertAlign w:val="superscript"/>
        </w:rPr>
        <w:t>2</w:t>
      </w:r>
      <w:r w:rsidRPr="005C6CDA">
        <w:rPr>
          <w:rFonts w:asciiTheme="minorHAnsi" w:hAnsiTheme="minorHAnsi" w:cs="TT173t00"/>
          <w:sz w:val="24"/>
          <w:szCs w:val="24"/>
        </w:rPr>
        <w:t xml:space="preserve"> field</w:t>
      </w:r>
      <w:r w:rsidR="0011458F">
        <w:rPr>
          <w:rFonts w:asciiTheme="minorHAnsi" w:hAnsiTheme="minorHAnsi" w:cs="TT173t00"/>
          <w:sz w:val="24"/>
          <w:szCs w:val="24"/>
        </w:rPr>
        <w:t xml:space="preserve"> (at </w:t>
      </w:r>
      <w:proofErr w:type="spellStart"/>
      <w:r w:rsidR="0011458F">
        <w:rPr>
          <w:rFonts w:asciiTheme="minorHAnsi" w:hAnsiTheme="minorHAnsi" w:cs="TT173t00"/>
          <w:sz w:val="24"/>
          <w:szCs w:val="24"/>
        </w:rPr>
        <w:t>isocentre</w:t>
      </w:r>
      <w:proofErr w:type="spellEnd"/>
      <w:r w:rsidR="0011458F">
        <w:rPr>
          <w:rFonts w:asciiTheme="minorHAnsi" w:hAnsiTheme="minorHAnsi" w:cs="TT173t00"/>
          <w:sz w:val="24"/>
          <w:szCs w:val="24"/>
        </w:rPr>
        <w:t>)</w:t>
      </w:r>
      <w:r w:rsidRPr="005C6CDA">
        <w:rPr>
          <w:rFonts w:asciiTheme="minorHAnsi" w:hAnsiTheme="minorHAnsi" w:cs="TT173t00"/>
          <w:sz w:val="24"/>
          <w:szCs w:val="24"/>
        </w:rPr>
        <w:t xml:space="preserve">.  Report the depth of </w:t>
      </w:r>
      <w:proofErr w:type="spellStart"/>
      <w:r w:rsidRPr="005C6CDA">
        <w:rPr>
          <w:rFonts w:asciiTheme="minorHAnsi" w:hAnsiTheme="minorHAnsi" w:cs="TT173t00"/>
          <w:sz w:val="24"/>
          <w:szCs w:val="24"/>
        </w:rPr>
        <w:t>d</w:t>
      </w:r>
      <w:r w:rsidRPr="005C6CDA">
        <w:rPr>
          <w:rFonts w:asciiTheme="minorHAnsi" w:hAnsiTheme="minorHAnsi" w:cs="TT173t00"/>
          <w:sz w:val="24"/>
          <w:szCs w:val="24"/>
          <w:vertAlign w:val="subscript"/>
        </w:rPr>
        <w:t>max</w:t>
      </w:r>
      <w:proofErr w:type="spellEnd"/>
      <w:r w:rsidRPr="005C6CDA">
        <w:rPr>
          <w:rFonts w:asciiTheme="minorHAnsi" w:hAnsiTheme="minorHAnsi" w:cs="TT173t00"/>
          <w:sz w:val="24"/>
          <w:szCs w:val="24"/>
        </w:rPr>
        <w:t xml:space="preserve"> and D</w:t>
      </w:r>
      <w:r w:rsidRPr="00134AF2">
        <w:rPr>
          <w:rFonts w:asciiTheme="minorHAnsi" w:hAnsiTheme="minorHAnsi" w:cs="TT173t00"/>
          <w:sz w:val="24"/>
          <w:szCs w:val="24"/>
          <w:vertAlign w:val="subscript"/>
        </w:rPr>
        <w:t>10</w:t>
      </w:r>
      <w:r w:rsidRPr="005C6CDA">
        <w:rPr>
          <w:rFonts w:asciiTheme="minorHAnsi" w:hAnsiTheme="minorHAnsi" w:cs="TT173t00"/>
          <w:sz w:val="24"/>
          <w:szCs w:val="24"/>
        </w:rPr>
        <w:t>/D</w:t>
      </w:r>
      <w:r w:rsidRPr="00134AF2">
        <w:rPr>
          <w:rFonts w:asciiTheme="minorHAnsi" w:hAnsiTheme="minorHAnsi" w:cs="TT173t00"/>
          <w:sz w:val="24"/>
          <w:szCs w:val="24"/>
          <w:vertAlign w:val="subscript"/>
        </w:rPr>
        <w:t>20</w:t>
      </w:r>
      <w:r w:rsidRPr="005C6CDA">
        <w:rPr>
          <w:rFonts w:asciiTheme="minorHAnsi" w:hAnsiTheme="minorHAnsi" w:cs="TT173t00"/>
          <w:sz w:val="24"/>
          <w:szCs w:val="24"/>
        </w:rPr>
        <w:t xml:space="preserve"> for this beam. Repeat your measurement </w:t>
      </w:r>
      <w:r w:rsidR="00A55FFC" w:rsidRPr="005C6CDA">
        <w:rPr>
          <w:rFonts w:asciiTheme="minorHAnsi" w:hAnsiTheme="minorHAnsi" w:cs="TT173t00"/>
          <w:sz w:val="24"/>
          <w:szCs w:val="24"/>
        </w:rPr>
        <w:t xml:space="preserve">for </w:t>
      </w:r>
      <w:r w:rsidR="0011458F">
        <w:rPr>
          <w:rFonts w:asciiTheme="minorHAnsi" w:hAnsiTheme="minorHAnsi" w:cs="TT173t00"/>
          <w:sz w:val="24"/>
          <w:szCs w:val="24"/>
        </w:rPr>
        <w:t>105</w:t>
      </w:r>
      <w:r w:rsidRPr="005C6CDA">
        <w:rPr>
          <w:rFonts w:asciiTheme="minorHAnsi" w:hAnsiTheme="minorHAnsi" w:cs="TT173t00"/>
          <w:sz w:val="24"/>
          <w:szCs w:val="24"/>
        </w:rPr>
        <w:t xml:space="preserve"> cm SSD</w:t>
      </w:r>
      <w:r w:rsidR="00753AA1">
        <w:rPr>
          <w:rFonts w:asciiTheme="minorHAnsi" w:hAnsiTheme="minorHAnsi" w:cs="TT173t00"/>
          <w:sz w:val="24"/>
          <w:szCs w:val="24"/>
        </w:rPr>
        <w:t>,</w:t>
      </w:r>
      <w:r w:rsidR="0011458F">
        <w:rPr>
          <w:rFonts w:asciiTheme="minorHAnsi" w:hAnsiTheme="minorHAnsi" w:cs="TT173t00"/>
          <w:sz w:val="24"/>
          <w:szCs w:val="24"/>
        </w:rPr>
        <w:t xml:space="preserve"> </w:t>
      </w:r>
      <w:r w:rsidR="00753AA1">
        <w:rPr>
          <w:rFonts w:asciiTheme="minorHAnsi" w:hAnsiTheme="minorHAnsi" w:cs="TT173t00"/>
          <w:sz w:val="24"/>
          <w:szCs w:val="24"/>
        </w:rPr>
        <w:t>k</w:t>
      </w:r>
      <w:r w:rsidR="0011458F">
        <w:rPr>
          <w:rFonts w:asciiTheme="minorHAnsi" w:hAnsiTheme="minorHAnsi" w:cs="TT173t00"/>
          <w:sz w:val="24"/>
          <w:szCs w:val="24"/>
        </w:rPr>
        <w:t>eep</w:t>
      </w:r>
      <w:r w:rsidR="00753AA1">
        <w:rPr>
          <w:rFonts w:asciiTheme="minorHAnsi" w:hAnsiTheme="minorHAnsi" w:cs="TT173t00"/>
          <w:sz w:val="24"/>
          <w:szCs w:val="24"/>
        </w:rPr>
        <w:t>ing</w:t>
      </w:r>
      <w:r w:rsidR="0011458F">
        <w:rPr>
          <w:rFonts w:asciiTheme="minorHAnsi" w:hAnsiTheme="minorHAnsi" w:cs="TT173t00"/>
          <w:sz w:val="24"/>
          <w:szCs w:val="24"/>
        </w:rPr>
        <w:t xml:space="preserve"> the field size on the surface the same.</w:t>
      </w:r>
      <w:r w:rsidRPr="005C6CDA">
        <w:rPr>
          <w:rFonts w:asciiTheme="minorHAnsi" w:hAnsiTheme="minorHAnsi" w:cs="TT173t00"/>
          <w:sz w:val="24"/>
          <w:szCs w:val="24"/>
        </w:rPr>
        <w:t xml:space="preserve"> In you report</w:t>
      </w:r>
      <w:r w:rsidR="00753AA1">
        <w:rPr>
          <w:rFonts w:asciiTheme="minorHAnsi" w:hAnsiTheme="minorHAnsi" w:cs="TT173t00"/>
          <w:sz w:val="24"/>
          <w:szCs w:val="24"/>
        </w:rPr>
        <w:t>,</w:t>
      </w:r>
      <w:r w:rsidRPr="005C6CDA">
        <w:rPr>
          <w:rFonts w:asciiTheme="minorHAnsi" w:hAnsiTheme="minorHAnsi" w:cs="TT173t00"/>
          <w:sz w:val="24"/>
          <w:szCs w:val="24"/>
        </w:rPr>
        <w:t xml:space="preserve"> discuss the difference</w:t>
      </w:r>
      <w:r w:rsidR="00753AA1">
        <w:rPr>
          <w:rFonts w:asciiTheme="minorHAnsi" w:hAnsiTheme="minorHAnsi" w:cs="TT173t00"/>
          <w:sz w:val="24"/>
          <w:szCs w:val="24"/>
        </w:rPr>
        <w:t>s</w:t>
      </w:r>
      <w:r w:rsidRPr="005C6CDA">
        <w:rPr>
          <w:rFonts w:asciiTheme="minorHAnsi" w:hAnsiTheme="minorHAnsi" w:cs="TT173t00"/>
          <w:sz w:val="24"/>
          <w:szCs w:val="24"/>
        </w:rPr>
        <w:t xml:space="preserve"> between the two curves.</w:t>
      </w:r>
      <w:r w:rsidR="00134AF2">
        <w:rPr>
          <w:rFonts w:asciiTheme="minorHAnsi" w:hAnsiTheme="minorHAnsi" w:cs="TT173t00"/>
          <w:sz w:val="24"/>
          <w:szCs w:val="24"/>
        </w:rPr>
        <w:t xml:space="preserve"> Given one of the curves, how </w:t>
      </w:r>
      <w:r w:rsidR="00753AA1">
        <w:rPr>
          <w:rFonts w:asciiTheme="minorHAnsi" w:hAnsiTheme="minorHAnsi" w:cs="TT173t00"/>
          <w:sz w:val="24"/>
          <w:szCs w:val="24"/>
        </w:rPr>
        <w:t>could</w:t>
      </w:r>
      <w:r w:rsidR="00134AF2">
        <w:rPr>
          <w:rFonts w:asciiTheme="minorHAnsi" w:hAnsiTheme="minorHAnsi" w:cs="TT173t00"/>
          <w:sz w:val="24"/>
          <w:szCs w:val="24"/>
        </w:rPr>
        <w:t xml:space="preserve"> you </w:t>
      </w:r>
      <w:r w:rsidR="00753AA1">
        <w:rPr>
          <w:rFonts w:asciiTheme="minorHAnsi" w:hAnsiTheme="minorHAnsi" w:cs="TT173t00"/>
          <w:sz w:val="24"/>
          <w:szCs w:val="24"/>
        </w:rPr>
        <w:t>derive</w:t>
      </w:r>
      <w:r w:rsidR="00134AF2">
        <w:rPr>
          <w:rFonts w:asciiTheme="minorHAnsi" w:hAnsiTheme="minorHAnsi" w:cs="TT173t00"/>
          <w:sz w:val="24"/>
          <w:szCs w:val="24"/>
        </w:rPr>
        <w:t xml:space="preserve"> the other?</w:t>
      </w:r>
    </w:p>
    <w:p w14:paraId="651CE831" w14:textId="77777777" w:rsidR="00AF0EE1" w:rsidRPr="005C6CDA" w:rsidRDefault="00AF0EE1" w:rsidP="002D391C">
      <w:pPr>
        <w:pStyle w:val="ListParagraph"/>
        <w:autoSpaceDE w:val="0"/>
        <w:autoSpaceDN w:val="0"/>
        <w:adjustRightInd w:val="0"/>
        <w:spacing w:after="0" w:line="240" w:lineRule="auto"/>
        <w:rPr>
          <w:rFonts w:asciiTheme="minorHAnsi" w:hAnsiTheme="minorHAnsi" w:cs="TT173t00"/>
          <w:sz w:val="24"/>
          <w:szCs w:val="24"/>
        </w:rPr>
      </w:pPr>
    </w:p>
    <w:p w14:paraId="21047D17" w14:textId="77777777" w:rsidR="002D391C" w:rsidRPr="005C6CDA" w:rsidRDefault="00EF3BF3" w:rsidP="00EF3BF3">
      <w:pPr>
        <w:pStyle w:val="ListParagraph"/>
        <w:numPr>
          <w:ilvl w:val="0"/>
          <w:numId w:val="4"/>
        </w:numPr>
        <w:autoSpaceDE w:val="0"/>
        <w:autoSpaceDN w:val="0"/>
        <w:adjustRightInd w:val="0"/>
        <w:spacing w:after="0" w:line="240" w:lineRule="auto"/>
        <w:rPr>
          <w:rFonts w:asciiTheme="minorHAnsi" w:hAnsiTheme="minorHAnsi" w:cs="TT173t00"/>
          <w:b/>
          <w:sz w:val="24"/>
          <w:szCs w:val="24"/>
        </w:rPr>
      </w:pPr>
      <w:r w:rsidRPr="005C6CDA">
        <w:rPr>
          <w:rFonts w:asciiTheme="minorHAnsi" w:hAnsiTheme="minorHAnsi" w:cs="TT173t00"/>
          <w:b/>
          <w:sz w:val="24"/>
          <w:szCs w:val="24"/>
        </w:rPr>
        <w:t xml:space="preserve">Beam uniformity: </w:t>
      </w:r>
      <w:r w:rsidR="002D391C" w:rsidRPr="005C6CDA">
        <w:rPr>
          <w:rFonts w:asciiTheme="minorHAnsi" w:hAnsiTheme="minorHAnsi" w:cs="TT173t00"/>
          <w:b/>
          <w:sz w:val="24"/>
          <w:szCs w:val="24"/>
        </w:rPr>
        <w:t>Flatness and symmetry</w:t>
      </w:r>
      <w:r w:rsidR="00AF0EE1" w:rsidRPr="005C6CDA">
        <w:rPr>
          <w:rFonts w:asciiTheme="minorHAnsi" w:hAnsiTheme="minorHAnsi" w:cs="TT173t00"/>
          <w:b/>
          <w:sz w:val="24"/>
          <w:szCs w:val="24"/>
        </w:rPr>
        <w:t>:</w:t>
      </w:r>
    </w:p>
    <w:p w14:paraId="443F944D" w14:textId="77777777" w:rsidR="00AF0EE1" w:rsidRPr="005C6CDA" w:rsidRDefault="00AF0EE1" w:rsidP="00AF0EE1">
      <w:pPr>
        <w:pStyle w:val="ListParagraph"/>
        <w:autoSpaceDE w:val="0"/>
        <w:autoSpaceDN w:val="0"/>
        <w:adjustRightInd w:val="0"/>
        <w:spacing w:after="0" w:line="240" w:lineRule="auto"/>
        <w:rPr>
          <w:rFonts w:asciiTheme="minorHAnsi" w:hAnsiTheme="minorHAnsi" w:cs="TT173t00"/>
          <w:sz w:val="24"/>
          <w:szCs w:val="24"/>
        </w:rPr>
      </w:pPr>
    </w:p>
    <w:p w14:paraId="5629299C" w14:textId="2FC484FE" w:rsidR="00EF3BF3" w:rsidRPr="005C6CDA" w:rsidRDefault="00EF3BF3" w:rsidP="00A55FFC">
      <w:pPr>
        <w:pStyle w:val="ListParagraph"/>
        <w:autoSpaceDE w:val="0"/>
        <w:autoSpaceDN w:val="0"/>
        <w:adjustRightInd w:val="0"/>
        <w:spacing w:after="0" w:line="240" w:lineRule="auto"/>
        <w:rPr>
          <w:rFonts w:asciiTheme="minorHAnsi" w:hAnsiTheme="minorHAnsi" w:cs="TT173t00"/>
          <w:sz w:val="24"/>
          <w:szCs w:val="24"/>
        </w:rPr>
      </w:pPr>
      <w:r w:rsidRPr="005C6CDA">
        <w:rPr>
          <w:rFonts w:asciiTheme="minorHAnsi" w:hAnsiTheme="minorHAnsi" w:cs="TT173t00"/>
          <w:sz w:val="24"/>
          <w:szCs w:val="24"/>
        </w:rPr>
        <w:t xml:space="preserve">For </w:t>
      </w:r>
      <w:r w:rsidR="00F33F4F">
        <w:rPr>
          <w:rFonts w:asciiTheme="minorHAnsi" w:hAnsiTheme="minorHAnsi" w:cs="TT173t00"/>
          <w:sz w:val="24"/>
          <w:szCs w:val="24"/>
        </w:rPr>
        <w:t xml:space="preserve">a 10 MV beam and </w:t>
      </w:r>
      <w:r w:rsidR="00140E2D">
        <w:rPr>
          <w:rFonts w:asciiTheme="minorHAnsi" w:hAnsiTheme="minorHAnsi" w:cs="TT173t00"/>
          <w:sz w:val="24"/>
          <w:szCs w:val="24"/>
        </w:rPr>
        <w:t xml:space="preserve">90 </w:t>
      </w:r>
      <w:r w:rsidRPr="005C6CDA">
        <w:rPr>
          <w:rFonts w:asciiTheme="minorHAnsi" w:hAnsiTheme="minorHAnsi" w:cs="TT173t00"/>
          <w:sz w:val="24"/>
          <w:szCs w:val="24"/>
        </w:rPr>
        <w:t>cm</w:t>
      </w:r>
      <w:r w:rsidR="007E5669" w:rsidRPr="005C6CDA">
        <w:rPr>
          <w:rFonts w:asciiTheme="minorHAnsi" w:hAnsiTheme="minorHAnsi" w:cs="TT173t00"/>
          <w:sz w:val="24"/>
          <w:szCs w:val="24"/>
        </w:rPr>
        <w:t xml:space="preserve"> SSD</w:t>
      </w:r>
      <w:r w:rsidRPr="005C6CDA">
        <w:rPr>
          <w:rFonts w:asciiTheme="minorHAnsi" w:hAnsiTheme="minorHAnsi" w:cs="TT173t00"/>
          <w:sz w:val="24"/>
          <w:szCs w:val="24"/>
        </w:rPr>
        <w:t xml:space="preserve">, measure the beam profile at the depth of </w:t>
      </w:r>
      <w:r w:rsidR="00F33F4F">
        <w:rPr>
          <w:rFonts w:asciiTheme="minorHAnsi" w:hAnsiTheme="minorHAnsi" w:cs="TT173t00"/>
          <w:sz w:val="24"/>
          <w:szCs w:val="24"/>
        </w:rPr>
        <w:t xml:space="preserve">3 cm </w:t>
      </w:r>
      <w:r w:rsidR="00C121D2">
        <w:rPr>
          <w:rFonts w:asciiTheme="minorHAnsi" w:hAnsiTheme="minorHAnsi" w:cs="TT173t00"/>
          <w:sz w:val="24"/>
          <w:szCs w:val="24"/>
        </w:rPr>
        <w:t>(</w:t>
      </w:r>
      <w:proofErr w:type="spellStart"/>
      <w:r w:rsidR="00C121D2">
        <w:rPr>
          <w:rFonts w:asciiTheme="minorHAnsi" w:hAnsiTheme="minorHAnsi" w:cs="TT173t00"/>
          <w:sz w:val="24"/>
          <w:szCs w:val="24"/>
        </w:rPr>
        <w:t>dmax</w:t>
      </w:r>
      <w:proofErr w:type="spellEnd"/>
      <w:r w:rsidR="00C121D2">
        <w:rPr>
          <w:rFonts w:asciiTheme="minorHAnsi" w:hAnsiTheme="minorHAnsi" w:cs="TT173t00"/>
          <w:sz w:val="24"/>
          <w:szCs w:val="24"/>
        </w:rPr>
        <w:t xml:space="preserve"> for 10 MV = 2.2 cm) </w:t>
      </w:r>
      <w:r w:rsidRPr="005C6CDA">
        <w:rPr>
          <w:rFonts w:asciiTheme="minorHAnsi" w:hAnsiTheme="minorHAnsi" w:cs="TT173t00"/>
          <w:sz w:val="24"/>
          <w:szCs w:val="24"/>
        </w:rPr>
        <w:t>and 10 cm in the cross-plane (transverse) only.</w:t>
      </w:r>
      <w:r w:rsidRPr="005C6CDA">
        <w:rPr>
          <w:rFonts w:asciiTheme="minorHAnsi" w:hAnsiTheme="minorHAnsi"/>
        </w:rPr>
        <w:t xml:space="preserve"> </w:t>
      </w:r>
      <w:r w:rsidRPr="005C6CDA">
        <w:rPr>
          <w:rFonts w:asciiTheme="minorHAnsi" w:hAnsiTheme="minorHAnsi" w:cs="TT173t00"/>
          <w:sz w:val="24"/>
          <w:szCs w:val="24"/>
        </w:rPr>
        <w:t>Determine the two beam profiles flatness and symmetry and discuss the difference</w:t>
      </w:r>
      <w:r w:rsidR="00A55FFC" w:rsidRPr="005C6CDA">
        <w:rPr>
          <w:rFonts w:asciiTheme="minorHAnsi" w:hAnsiTheme="minorHAnsi" w:cs="TT173t00"/>
          <w:sz w:val="24"/>
          <w:szCs w:val="24"/>
        </w:rPr>
        <w:t xml:space="preserve"> between the two profiles</w:t>
      </w:r>
      <w:r w:rsidRPr="005C6CDA">
        <w:rPr>
          <w:rFonts w:asciiTheme="minorHAnsi" w:hAnsiTheme="minorHAnsi" w:cs="TT173t00"/>
          <w:sz w:val="24"/>
          <w:szCs w:val="24"/>
        </w:rPr>
        <w:t>.</w:t>
      </w:r>
      <w:r w:rsidR="00A55FFC" w:rsidRPr="005C6CDA">
        <w:rPr>
          <w:rFonts w:asciiTheme="minorHAnsi" w:hAnsiTheme="minorHAnsi" w:cs="TT173t00"/>
          <w:sz w:val="24"/>
          <w:szCs w:val="24"/>
        </w:rPr>
        <w:t xml:space="preserve"> </w:t>
      </w:r>
    </w:p>
    <w:p w14:paraId="042E2522" w14:textId="77777777" w:rsidR="00AF0EE1" w:rsidRPr="005C6CDA" w:rsidRDefault="00AF0EE1" w:rsidP="00A55FFC">
      <w:pPr>
        <w:pStyle w:val="ListParagraph"/>
        <w:autoSpaceDE w:val="0"/>
        <w:autoSpaceDN w:val="0"/>
        <w:adjustRightInd w:val="0"/>
        <w:spacing w:after="0" w:line="240" w:lineRule="auto"/>
        <w:rPr>
          <w:rFonts w:asciiTheme="minorHAnsi" w:hAnsiTheme="minorHAnsi" w:cs="TT173t00"/>
          <w:sz w:val="24"/>
          <w:szCs w:val="24"/>
        </w:rPr>
      </w:pPr>
    </w:p>
    <w:p w14:paraId="79534C8F" w14:textId="77777777" w:rsidR="007E5669" w:rsidRPr="005C6CDA" w:rsidRDefault="007E5669" w:rsidP="007E5669">
      <w:pPr>
        <w:pStyle w:val="ListParagraph"/>
        <w:numPr>
          <w:ilvl w:val="0"/>
          <w:numId w:val="4"/>
        </w:numPr>
        <w:autoSpaceDE w:val="0"/>
        <w:autoSpaceDN w:val="0"/>
        <w:adjustRightInd w:val="0"/>
        <w:spacing w:after="0" w:line="240" w:lineRule="auto"/>
        <w:rPr>
          <w:rFonts w:asciiTheme="minorHAnsi" w:hAnsiTheme="minorHAnsi" w:cs="TT173t00"/>
          <w:b/>
          <w:sz w:val="24"/>
          <w:szCs w:val="24"/>
        </w:rPr>
      </w:pPr>
      <w:r w:rsidRPr="005C6CDA">
        <w:rPr>
          <w:rFonts w:asciiTheme="minorHAnsi" w:hAnsiTheme="minorHAnsi" w:cs="TT173t00"/>
          <w:b/>
          <w:sz w:val="24"/>
          <w:szCs w:val="24"/>
        </w:rPr>
        <w:t>Relative dose factors (RDFs)</w:t>
      </w:r>
    </w:p>
    <w:p w14:paraId="0BAD0788" w14:textId="77777777" w:rsidR="007E5669" w:rsidRPr="005C6CDA" w:rsidRDefault="007E5669" w:rsidP="007E5669">
      <w:pPr>
        <w:pStyle w:val="ListParagraph"/>
        <w:autoSpaceDE w:val="0"/>
        <w:autoSpaceDN w:val="0"/>
        <w:adjustRightInd w:val="0"/>
        <w:spacing w:after="0" w:line="240" w:lineRule="auto"/>
        <w:rPr>
          <w:rFonts w:asciiTheme="minorHAnsi" w:hAnsiTheme="minorHAnsi" w:cs="TT173t00"/>
          <w:sz w:val="24"/>
          <w:szCs w:val="24"/>
        </w:rPr>
      </w:pPr>
    </w:p>
    <w:p w14:paraId="0806B05F" w14:textId="1E7CFD0F" w:rsidR="007E5669" w:rsidRDefault="007E5669" w:rsidP="007E5669">
      <w:pPr>
        <w:pStyle w:val="ListParagraph"/>
        <w:autoSpaceDE w:val="0"/>
        <w:autoSpaceDN w:val="0"/>
        <w:adjustRightInd w:val="0"/>
        <w:spacing w:after="0" w:line="240" w:lineRule="auto"/>
        <w:rPr>
          <w:rFonts w:asciiTheme="minorHAnsi" w:hAnsiTheme="minorHAnsi" w:cs="TT173t00"/>
          <w:sz w:val="24"/>
          <w:szCs w:val="24"/>
        </w:rPr>
      </w:pPr>
      <w:r w:rsidRPr="005C6CDA">
        <w:rPr>
          <w:rFonts w:asciiTheme="minorHAnsi" w:hAnsiTheme="minorHAnsi" w:cs="TT173t00"/>
          <w:sz w:val="24"/>
          <w:szCs w:val="24"/>
        </w:rPr>
        <w:t xml:space="preserve">For </w:t>
      </w:r>
      <w:r w:rsidR="00256CEA">
        <w:rPr>
          <w:rFonts w:asciiTheme="minorHAnsi" w:hAnsiTheme="minorHAnsi" w:cs="TT173t00"/>
          <w:sz w:val="24"/>
          <w:szCs w:val="24"/>
        </w:rPr>
        <w:t>90</w:t>
      </w:r>
      <w:r w:rsidRPr="005C6CDA">
        <w:rPr>
          <w:rFonts w:asciiTheme="minorHAnsi" w:hAnsiTheme="minorHAnsi" w:cs="TT173t00"/>
          <w:sz w:val="24"/>
          <w:szCs w:val="24"/>
        </w:rPr>
        <w:t xml:space="preserve"> cm SSD</w:t>
      </w:r>
      <w:r w:rsidR="00FD3B23">
        <w:rPr>
          <w:rFonts w:asciiTheme="minorHAnsi" w:hAnsiTheme="minorHAnsi" w:cs="TT173t00"/>
          <w:sz w:val="24"/>
          <w:szCs w:val="24"/>
        </w:rPr>
        <w:t xml:space="preserve"> and depth = 10 cm</w:t>
      </w:r>
      <w:r w:rsidR="009D0C3D">
        <w:rPr>
          <w:rFonts w:asciiTheme="minorHAnsi" w:hAnsiTheme="minorHAnsi" w:cs="TT173t00"/>
          <w:sz w:val="24"/>
          <w:szCs w:val="24"/>
        </w:rPr>
        <w:t>, measure RDF for 4</w:t>
      </w:r>
      <w:r w:rsidRPr="005C6CDA">
        <w:rPr>
          <w:rFonts w:asciiTheme="minorHAnsi" w:hAnsiTheme="minorHAnsi" w:cs="TT173t00"/>
          <w:sz w:val="24"/>
          <w:szCs w:val="24"/>
        </w:rPr>
        <w:t>x</w:t>
      </w:r>
      <w:r w:rsidR="009D0C3D">
        <w:rPr>
          <w:rFonts w:asciiTheme="minorHAnsi" w:hAnsiTheme="minorHAnsi" w:cs="TT173t00"/>
          <w:sz w:val="24"/>
          <w:szCs w:val="24"/>
        </w:rPr>
        <w:t>4, 20x2</w:t>
      </w:r>
      <w:r w:rsidRPr="005C6CDA">
        <w:rPr>
          <w:rFonts w:asciiTheme="minorHAnsi" w:hAnsiTheme="minorHAnsi" w:cs="TT173t00"/>
          <w:sz w:val="24"/>
          <w:szCs w:val="24"/>
        </w:rPr>
        <w:t>0 and</w:t>
      </w:r>
      <w:r w:rsidR="00256CEA">
        <w:rPr>
          <w:rFonts w:asciiTheme="minorHAnsi" w:hAnsiTheme="minorHAnsi" w:cs="TT173t00"/>
          <w:sz w:val="24"/>
          <w:szCs w:val="24"/>
        </w:rPr>
        <w:t xml:space="preserve"> 4</w:t>
      </w:r>
      <w:r w:rsidRPr="005C6CDA">
        <w:rPr>
          <w:rFonts w:asciiTheme="minorHAnsi" w:hAnsiTheme="minorHAnsi" w:cs="TT173t00"/>
          <w:sz w:val="24"/>
          <w:szCs w:val="24"/>
        </w:rPr>
        <w:t>0x</w:t>
      </w:r>
      <w:r w:rsidR="00256CEA">
        <w:rPr>
          <w:rFonts w:asciiTheme="minorHAnsi" w:hAnsiTheme="minorHAnsi" w:cs="TT173t00"/>
          <w:sz w:val="24"/>
          <w:szCs w:val="24"/>
        </w:rPr>
        <w:t>4</w:t>
      </w:r>
      <w:r w:rsidRPr="005C6CDA">
        <w:rPr>
          <w:rFonts w:asciiTheme="minorHAnsi" w:hAnsiTheme="minorHAnsi" w:cs="TT173t00"/>
          <w:sz w:val="24"/>
          <w:szCs w:val="24"/>
        </w:rPr>
        <w:t>0 cm</w:t>
      </w:r>
      <w:r w:rsidRPr="00134AF2">
        <w:rPr>
          <w:rFonts w:asciiTheme="minorHAnsi" w:hAnsiTheme="minorHAnsi" w:cs="TT173t00"/>
          <w:sz w:val="24"/>
          <w:szCs w:val="24"/>
          <w:vertAlign w:val="superscript"/>
        </w:rPr>
        <w:t>2</w:t>
      </w:r>
      <w:r w:rsidRPr="005C6CDA">
        <w:rPr>
          <w:rFonts w:asciiTheme="minorHAnsi" w:hAnsiTheme="minorHAnsi" w:cs="TT173t00"/>
          <w:sz w:val="24"/>
          <w:szCs w:val="24"/>
        </w:rPr>
        <w:t xml:space="preserve"> square field sizes</w:t>
      </w:r>
      <w:r w:rsidR="00FD3B23">
        <w:rPr>
          <w:rFonts w:asciiTheme="minorHAnsi" w:hAnsiTheme="minorHAnsi" w:cs="TT173t00"/>
          <w:sz w:val="24"/>
          <w:szCs w:val="24"/>
        </w:rPr>
        <w:t xml:space="preserve"> (both energies)</w:t>
      </w:r>
      <w:r w:rsidRPr="005C6CDA">
        <w:rPr>
          <w:rFonts w:asciiTheme="minorHAnsi" w:hAnsiTheme="minorHAnsi" w:cs="TT173t00"/>
          <w:sz w:val="24"/>
          <w:szCs w:val="24"/>
        </w:rPr>
        <w:t>. Compare your result with the treatment planning system data</w:t>
      </w:r>
      <w:r w:rsidR="0031001F">
        <w:rPr>
          <w:rFonts w:asciiTheme="minorHAnsi" w:hAnsiTheme="minorHAnsi" w:cs="TT173t00"/>
          <w:sz w:val="24"/>
          <w:szCs w:val="24"/>
        </w:rPr>
        <w:t xml:space="preserve"> given below:</w:t>
      </w:r>
    </w:p>
    <w:p w14:paraId="590A9E35" w14:textId="3B2A932E" w:rsidR="00256CEA" w:rsidRDefault="00256CEA" w:rsidP="007E5669">
      <w:pPr>
        <w:pStyle w:val="ListParagraph"/>
        <w:autoSpaceDE w:val="0"/>
        <w:autoSpaceDN w:val="0"/>
        <w:adjustRightInd w:val="0"/>
        <w:spacing w:after="0" w:line="240" w:lineRule="auto"/>
        <w:rPr>
          <w:rFonts w:asciiTheme="minorHAnsi" w:hAnsiTheme="minorHAnsi" w:cs="TT173t00"/>
          <w:sz w:val="24"/>
          <w:szCs w:val="24"/>
        </w:rPr>
      </w:pPr>
      <w:r>
        <w:rPr>
          <w:rFonts w:asciiTheme="minorHAnsi" w:hAnsiTheme="minorHAnsi" w:cs="TT173t00"/>
          <w:sz w:val="24"/>
          <w:szCs w:val="24"/>
        </w:rPr>
        <w:t xml:space="preserve">   </w:t>
      </w:r>
      <w:r w:rsidR="00E846A3">
        <w:rPr>
          <w:rFonts w:asciiTheme="minorHAnsi" w:hAnsiTheme="minorHAnsi" w:cs="TT173t00"/>
          <w:sz w:val="24"/>
          <w:szCs w:val="24"/>
        </w:rPr>
        <w:t xml:space="preserve">                              </w:t>
      </w:r>
      <w:r>
        <w:rPr>
          <w:rFonts w:asciiTheme="minorHAnsi" w:hAnsiTheme="minorHAnsi" w:cs="TT173t00"/>
          <w:sz w:val="24"/>
          <w:szCs w:val="24"/>
        </w:rPr>
        <w:t xml:space="preserve">4x4 </w:t>
      </w:r>
      <w:r>
        <w:rPr>
          <w:rFonts w:asciiTheme="minorHAnsi" w:hAnsiTheme="minorHAnsi" w:cs="TT173t00"/>
          <w:sz w:val="24"/>
          <w:szCs w:val="24"/>
        </w:rPr>
        <w:tab/>
      </w:r>
      <w:r w:rsidR="00E846A3">
        <w:rPr>
          <w:rFonts w:asciiTheme="minorHAnsi" w:hAnsiTheme="minorHAnsi" w:cs="TT173t00"/>
          <w:sz w:val="24"/>
          <w:szCs w:val="24"/>
        </w:rPr>
        <w:t>2</w:t>
      </w:r>
      <w:r>
        <w:rPr>
          <w:rFonts w:asciiTheme="minorHAnsi" w:hAnsiTheme="minorHAnsi" w:cs="TT173t00"/>
          <w:sz w:val="24"/>
          <w:szCs w:val="24"/>
        </w:rPr>
        <w:t>0x</w:t>
      </w:r>
      <w:r w:rsidR="00E846A3">
        <w:rPr>
          <w:rFonts w:asciiTheme="minorHAnsi" w:hAnsiTheme="minorHAnsi" w:cs="TT173t00"/>
          <w:sz w:val="24"/>
          <w:szCs w:val="24"/>
        </w:rPr>
        <w:t>2</w:t>
      </w:r>
      <w:r>
        <w:rPr>
          <w:rFonts w:asciiTheme="minorHAnsi" w:hAnsiTheme="minorHAnsi" w:cs="TT173t00"/>
          <w:sz w:val="24"/>
          <w:szCs w:val="24"/>
        </w:rPr>
        <w:t xml:space="preserve">0   </w:t>
      </w:r>
      <w:r w:rsidR="00E846A3">
        <w:rPr>
          <w:rFonts w:asciiTheme="minorHAnsi" w:hAnsiTheme="minorHAnsi" w:cs="TT173t00"/>
          <w:sz w:val="24"/>
          <w:szCs w:val="24"/>
        </w:rPr>
        <w:t xml:space="preserve">       </w:t>
      </w:r>
      <w:r>
        <w:rPr>
          <w:rFonts w:asciiTheme="minorHAnsi" w:hAnsiTheme="minorHAnsi" w:cs="TT173t00"/>
          <w:sz w:val="24"/>
          <w:szCs w:val="24"/>
        </w:rPr>
        <w:t>40x40</w:t>
      </w:r>
    </w:p>
    <w:p w14:paraId="4B1E9321" w14:textId="595C830C" w:rsidR="00256CEA" w:rsidRDefault="00256CEA" w:rsidP="007E5669">
      <w:pPr>
        <w:pStyle w:val="ListParagraph"/>
        <w:autoSpaceDE w:val="0"/>
        <w:autoSpaceDN w:val="0"/>
        <w:adjustRightInd w:val="0"/>
        <w:spacing w:after="0" w:line="240" w:lineRule="auto"/>
        <w:rPr>
          <w:rFonts w:asciiTheme="minorHAnsi" w:hAnsiTheme="minorHAnsi" w:cs="TT173t00"/>
          <w:sz w:val="24"/>
          <w:szCs w:val="24"/>
        </w:rPr>
      </w:pPr>
      <w:r>
        <w:rPr>
          <w:rFonts w:asciiTheme="minorHAnsi" w:hAnsiTheme="minorHAnsi" w:cs="TT173t00"/>
          <w:sz w:val="24"/>
          <w:szCs w:val="24"/>
        </w:rPr>
        <w:t xml:space="preserve">6 </w:t>
      </w:r>
      <w:r w:rsidR="00E846A3">
        <w:rPr>
          <w:rFonts w:asciiTheme="minorHAnsi" w:hAnsiTheme="minorHAnsi" w:cs="TT173t00"/>
          <w:sz w:val="24"/>
          <w:szCs w:val="24"/>
        </w:rPr>
        <w:t>MV                     0.863             1.106          1.186</w:t>
      </w:r>
    </w:p>
    <w:p w14:paraId="78F1FBAA" w14:textId="5D0B9232" w:rsidR="00256CEA" w:rsidRPr="005C6CDA" w:rsidRDefault="00256CEA" w:rsidP="007E5669">
      <w:pPr>
        <w:pStyle w:val="ListParagraph"/>
        <w:autoSpaceDE w:val="0"/>
        <w:autoSpaceDN w:val="0"/>
        <w:adjustRightInd w:val="0"/>
        <w:spacing w:after="0" w:line="240" w:lineRule="auto"/>
        <w:rPr>
          <w:rFonts w:asciiTheme="minorHAnsi" w:hAnsiTheme="minorHAnsi" w:cs="TT173t00"/>
          <w:sz w:val="24"/>
          <w:szCs w:val="24"/>
        </w:rPr>
      </w:pPr>
      <w:r>
        <w:rPr>
          <w:rFonts w:asciiTheme="minorHAnsi" w:hAnsiTheme="minorHAnsi" w:cs="TT173t00"/>
          <w:sz w:val="24"/>
          <w:szCs w:val="24"/>
        </w:rPr>
        <w:t>10</w:t>
      </w:r>
      <w:r w:rsidR="00E846A3">
        <w:rPr>
          <w:rFonts w:asciiTheme="minorHAnsi" w:hAnsiTheme="minorHAnsi" w:cs="TT173t00"/>
          <w:sz w:val="24"/>
          <w:szCs w:val="24"/>
        </w:rPr>
        <w:t xml:space="preserve"> MV                   0.885             1.082           1.148</w:t>
      </w:r>
    </w:p>
    <w:p w14:paraId="03A8D653" w14:textId="77777777" w:rsidR="007E5669" w:rsidRPr="005C6CDA" w:rsidRDefault="007E5669" w:rsidP="007E5669">
      <w:pPr>
        <w:pStyle w:val="ListParagraph"/>
        <w:autoSpaceDE w:val="0"/>
        <w:autoSpaceDN w:val="0"/>
        <w:adjustRightInd w:val="0"/>
        <w:spacing w:after="0" w:line="240" w:lineRule="auto"/>
        <w:rPr>
          <w:rFonts w:asciiTheme="minorHAnsi" w:hAnsiTheme="minorHAnsi" w:cs="TT173t00"/>
          <w:sz w:val="24"/>
          <w:szCs w:val="24"/>
        </w:rPr>
      </w:pPr>
    </w:p>
    <w:p w14:paraId="7F32EF43" w14:textId="77777777" w:rsidR="002D391C" w:rsidRPr="005C6CDA" w:rsidRDefault="00A55FFC" w:rsidP="00A55FFC">
      <w:pPr>
        <w:pStyle w:val="ListParagraph"/>
        <w:numPr>
          <w:ilvl w:val="0"/>
          <w:numId w:val="4"/>
        </w:numPr>
        <w:autoSpaceDE w:val="0"/>
        <w:autoSpaceDN w:val="0"/>
        <w:adjustRightInd w:val="0"/>
        <w:spacing w:after="0" w:line="240" w:lineRule="auto"/>
        <w:rPr>
          <w:rFonts w:asciiTheme="minorHAnsi" w:hAnsiTheme="minorHAnsi" w:cs="TT173t00"/>
          <w:b/>
          <w:sz w:val="24"/>
          <w:szCs w:val="24"/>
        </w:rPr>
      </w:pPr>
      <w:r w:rsidRPr="005C6CDA">
        <w:rPr>
          <w:rFonts w:asciiTheme="minorHAnsi" w:hAnsiTheme="minorHAnsi" w:cs="TT173t00"/>
          <w:b/>
          <w:sz w:val="24"/>
          <w:szCs w:val="24"/>
        </w:rPr>
        <w:t>Electron Percent Depth-Ionization (PDI)</w:t>
      </w:r>
      <w:r w:rsidR="00AF0EE1" w:rsidRPr="005C6CDA">
        <w:rPr>
          <w:rFonts w:asciiTheme="minorHAnsi" w:hAnsiTheme="minorHAnsi" w:cs="TT173t00"/>
          <w:b/>
          <w:sz w:val="24"/>
          <w:szCs w:val="24"/>
        </w:rPr>
        <w:t>:</w:t>
      </w:r>
    </w:p>
    <w:p w14:paraId="6011D79F" w14:textId="77777777" w:rsidR="00AF0EE1" w:rsidRPr="005C6CDA" w:rsidRDefault="00AF0EE1" w:rsidP="00AF0EE1">
      <w:pPr>
        <w:pStyle w:val="ListParagraph"/>
        <w:autoSpaceDE w:val="0"/>
        <w:autoSpaceDN w:val="0"/>
        <w:adjustRightInd w:val="0"/>
        <w:spacing w:after="0" w:line="240" w:lineRule="auto"/>
        <w:rPr>
          <w:rFonts w:asciiTheme="minorHAnsi" w:hAnsiTheme="minorHAnsi" w:cs="TT173t00"/>
          <w:sz w:val="24"/>
          <w:szCs w:val="24"/>
        </w:rPr>
      </w:pPr>
    </w:p>
    <w:p w14:paraId="2789D963" w14:textId="1B4E6F1A" w:rsidR="00A55FFC" w:rsidRPr="00753AA1" w:rsidRDefault="00A55FFC" w:rsidP="00753AA1">
      <w:pPr>
        <w:pStyle w:val="ListParagraph"/>
        <w:autoSpaceDE w:val="0"/>
        <w:autoSpaceDN w:val="0"/>
        <w:adjustRightInd w:val="0"/>
        <w:spacing w:after="0" w:line="240" w:lineRule="auto"/>
        <w:rPr>
          <w:rFonts w:asciiTheme="minorHAnsi" w:hAnsiTheme="minorHAnsi" w:cs="TT173t00"/>
          <w:sz w:val="24"/>
          <w:szCs w:val="24"/>
        </w:rPr>
      </w:pPr>
      <w:r w:rsidRPr="005C6CDA">
        <w:rPr>
          <w:rFonts w:asciiTheme="minorHAnsi" w:hAnsiTheme="minorHAnsi" w:cs="TT173t00"/>
          <w:sz w:val="24"/>
          <w:szCs w:val="24"/>
        </w:rPr>
        <w:t xml:space="preserve">Using 3-D water scanning phantom and an ionization chamber measure </w:t>
      </w:r>
      <w:r w:rsidR="007E5669" w:rsidRPr="005C6CDA">
        <w:rPr>
          <w:rFonts w:asciiTheme="minorHAnsi" w:hAnsiTheme="minorHAnsi" w:cs="TT173t00"/>
          <w:sz w:val="24"/>
          <w:szCs w:val="24"/>
        </w:rPr>
        <w:t xml:space="preserve">the </w:t>
      </w:r>
      <w:r w:rsidRPr="005C6CDA">
        <w:rPr>
          <w:rFonts w:asciiTheme="minorHAnsi" w:hAnsiTheme="minorHAnsi" w:cs="TT173t00"/>
          <w:sz w:val="24"/>
          <w:szCs w:val="24"/>
        </w:rPr>
        <w:t xml:space="preserve">electron PDI at various depths for </w:t>
      </w:r>
      <w:r w:rsidR="006548A4">
        <w:rPr>
          <w:rFonts w:asciiTheme="minorHAnsi" w:hAnsiTheme="minorHAnsi" w:cs="TT173t00"/>
          <w:sz w:val="24"/>
          <w:szCs w:val="24"/>
        </w:rPr>
        <w:t>9 MeV</w:t>
      </w:r>
      <w:r w:rsidRPr="005C6CDA">
        <w:rPr>
          <w:rFonts w:asciiTheme="minorHAnsi" w:hAnsiTheme="minorHAnsi" w:cs="TT173t00"/>
          <w:sz w:val="24"/>
          <w:szCs w:val="24"/>
        </w:rPr>
        <w:t>, us</w:t>
      </w:r>
      <w:r w:rsidR="007E5669" w:rsidRPr="005C6CDA">
        <w:rPr>
          <w:rFonts w:asciiTheme="minorHAnsi" w:hAnsiTheme="minorHAnsi" w:cs="TT173t00"/>
          <w:sz w:val="24"/>
          <w:szCs w:val="24"/>
        </w:rPr>
        <w:t>e</w:t>
      </w:r>
      <w:r w:rsidRPr="005C6CDA">
        <w:rPr>
          <w:rFonts w:asciiTheme="minorHAnsi" w:hAnsiTheme="minorHAnsi" w:cs="TT173t00"/>
          <w:sz w:val="24"/>
          <w:szCs w:val="24"/>
        </w:rPr>
        <w:t xml:space="preserve"> a 10x10 applicator. Convert th</w:t>
      </w:r>
      <w:r w:rsidR="00134AF2">
        <w:rPr>
          <w:rFonts w:asciiTheme="minorHAnsi" w:hAnsiTheme="minorHAnsi" w:cs="TT173t00"/>
          <w:sz w:val="24"/>
          <w:szCs w:val="24"/>
        </w:rPr>
        <w:t>is</w:t>
      </w:r>
      <w:r w:rsidRPr="005C6CDA">
        <w:rPr>
          <w:rFonts w:asciiTheme="minorHAnsi" w:hAnsiTheme="minorHAnsi" w:cs="TT173t00"/>
          <w:sz w:val="24"/>
          <w:szCs w:val="24"/>
        </w:rPr>
        <w:t xml:space="preserve"> PDI </w:t>
      </w:r>
      <w:r w:rsidR="00134AF2" w:rsidRPr="005C6CDA">
        <w:rPr>
          <w:rFonts w:asciiTheme="minorHAnsi" w:hAnsiTheme="minorHAnsi" w:cs="TT173t00"/>
          <w:sz w:val="24"/>
          <w:szCs w:val="24"/>
        </w:rPr>
        <w:t xml:space="preserve">to PDD </w:t>
      </w:r>
      <w:r w:rsidRPr="005C6CDA">
        <w:rPr>
          <w:rFonts w:asciiTheme="minorHAnsi" w:hAnsiTheme="minorHAnsi" w:cs="TT173t00"/>
          <w:sz w:val="24"/>
          <w:szCs w:val="24"/>
        </w:rPr>
        <w:t>by first applying appropriate chamber shift (</w:t>
      </w:r>
      <w:r w:rsidR="005B5470">
        <w:rPr>
          <w:rFonts w:asciiTheme="minorHAnsi" w:hAnsiTheme="minorHAnsi" w:cs="TT173t00"/>
          <w:sz w:val="24"/>
          <w:szCs w:val="24"/>
        </w:rPr>
        <w:t xml:space="preserve">0.5 </w:t>
      </w:r>
      <w:proofErr w:type="spellStart"/>
      <w:r w:rsidR="005B5470">
        <w:rPr>
          <w:rFonts w:asciiTheme="minorHAnsi" w:hAnsiTheme="minorHAnsi" w:cs="TT173t00"/>
          <w:sz w:val="24"/>
          <w:szCs w:val="24"/>
        </w:rPr>
        <w:t>rcav</w:t>
      </w:r>
      <w:proofErr w:type="spellEnd"/>
      <w:r w:rsidR="005B5470">
        <w:rPr>
          <w:rFonts w:asciiTheme="minorHAnsi" w:hAnsiTheme="minorHAnsi" w:cs="TT173t00"/>
          <w:sz w:val="24"/>
          <w:szCs w:val="24"/>
        </w:rPr>
        <w:t>, discuss this shift</w:t>
      </w:r>
      <w:r w:rsidRPr="005C6CDA">
        <w:rPr>
          <w:rFonts w:asciiTheme="minorHAnsi" w:hAnsiTheme="minorHAnsi" w:cs="TT173t00"/>
          <w:sz w:val="24"/>
          <w:szCs w:val="24"/>
        </w:rPr>
        <w:t>) and then using tables from TG-25</w:t>
      </w:r>
      <w:r w:rsidR="00753AA1">
        <w:rPr>
          <w:rFonts w:asciiTheme="minorHAnsi" w:hAnsiTheme="minorHAnsi" w:cs="TT173t00"/>
          <w:sz w:val="24"/>
          <w:szCs w:val="24"/>
        </w:rPr>
        <w:t>, a</w:t>
      </w:r>
      <w:r w:rsidRPr="00753AA1">
        <w:rPr>
          <w:rFonts w:asciiTheme="minorHAnsi" w:hAnsiTheme="minorHAnsi" w:cs="TT173t00"/>
          <w:sz w:val="24"/>
          <w:szCs w:val="24"/>
        </w:rPr>
        <w:t>pply any other depth dependent factors as needed.</w:t>
      </w:r>
    </w:p>
    <w:p w14:paraId="6E6570A5" w14:textId="77777777" w:rsidR="00A55FFC" w:rsidRPr="005C6CDA" w:rsidRDefault="00AF0EE1" w:rsidP="00AF0EE1">
      <w:pPr>
        <w:pStyle w:val="ListParagraph"/>
        <w:autoSpaceDE w:val="0"/>
        <w:autoSpaceDN w:val="0"/>
        <w:adjustRightInd w:val="0"/>
        <w:spacing w:after="0" w:line="240" w:lineRule="auto"/>
        <w:rPr>
          <w:rFonts w:asciiTheme="minorHAnsi" w:hAnsiTheme="minorHAnsi" w:cs="TT173t00"/>
          <w:sz w:val="24"/>
          <w:szCs w:val="24"/>
        </w:rPr>
      </w:pPr>
      <w:r w:rsidRPr="005C6CDA">
        <w:rPr>
          <w:rFonts w:asciiTheme="minorHAnsi" w:hAnsiTheme="minorHAnsi" w:cs="TT173t00"/>
          <w:sz w:val="24"/>
          <w:szCs w:val="24"/>
        </w:rPr>
        <w:t xml:space="preserve">Report the depth of </w:t>
      </w:r>
      <w:proofErr w:type="spellStart"/>
      <w:r w:rsidRPr="005C6CDA">
        <w:rPr>
          <w:rFonts w:asciiTheme="minorHAnsi" w:hAnsiTheme="minorHAnsi" w:cs="TT173t00"/>
          <w:sz w:val="24"/>
          <w:szCs w:val="24"/>
        </w:rPr>
        <w:t>d</w:t>
      </w:r>
      <w:r w:rsidRPr="005C6CDA">
        <w:rPr>
          <w:rFonts w:asciiTheme="minorHAnsi" w:hAnsiTheme="minorHAnsi" w:cs="TT173t00"/>
          <w:sz w:val="24"/>
          <w:szCs w:val="24"/>
          <w:vertAlign w:val="subscript"/>
        </w:rPr>
        <w:t>max</w:t>
      </w:r>
      <w:proofErr w:type="spellEnd"/>
      <w:r w:rsidRPr="005C6CDA">
        <w:rPr>
          <w:rFonts w:asciiTheme="minorHAnsi" w:hAnsiTheme="minorHAnsi" w:cs="TT173t00"/>
          <w:sz w:val="24"/>
          <w:szCs w:val="24"/>
        </w:rPr>
        <w:t xml:space="preserve"> R</w:t>
      </w:r>
      <w:r w:rsidRPr="005C6CDA">
        <w:rPr>
          <w:rFonts w:asciiTheme="minorHAnsi" w:hAnsiTheme="minorHAnsi" w:cs="TT173t00"/>
          <w:sz w:val="24"/>
          <w:szCs w:val="24"/>
          <w:vertAlign w:val="subscript"/>
        </w:rPr>
        <w:t>90</w:t>
      </w:r>
      <w:r w:rsidRPr="005C6CDA">
        <w:rPr>
          <w:rFonts w:asciiTheme="minorHAnsi" w:hAnsiTheme="minorHAnsi" w:cs="TT173t00"/>
          <w:sz w:val="24"/>
          <w:szCs w:val="24"/>
        </w:rPr>
        <w:t>, R</w:t>
      </w:r>
      <w:r w:rsidRPr="005C6CDA">
        <w:rPr>
          <w:rFonts w:asciiTheme="minorHAnsi" w:hAnsiTheme="minorHAnsi" w:cs="TT173t00"/>
          <w:sz w:val="24"/>
          <w:szCs w:val="24"/>
          <w:vertAlign w:val="subscript"/>
        </w:rPr>
        <w:t>80</w:t>
      </w:r>
      <w:r w:rsidRPr="005C6CDA">
        <w:rPr>
          <w:rFonts w:asciiTheme="minorHAnsi" w:hAnsiTheme="minorHAnsi" w:cs="TT173t00"/>
          <w:sz w:val="24"/>
          <w:szCs w:val="24"/>
        </w:rPr>
        <w:t>, R</w:t>
      </w:r>
      <w:r w:rsidRPr="005C6CDA">
        <w:rPr>
          <w:rFonts w:asciiTheme="minorHAnsi" w:hAnsiTheme="minorHAnsi" w:cs="TT173t00"/>
          <w:sz w:val="24"/>
          <w:szCs w:val="24"/>
          <w:vertAlign w:val="subscript"/>
        </w:rPr>
        <w:t>50</w:t>
      </w:r>
      <w:r w:rsidRPr="005C6CDA">
        <w:rPr>
          <w:rFonts w:asciiTheme="minorHAnsi" w:hAnsiTheme="minorHAnsi" w:cs="TT173t00"/>
          <w:sz w:val="24"/>
          <w:szCs w:val="24"/>
        </w:rPr>
        <w:t xml:space="preserve"> and R</w:t>
      </w:r>
      <w:r w:rsidRPr="005C6CDA">
        <w:rPr>
          <w:rFonts w:asciiTheme="minorHAnsi" w:hAnsiTheme="minorHAnsi" w:cs="TT173t00"/>
          <w:sz w:val="24"/>
          <w:szCs w:val="24"/>
          <w:vertAlign w:val="subscript"/>
        </w:rPr>
        <w:t>p</w:t>
      </w:r>
      <w:r w:rsidRPr="005C6CDA">
        <w:rPr>
          <w:rFonts w:asciiTheme="minorHAnsi" w:hAnsiTheme="minorHAnsi" w:cs="TT173t00"/>
          <w:sz w:val="24"/>
          <w:szCs w:val="24"/>
        </w:rPr>
        <w:t xml:space="preserve"> for your electron beam. </w:t>
      </w:r>
      <w:r w:rsidR="00A55FFC" w:rsidRPr="005C6CDA">
        <w:rPr>
          <w:rFonts w:asciiTheme="minorHAnsi" w:hAnsiTheme="minorHAnsi" w:cs="TT173t00"/>
          <w:sz w:val="24"/>
          <w:szCs w:val="24"/>
        </w:rPr>
        <w:t xml:space="preserve">Calculate the magnitude of the Bremsstrahlung contribution to the dose for </w:t>
      </w:r>
      <w:r w:rsidRPr="005C6CDA">
        <w:rPr>
          <w:rFonts w:asciiTheme="minorHAnsi" w:hAnsiTheme="minorHAnsi" w:cs="TT173t00"/>
          <w:sz w:val="24"/>
          <w:szCs w:val="24"/>
        </w:rPr>
        <w:t>your electron beam</w:t>
      </w:r>
      <w:r w:rsidR="00A55FFC" w:rsidRPr="005C6CDA">
        <w:rPr>
          <w:rFonts w:asciiTheme="minorHAnsi" w:hAnsiTheme="minorHAnsi" w:cs="TT173t00"/>
          <w:sz w:val="24"/>
          <w:szCs w:val="24"/>
        </w:rPr>
        <w:t xml:space="preserve">. Also </w:t>
      </w:r>
      <w:r w:rsidR="00A55FFC" w:rsidRPr="005C6CDA">
        <w:rPr>
          <w:rFonts w:asciiTheme="minorHAnsi" w:hAnsiTheme="minorHAnsi" w:cs="TT173t00"/>
          <w:sz w:val="24"/>
          <w:szCs w:val="24"/>
        </w:rPr>
        <w:lastRenderedPageBreak/>
        <w:t>using R</w:t>
      </w:r>
      <w:r w:rsidR="00A55FFC" w:rsidRPr="005C6CDA">
        <w:rPr>
          <w:rFonts w:asciiTheme="minorHAnsi" w:hAnsiTheme="minorHAnsi" w:cs="TT173t00"/>
          <w:sz w:val="24"/>
          <w:szCs w:val="24"/>
          <w:vertAlign w:val="subscript"/>
        </w:rPr>
        <w:t>p</w:t>
      </w:r>
      <w:r w:rsidR="00A55FFC" w:rsidRPr="005C6CDA">
        <w:rPr>
          <w:rFonts w:asciiTheme="minorHAnsi" w:hAnsiTheme="minorHAnsi" w:cs="TT173t00"/>
          <w:sz w:val="24"/>
          <w:szCs w:val="24"/>
        </w:rPr>
        <w:t xml:space="preserve">, calculate the most probable energy and the mean energy of the electron beam incident on the phantom surface. </w:t>
      </w:r>
    </w:p>
    <w:p w14:paraId="324AA41B" w14:textId="77777777" w:rsidR="007E5669" w:rsidRPr="005C6CDA" w:rsidRDefault="007E5669" w:rsidP="00B05EED">
      <w:pPr>
        <w:autoSpaceDE w:val="0"/>
        <w:autoSpaceDN w:val="0"/>
        <w:adjustRightInd w:val="0"/>
        <w:spacing w:after="0" w:line="240" w:lineRule="auto"/>
        <w:rPr>
          <w:rFonts w:asciiTheme="minorHAnsi" w:hAnsiTheme="minorHAnsi" w:cs="TT173t00"/>
          <w:sz w:val="24"/>
          <w:szCs w:val="24"/>
        </w:rPr>
      </w:pPr>
    </w:p>
    <w:p w14:paraId="74865CF2" w14:textId="77777777" w:rsidR="00B05EED" w:rsidRPr="005C6CDA" w:rsidRDefault="00B05EED" w:rsidP="00B05EED">
      <w:pPr>
        <w:autoSpaceDE w:val="0"/>
        <w:autoSpaceDN w:val="0"/>
        <w:adjustRightInd w:val="0"/>
        <w:spacing w:after="0" w:line="240" w:lineRule="auto"/>
        <w:rPr>
          <w:rFonts w:asciiTheme="minorHAnsi" w:hAnsiTheme="minorHAnsi" w:cs="TT173t00"/>
          <w:sz w:val="24"/>
          <w:szCs w:val="24"/>
        </w:rPr>
      </w:pPr>
      <w:r w:rsidRPr="005C6CDA">
        <w:rPr>
          <w:rFonts w:asciiTheme="minorHAnsi" w:hAnsiTheme="minorHAnsi" w:cs="TT173t00"/>
          <w:sz w:val="24"/>
          <w:szCs w:val="24"/>
        </w:rPr>
        <w:t>Please write your lab report in scientific p</w:t>
      </w:r>
      <w:r w:rsidR="006F7999" w:rsidRPr="005C6CDA">
        <w:rPr>
          <w:rFonts w:asciiTheme="minorHAnsi" w:hAnsiTheme="minorHAnsi" w:cs="TT173t00"/>
          <w:sz w:val="24"/>
          <w:szCs w:val="24"/>
        </w:rPr>
        <w:t xml:space="preserve">aper format with no more than 5 </w:t>
      </w:r>
      <w:r w:rsidRPr="005C6CDA">
        <w:rPr>
          <w:rFonts w:asciiTheme="minorHAnsi" w:hAnsiTheme="minorHAnsi" w:cs="TT173t00"/>
          <w:sz w:val="24"/>
          <w:szCs w:val="24"/>
        </w:rPr>
        <w:t>pages.</w:t>
      </w:r>
    </w:p>
    <w:p w14:paraId="61A8B882" w14:textId="77777777" w:rsidR="006F7999" w:rsidRPr="005C6CDA" w:rsidRDefault="006F7999" w:rsidP="00B05EED">
      <w:pPr>
        <w:autoSpaceDE w:val="0"/>
        <w:autoSpaceDN w:val="0"/>
        <w:adjustRightInd w:val="0"/>
        <w:spacing w:after="0" w:line="240" w:lineRule="auto"/>
        <w:rPr>
          <w:rFonts w:asciiTheme="minorHAnsi" w:hAnsiTheme="minorHAnsi" w:cs="TT15Et00"/>
          <w:sz w:val="28"/>
          <w:szCs w:val="28"/>
        </w:rPr>
      </w:pPr>
    </w:p>
    <w:p w14:paraId="20BB322A" w14:textId="77777777" w:rsidR="00B05EED" w:rsidRPr="005C6CDA" w:rsidRDefault="00B05EED" w:rsidP="00B05EED">
      <w:pPr>
        <w:autoSpaceDE w:val="0"/>
        <w:autoSpaceDN w:val="0"/>
        <w:adjustRightInd w:val="0"/>
        <w:spacing w:after="0" w:line="240" w:lineRule="auto"/>
        <w:rPr>
          <w:rFonts w:asciiTheme="minorHAnsi" w:hAnsiTheme="minorHAnsi" w:cs="TT15Et00"/>
          <w:sz w:val="28"/>
          <w:szCs w:val="28"/>
        </w:rPr>
      </w:pPr>
      <w:r w:rsidRPr="005C6CDA">
        <w:rPr>
          <w:rFonts w:asciiTheme="minorHAnsi" w:hAnsiTheme="minorHAnsi" w:cs="TT15Et00"/>
          <w:sz w:val="28"/>
          <w:szCs w:val="28"/>
        </w:rPr>
        <w:t>References:</w:t>
      </w:r>
    </w:p>
    <w:p w14:paraId="48802E0E" w14:textId="77777777" w:rsidR="00B05EED" w:rsidRPr="005C6CDA" w:rsidRDefault="00B05EED" w:rsidP="00B05EED">
      <w:pPr>
        <w:autoSpaceDE w:val="0"/>
        <w:autoSpaceDN w:val="0"/>
        <w:adjustRightInd w:val="0"/>
        <w:spacing w:after="0" w:line="240" w:lineRule="auto"/>
        <w:rPr>
          <w:rFonts w:asciiTheme="minorHAnsi" w:hAnsiTheme="minorHAnsi" w:cs="TT173t00"/>
          <w:sz w:val="24"/>
          <w:szCs w:val="24"/>
        </w:rPr>
      </w:pPr>
    </w:p>
    <w:p w14:paraId="78739CC9" w14:textId="77777777" w:rsidR="00165B86" w:rsidRPr="005C6CDA" w:rsidRDefault="00B05EED" w:rsidP="005F1E2A">
      <w:pPr>
        <w:pStyle w:val="ListParagraph"/>
        <w:numPr>
          <w:ilvl w:val="0"/>
          <w:numId w:val="2"/>
        </w:numPr>
        <w:autoSpaceDE w:val="0"/>
        <w:autoSpaceDN w:val="0"/>
        <w:adjustRightInd w:val="0"/>
        <w:spacing w:after="0" w:line="240" w:lineRule="auto"/>
        <w:rPr>
          <w:rFonts w:asciiTheme="minorHAnsi" w:hAnsiTheme="minorHAnsi" w:cs="TT173t00"/>
          <w:sz w:val="24"/>
          <w:szCs w:val="24"/>
        </w:rPr>
      </w:pPr>
      <w:r w:rsidRPr="005C6CDA">
        <w:rPr>
          <w:rFonts w:asciiTheme="minorHAnsi" w:hAnsiTheme="minorHAnsi" w:cs="TT173t00"/>
          <w:sz w:val="24"/>
          <w:szCs w:val="24"/>
        </w:rPr>
        <w:t xml:space="preserve">E.B. </w:t>
      </w:r>
      <w:proofErr w:type="spellStart"/>
      <w:r w:rsidRPr="005C6CDA">
        <w:rPr>
          <w:rFonts w:asciiTheme="minorHAnsi" w:hAnsiTheme="minorHAnsi" w:cs="TT173t00"/>
          <w:sz w:val="24"/>
          <w:szCs w:val="24"/>
        </w:rPr>
        <w:t>Podgorsak</w:t>
      </w:r>
      <w:proofErr w:type="spellEnd"/>
      <w:r w:rsidRPr="005C6CDA">
        <w:rPr>
          <w:rFonts w:asciiTheme="minorHAnsi" w:hAnsiTheme="minorHAnsi" w:cs="TT173t00"/>
          <w:sz w:val="24"/>
          <w:szCs w:val="24"/>
        </w:rPr>
        <w:t xml:space="preserve">, </w:t>
      </w:r>
      <w:r w:rsidRPr="005C6CDA">
        <w:rPr>
          <w:rFonts w:asciiTheme="minorHAnsi" w:hAnsiTheme="minorHAnsi" w:cs="TT174t00"/>
          <w:sz w:val="24"/>
          <w:szCs w:val="24"/>
        </w:rPr>
        <w:t xml:space="preserve">Radiation Oncology Physics: A Handbook for Teachers and Students </w:t>
      </w:r>
      <w:r w:rsidRPr="005C6CDA">
        <w:rPr>
          <w:rFonts w:asciiTheme="minorHAnsi" w:hAnsiTheme="minorHAnsi" w:cs="TT173t00"/>
          <w:sz w:val="24"/>
          <w:szCs w:val="24"/>
        </w:rPr>
        <w:t>(IAEA,</w:t>
      </w:r>
      <w:r w:rsidR="005F1E2A" w:rsidRPr="005C6CDA">
        <w:rPr>
          <w:rFonts w:asciiTheme="minorHAnsi" w:hAnsiTheme="minorHAnsi" w:cs="TT173t00"/>
          <w:sz w:val="24"/>
          <w:szCs w:val="24"/>
        </w:rPr>
        <w:t xml:space="preserve"> </w:t>
      </w:r>
      <w:r w:rsidRPr="005C6CDA">
        <w:rPr>
          <w:rFonts w:asciiTheme="minorHAnsi" w:hAnsiTheme="minorHAnsi" w:cs="TT173t00"/>
          <w:sz w:val="24"/>
          <w:szCs w:val="24"/>
        </w:rPr>
        <w:t>Vienna, Austria, 2005) [</w:t>
      </w:r>
      <w:r w:rsidRPr="005C6CDA">
        <w:rPr>
          <w:rFonts w:asciiTheme="minorHAnsi" w:hAnsiTheme="minorHAnsi" w:cs="Times-Roman"/>
        </w:rPr>
        <w:t>http://www-pub.iaea.org/mtcd/publications/pdf/pub1196_web.pdf].</w:t>
      </w:r>
    </w:p>
    <w:p w14:paraId="0652B2B9" w14:textId="77777777" w:rsidR="00E64B5A" w:rsidRPr="005C6CDA" w:rsidRDefault="00E64B5A" w:rsidP="00E64B5A">
      <w:pPr>
        <w:pStyle w:val="ListParagraph"/>
        <w:numPr>
          <w:ilvl w:val="0"/>
          <w:numId w:val="2"/>
        </w:numPr>
        <w:autoSpaceDE w:val="0"/>
        <w:autoSpaceDN w:val="0"/>
        <w:adjustRightInd w:val="0"/>
        <w:spacing w:after="0" w:line="240" w:lineRule="auto"/>
        <w:rPr>
          <w:rFonts w:asciiTheme="minorHAnsi" w:hAnsiTheme="minorHAnsi" w:cs="TT173t00"/>
          <w:sz w:val="24"/>
          <w:szCs w:val="24"/>
        </w:rPr>
      </w:pPr>
      <w:r w:rsidRPr="005C6CDA">
        <w:rPr>
          <w:rFonts w:asciiTheme="minorHAnsi" w:hAnsiTheme="minorHAnsi" w:cs="TT173t00"/>
          <w:sz w:val="24"/>
          <w:szCs w:val="24"/>
        </w:rPr>
        <w:t>AAPM Task Group 51 (TG-51), “AAPM’s TG-51 protocol for clinical reference dosimetry of high-energy photon and electron beams” Medical Physics, Vol. 29 (9), 1847-1870, September 1999</w:t>
      </w:r>
    </w:p>
    <w:p w14:paraId="2D9F25AB" w14:textId="77777777" w:rsidR="00E64B5A" w:rsidRPr="005C6CDA" w:rsidRDefault="00E64B5A" w:rsidP="00E64B5A">
      <w:pPr>
        <w:pStyle w:val="ListParagraph"/>
        <w:numPr>
          <w:ilvl w:val="0"/>
          <w:numId w:val="2"/>
        </w:numPr>
        <w:autoSpaceDE w:val="0"/>
        <w:autoSpaceDN w:val="0"/>
        <w:adjustRightInd w:val="0"/>
        <w:spacing w:after="0" w:line="240" w:lineRule="auto"/>
        <w:rPr>
          <w:rFonts w:asciiTheme="minorHAnsi" w:hAnsiTheme="minorHAnsi" w:cs="TT173t00"/>
          <w:sz w:val="24"/>
          <w:szCs w:val="24"/>
        </w:rPr>
      </w:pPr>
      <w:r w:rsidRPr="005C6CDA">
        <w:rPr>
          <w:rFonts w:asciiTheme="minorHAnsi" w:hAnsiTheme="minorHAnsi" w:cs="TT173t00"/>
          <w:sz w:val="24"/>
          <w:szCs w:val="24"/>
        </w:rPr>
        <w:t>AAPM Task Group 25 (TG-25), “Clinical Electron Beam Dosimetry” Medical Physics, Vol. 18 (1), 581-618, January 1991</w:t>
      </w:r>
    </w:p>
    <w:p w14:paraId="4D74EF61" w14:textId="77777777" w:rsidR="007E5669" w:rsidRPr="005C6CDA" w:rsidRDefault="00E64B5A" w:rsidP="00E64B5A">
      <w:pPr>
        <w:pStyle w:val="ListParagraph"/>
        <w:numPr>
          <w:ilvl w:val="0"/>
          <w:numId w:val="2"/>
        </w:numPr>
        <w:autoSpaceDE w:val="0"/>
        <w:autoSpaceDN w:val="0"/>
        <w:adjustRightInd w:val="0"/>
        <w:spacing w:after="0" w:line="240" w:lineRule="auto"/>
        <w:rPr>
          <w:rFonts w:asciiTheme="minorHAnsi" w:hAnsiTheme="minorHAnsi" w:cs="TT173t00"/>
          <w:sz w:val="24"/>
          <w:szCs w:val="24"/>
        </w:rPr>
      </w:pPr>
      <w:r w:rsidRPr="005C6CDA">
        <w:rPr>
          <w:rFonts w:asciiTheme="minorHAnsi" w:hAnsiTheme="minorHAnsi" w:cs="TT173t00"/>
          <w:sz w:val="24"/>
          <w:szCs w:val="24"/>
        </w:rPr>
        <w:t>AAPM Task Group 21 (TG-21), “A protocol for the determination of absorbed dose from high-energy photon and electron beams” Medical Physics, Vol. 10, 741-771, 1983</w:t>
      </w:r>
    </w:p>
    <w:sectPr w:rsidR="007E5669" w:rsidRPr="005C6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T173t00">
    <w:panose1 w:val="020B0604020202020204"/>
    <w:charset w:val="00"/>
    <w:family w:val="auto"/>
    <w:notTrueType/>
    <w:pitch w:val="default"/>
    <w:sig w:usb0="00000003" w:usb1="00000000" w:usb2="00000000" w:usb3="00000000" w:csb0="00000001" w:csb1="00000000"/>
  </w:font>
  <w:font w:name="TT15Et00">
    <w:panose1 w:val="020B0604020202020204"/>
    <w:charset w:val="00"/>
    <w:family w:val="auto"/>
    <w:notTrueType/>
    <w:pitch w:val="default"/>
    <w:sig w:usb0="00000003" w:usb1="00000000" w:usb2="00000000" w:usb3="00000000" w:csb0="00000001" w:csb1="00000000"/>
  </w:font>
  <w:font w:name="TT174t00">
    <w:panose1 w:val="020B0604020202020204"/>
    <w:charset w:val="00"/>
    <w:family w:val="auto"/>
    <w:notTrueType/>
    <w:pitch w:val="default"/>
    <w:sig w:usb0="00000003" w:usb1="00000000" w:usb2="00000000" w:usb3="00000000" w:csb0="00000001" w:csb1="00000000"/>
  </w:font>
  <w:font w:name="Times-Roman">
    <w:panose1 w:val="0000050000000002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4070"/>
    <w:multiLevelType w:val="hybridMultilevel"/>
    <w:tmpl w:val="92EE2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A29F5"/>
    <w:multiLevelType w:val="hybridMultilevel"/>
    <w:tmpl w:val="C9E284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C0184"/>
    <w:multiLevelType w:val="hybridMultilevel"/>
    <w:tmpl w:val="11F67E78"/>
    <w:lvl w:ilvl="0" w:tplc="94620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E5A1C"/>
    <w:multiLevelType w:val="hybridMultilevel"/>
    <w:tmpl w:val="C60A1E00"/>
    <w:lvl w:ilvl="0" w:tplc="02A27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152706">
    <w:abstractNumId w:val="0"/>
  </w:num>
  <w:num w:numId="2" w16cid:durableId="322046550">
    <w:abstractNumId w:val="3"/>
  </w:num>
  <w:num w:numId="3" w16cid:durableId="332681126">
    <w:abstractNumId w:val="2"/>
  </w:num>
  <w:num w:numId="4" w16cid:durableId="1884363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86"/>
    <w:rsid w:val="000C2583"/>
    <w:rsid w:val="0011458F"/>
    <w:rsid w:val="00134AF2"/>
    <w:rsid w:val="00140E2D"/>
    <w:rsid w:val="00165B86"/>
    <w:rsid w:val="001C5136"/>
    <w:rsid w:val="00256CEA"/>
    <w:rsid w:val="002D391C"/>
    <w:rsid w:val="0031001F"/>
    <w:rsid w:val="003A2408"/>
    <w:rsid w:val="004B54FF"/>
    <w:rsid w:val="00562013"/>
    <w:rsid w:val="005B5470"/>
    <w:rsid w:val="005C6CDA"/>
    <w:rsid w:val="005F1E2A"/>
    <w:rsid w:val="006548A4"/>
    <w:rsid w:val="006F7999"/>
    <w:rsid w:val="00753AA1"/>
    <w:rsid w:val="007E5669"/>
    <w:rsid w:val="009D0C3D"/>
    <w:rsid w:val="00A55FFC"/>
    <w:rsid w:val="00AF0EE1"/>
    <w:rsid w:val="00B05EED"/>
    <w:rsid w:val="00B94EEB"/>
    <w:rsid w:val="00C121D2"/>
    <w:rsid w:val="00CF1291"/>
    <w:rsid w:val="00D72A17"/>
    <w:rsid w:val="00E02273"/>
    <w:rsid w:val="00E64B5A"/>
    <w:rsid w:val="00E846A3"/>
    <w:rsid w:val="00EF3BF3"/>
    <w:rsid w:val="00F33F4F"/>
    <w:rsid w:val="00F55CB5"/>
    <w:rsid w:val="00FD3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D0D91"/>
  <w15:docId w15:val="{F5A580A2-DFFD-4C0F-87F0-BB0A16278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qFormat/>
    <w:rsid w:val="004B54FF"/>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B54FF"/>
    <w:rPr>
      <w:rFonts w:ascii="Times New Roman" w:eastAsia="Times New Roman" w:hAnsi="Times New Roman"/>
      <w:b/>
      <w:bCs/>
      <w:sz w:val="27"/>
      <w:szCs w:val="27"/>
    </w:rPr>
  </w:style>
  <w:style w:type="paragraph" w:styleId="ListParagraph">
    <w:name w:val="List Paragraph"/>
    <w:basedOn w:val="Normal"/>
    <w:uiPriority w:val="34"/>
    <w:qFormat/>
    <w:rsid w:val="004B5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CDHA</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yewondwossenmh</dc:creator>
  <cp:lastModifiedBy>Lee MacD</cp:lastModifiedBy>
  <cp:revision>2</cp:revision>
  <dcterms:created xsi:type="dcterms:W3CDTF">2023-02-06T20:22:00Z</dcterms:created>
  <dcterms:modified xsi:type="dcterms:W3CDTF">2023-02-06T20:22:00Z</dcterms:modified>
</cp:coreProperties>
</file>