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Emergency Nutrition Response — monthly report</w:t>
      </w:r>
    </w:p>
    <w:p>
      <w:r>
        <w:t xml:space="preserve">Project: Emergency Nutrition Response</w:t>
      </w:r>
    </w:p>
    <w:p>
      <w:r>
        <w:t xml:space="preserve">Reporting period: 2026-07-01 → 2026-07-31</w:t>
      </w:r>
    </w:p>
    <w:p>
      <w:r/>
    </w:p>
    <w:p>
      <w:pPr>
        <w:pStyle w:val="Heading2"/>
      </w:pPr>
      <w:r>
        <w:t xml:space="preserve">Section 1. Executive Summary</w:t>
      </w:r>
    </w:p>
    <w:p>
      <w:pPr>
        <w:pStyle w:val="Heading2"/>
      </w:pPr>
      <w:r>
        <w:t xml:space="preserve">Section 2. Project Progress</w:t>
      </w:r>
    </w:p>
    <w:p>
      <w:pPr>
        <w:pStyle w:val="Heading2"/>
      </w:pPr>
      <w:r>
        <w:t xml:space="preserve">Section 3. Indicator Progress</w:t>
      </w:r>
    </w:p>
    <w:p>
      <w:pPr>
        <w:pStyle w:val="Heading2"/>
      </w:pPr>
      <w:r>
        <w:t xml:space="preserve">Section 4. Achievements</w:t>
      </w:r>
    </w:p>
    <w:p>
      <w:pPr>
        <w:pStyle w:val="Heading2"/>
      </w:pPr>
      <w:r>
        <w:t xml:space="preserve">Section 5. Challenges</w:t>
      </w:r>
    </w:p>
    <w:p>
      <w:pPr>
        <w:pStyle w:val="Heading2"/>
      </w:pPr>
      <w:r>
        <w:t xml:space="preserve">Section 6. Beneficiary Reach</w:t>
      </w:r>
    </w:p>
    <w:p>
      <w:r>
        <w:t xml:space="preserve">[Section content will be drafted from logframe, indicators, activities, and evidence.]</w:t>
      </w:r>
    </w:p>
    <w:p>
      <w:r>
        <w:t xml:space="preserve">[Section content will be drafted from logframe, indicators, activities, and evidence.]</w:t>
      </w:r>
    </w:p>
    <w:p>
      <w:r>
        <w:t xml:space="preserve">[Section content will be drafted from logframe, indicators, activities, and evidence.]</w:t>
      </w:r>
    </w:p>
    <w:p>
      <w:r>
        <w:t xml:space="preserve">[Section content will be drafted from logframe, indicators, activities, and evidence.]</w:t>
      </w:r>
    </w:p>
    <w:p>
      <w:r>
        <w:t xml:space="preserve">[Section content will be drafted from logframe, indicators, activities, and evidence.]</w:t>
      </w:r>
    </w:p>
    <w:p>
      <w:r>
        <w:t xml:space="preserve">[Section content will be drafted from logframe, indicators, activities, and evidence.]</w:t>
      </w:r>
    </w:p>
    <w:p>
      <w:pPr>
        <w:pStyle w:val="Heading1"/>
      </w:pPr>
      <w:r>
        <w:t xml:space="preserve">Indicator Progress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Code</w:t>
            </w:r>
          </w:p>
        </w:tc>
        <w:tc>
          <w:p>
            <w:r>
              <w:t xml:space="preserve">Indicator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Target</w:t>
            </w:r>
          </w:p>
        </w:tc>
        <w:tc>
          <w:p>
            <w:r>
              <w:t xml:space="preserve">Achievement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NUT-01</w:t>
            </w:r>
          </w:p>
        </w:tc>
        <w:tc>
          <w:p>
            <w:r>
              <w:t xml:space="preserve">Caregivers receiving IYCF counselling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142</w:t>
            </w:r>
          </w:p>
        </w:tc>
        <w:tc>
          <w:p>
            <w:r>
              <w:t xml:space="preserve">caregivers</w:t>
            </w:r>
          </w:p>
        </w:tc>
        <w:tc>
          <w:p>
            <w:r>
              <w:t xml:space="preserve">DRAFT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Emergency Nutrition Response — monthly report</dc:title>
  <dc:creator>DonorDesk</dc:creator>
  <cp:lastModifiedBy>Un-named</cp:lastModifiedBy>
  <cp:revision>1</cp:revision>
  <dcterms:created xsi:type="dcterms:W3CDTF">2026-08-11T06:35:59.876Z</dcterms:created>
  <dcterms:modified xsi:type="dcterms:W3CDTF">2026-08-11T06:35:59.876Z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