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1C2D" w:rsidRDefault="00225E41">
      <w:pPr>
        <w:spacing w:line="240" w:lineRule="auto"/>
        <w:rPr>
          <w:rFonts w:ascii="Calibri" w:eastAsia="Calibri" w:hAnsi="Calibri" w:cs="Calibri"/>
          <w:b/>
          <w:sz w:val="28"/>
        </w:rPr>
      </w:pPr>
      <w:r>
        <w:rPr>
          <w:rFonts w:ascii="Calibri" w:eastAsia="Calibri" w:hAnsi="Calibri" w:cs="Calibri"/>
          <w:b/>
          <w:noProof/>
          <w:sz w:val="28"/>
        </w:rPr>
        <mc:AlternateContent>
          <mc:Choice Requires="wps">
            <w:drawing>
              <wp:anchor distT="0" distB="0" distL="114300" distR="114300" simplePos="0" relativeHeight="251658240" behindDoc="0" locked="0" layoutInCell="1" allowOverlap="1">
                <wp:simplePos x="0" y="0"/>
                <wp:positionH relativeFrom="column">
                  <wp:posOffset>-412750</wp:posOffset>
                </wp:positionH>
                <wp:positionV relativeFrom="paragraph">
                  <wp:posOffset>-742950</wp:posOffset>
                </wp:positionV>
                <wp:extent cx="6838950" cy="6045200"/>
                <wp:effectExtent l="34925" t="28575" r="31750" b="3175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045200"/>
                        </a:xfrm>
                        <a:prstGeom prst="rect">
                          <a:avLst/>
                        </a:prstGeom>
                        <a:solidFill>
                          <a:srgbClr val="FFFFFF"/>
                        </a:solidFill>
                        <a:ln w="57150" cmpd="thickThin">
                          <a:solidFill>
                            <a:srgbClr val="000000"/>
                          </a:solidFill>
                          <a:miter lim="800000"/>
                          <a:headEnd/>
                          <a:tailEnd/>
                        </a:ln>
                      </wps:spPr>
                      <wps:txbx>
                        <w:txbxContent>
                          <w:p w:rsidR="00162277" w:rsidRPr="008556CE" w:rsidRDefault="008556CE" w:rsidP="008556CE">
                            <w:pPr>
                              <w:ind w:left="1440"/>
                              <w:rPr>
                                <w:rFonts w:ascii="Algerian" w:hAnsi="Algerian"/>
                                <w:b/>
                              </w:rPr>
                            </w:pPr>
                            <w:r>
                              <w:rPr>
                                <w:rFonts w:ascii="Algerian" w:hAnsi="Algerian"/>
                                <w:b/>
                                <w:noProof/>
                              </w:rPr>
                              <w:drawing>
                                <wp:inline distT="0" distB="0" distL="0" distR="0" wp14:anchorId="55C0A219" wp14:editId="5A177CF6">
                                  <wp:extent cx="571499" cy="548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amia-University-Bahawalpur-logo.png"/>
                                          <pic:cNvPicPr/>
                                        </pic:nvPicPr>
                                        <pic:blipFill>
                                          <a:blip r:embed="rId9">
                                            <a:extLst>
                                              <a:ext uri="{28A0092B-C50C-407E-A947-70E740481C1C}">
                                                <a14:useLocalDpi xmlns:a14="http://schemas.microsoft.com/office/drawing/2010/main" val="0"/>
                                              </a:ext>
                                            </a:extLst>
                                          </a:blip>
                                          <a:stretch>
                                            <a:fillRect/>
                                          </a:stretch>
                                        </pic:blipFill>
                                        <pic:spPr>
                                          <a:xfrm>
                                            <a:off x="0" y="0"/>
                                            <a:ext cx="571499" cy="548640"/>
                                          </a:xfrm>
                                          <a:prstGeom prst="rect">
                                            <a:avLst/>
                                          </a:prstGeom>
                                        </pic:spPr>
                                      </pic:pic>
                                    </a:graphicData>
                                  </a:graphic>
                                </wp:inline>
                              </w:drawing>
                            </w:r>
                            <w:r>
                              <w:rPr>
                                <w:rFonts w:ascii="Algerian" w:hAnsi="Algerian"/>
                                <w:b/>
                              </w:rPr>
                              <w:tab/>
                            </w:r>
                            <w:r w:rsidR="00162277" w:rsidRPr="008556CE">
                              <w:rPr>
                                <w:rFonts w:ascii="Algerian" w:hAnsi="Algerian"/>
                                <w:b/>
                              </w:rPr>
                              <w:t xml:space="preserve">The islamia </w:t>
                            </w:r>
                            <w:r w:rsidRPr="008556CE">
                              <w:rPr>
                                <w:rFonts w:ascii="Algerian" w:hAnsi="Algerian"/>
                                <w:b/>
                              </w:rPr>
                              <w:t>University</w:t>
                            </w:r>
                            <w:r w:rsidR="00162277" w:rsidRPr="008556CE">
                              <w:rPr>
                                <w:rFonts w:ascii="Algerian" w:hAnsi="Algerian"/>
                                <w:b/>
                              </w:rPr>
                              <w:t xml:space="preserve"> of Bahawalpur Pakistan</w:t>
                            </w:r>
                          </w:p>
                          <w:p w:rsidR="008556CE" w:rsidRDefault="008556CE" w:rsidP="00F446C6">
                            <w:pPr>
                              <w:rPr>
                                <w:rFonts w:ascii="Times New Roman" w:hAnsi="Times New Roman" w:cs="Times New Roman"/>
                              </w:rPr>
                            </w:pPr>
                          </w:p>
                          <w:p w:rsidR="008556CE" w:rsidRPr="002E0F19" w:rsidRDefault="00162277" w:rsidP="00F446C6">
                            <w:pPr>
                              <w:ind w:left="3600" w:firstLine="720"/>
                              <w:rPr>
                                <w:rFonts w:cstheme="minorHAnsi"/>
                                <w:b/>
                                <w:sz w:val="24"/>
                                <w:szCs w:val="24"/>
                              </w:rPr>
                            </w:pPr>
                            <w:r w:rsidRPr="002E0F19">
                              <w:rPr>
                                <w:rFonts w:cstheme="minorHAnsi"/>
                                <w:b/>
                                <w:sz w:val="24"/>
                                <w:szCs w:val="24"/>
                              </w:rPr>
                              <w:t>ADIN</w:t>
                            </w:r>
                            <w:r w:rsidR="009C3EA8" w:rsidRPr="002E0F19">
                              <w:rPr>
                                <w:rFonts w:cstheme="minorHAnsi"/>
                                <w:b/>
                                <w:sz w:val="24"/>
                                <w:szCs w:val="24"/>
                              </w:rPr>
                              <w:t>FT (1M)</w:t>
                            </w:r>
                          </w:p>
                          <w:p w:rsidR="009C3EA8" w:rsidRPr="002E0F19" w:rsidRDefault="009C3EA8" w:rsidP="00F446C6">
                            <w:pPr>
                              <w:ind w:left="2880" w:firstLine="720"/>
                              <w:rPr>
                                <w:rFonts w:cstheme="minorHAnsi"/>
                                <w:b/>
                                <w:sz w:val="24"/>
                                <w:szCs w:val="24"/>
                              </w:rPr>
                            </w:pPr>
                            <w:r w:rsidRPr="002E0F19">
                              <w:rPr>
                                <w:rFonts w:cstheme="minorHAnsi"/>
                                <w:b/>
                                <w:sz w:val="24"/>
                                <w:szCs w:val="24"/>
                              </w:rPr>
                              <w:t xml:space="preserve">Software </w:t>
                            </w:r>
                            <w:r w:rsidR="008556CE" w:rsidRPr="002E0F19">
                              <w:rPr>
                                <w:rFonts w:cstheme="minorHAnsi"/>
                                <w:b/>
                                <w:sz w:val="24"/>
                                <w:szCs w:val="24"/>
                              </w:rPr>
                              <w:t>Requirements</w:t>
                            </w:r>
                            <w:r w:rsidRPr="002E0F19">
                              <w:rPr>
                                <w:rFonts w:cstheme="minorHAnsi"/>
                                <w:b/>
                                <w:sz w:val="24"/>
                                <w:szCs w:val="24"/>
                              </w:rPr>
                              <w:t xml:space="preserve"> Specification</w:t>
                            </w:r>
                          </w:p>
                          <w:p w:rsidR="009C3EA8" w:rsidRPr="002E0F19" w:rsidRDefault="009C3EA8" w:rsidP="00F446C6">
                            <w:pPr>
                              <w:ind w:left="2880" w:firstLine="720"/>
                              <w:rPr>
                                <w:rFonts w:cstheme="minorHAnsi"/>
                                <w:b/>
                                <w:sz w:val="24"/>
                                <w:szCs w:val="24"/>
                              </w:rPr>
                            </w:pPr>
                            <w:r w:rsidRPr="002E0F19">
                              <w:rPr>
                                <w:rFonts w:cstheme="minorHAnsi"/>
                                <w:b/>
                                <w:sz w:val="24"/>
                                <w:szCs w:val="24"/>
                              </w:rPr>
                              <w:t>Person-Centered machine learning precision Education</w:t>
                            </w:r>
                          </w:p>
                          <w:p w:rsidR="009C3EA8" w:rsidRPr="002E0F19" w:rsidRDefault="009C3EA8" w:rsidP="00F446C6">
                            <w:pPr>
                              <w:ind w:left="3600" w:firstLine="720"/>
                              <w:rPr>
                                <w:rFonts w:cstheme="minorHAnsi"/>
                                <w:b/>
                                <w:sz w:val="24"/>
                                <w:szCs w:val="24"/>
                              </w:rPr>
                            </w:pPr>
                            <w:r w:rsidRPr="002E0F19">
                              <w:rPr>
                                <w:rFonts w:cstheme="minorHAnsi"/>
                                <w:b/>
                                <w:sz w:val="24"/>
                                <w:szCs w:val="24"/>
                              </w:rPr>
                              <w:t>Semester 7</w:t>
                            </w:r>
                            <w:r w:rsidRPr="002E0F19">
                              <w:rPr>
                                <w:rFonts w:cstheme="minorHAnsi"/>
                                <w:b/>
                                <w:sz w:val="24"/>
                                <w:szCs w:val="24"/>
                                <w:vertAlign w:val="superscript"/>
                              </w:rPr>
                              <w:t>th</w:t>
                            </w:r>
                            <w:r w:rsidRPr="002E0F19">
                              <w:rPr>
                                <w:rFonts w:cstheme="minorHAnsi"/>
                                <w:b/>
                                <w:sz w:val="24"/>
                                <w:szCs w:val="24"/>
                              </w:rPr>
                              <w:t xml:space="preserve"> (M1)</w:t>
                            </w:r>
                          </w:p>
                          <w:p w:rsidR="009C3EA8" w:rsidRPr="002E0F19" w:rsidRDefault="009C3EA8" w:rsidP="00F446C6">
                            <w:pPr>
                              <w:ind w:left="3600" w:firstLine="720"/>
                              <w:rPr>
                                <w:rFonts w:cstheme="minorHAnsi"/>
                                <w:b/>
                                <w:sz w:val="24"/>
                                <w:szCs w:val="24"/>
                              </w:rPr>
                            </w:pPr>
                            <w:r w:rsidRPr="002E0F19">
                              <w:rPr>
                                <w:rFonts w:cstheme="minorHAnsi"/>
                                <w:b/>
                                <w:sz w:val="24"/>
                                <w:szCs w:val="24"/>
                              </w:rPr>
                              <w:t>Session 24-26</w:t>
                            </w:r>
                          </w:p>
                          <w:p w:rsidR="00F446C6" w:rsidRPr="002E0F19" w:rsidRDefault="00F446C6" w:rsidP="00F446C6">
                            <w:pPr>
                              <w:ind w:left="3600"/>
                              <w:rPr>
                                <w:rFonts w:cstheme="minorHAnsi"/>
                                <w:b/>
                                <w:sz w:val="24"/>
                                <w:szCs w:val="24"/>
                              </w:rPr>
                            </w:pPr>
                            <w:r w:rsidRPr="002E0F19">
                              <w:rPr>
                                <w:rFonts w:cstheme="minorHAnsi"/>
                                <w:b/>
                                <w:sz w:val="24"/>
                                <w:szCs w:val="24"/>
                              </w:rPr>
                              <w:t>Supervisor:</w:t>
                            </w:r>
                          </w:p>
                          <w:p w:rsidR="00F446C6" w:rsidRPr="002E0F19" w:rsidRDefault="00F446C6" w:rsidP="002E0F19">
                            <w:pPr>
                              <w:ind w:left="4320" w:firstLine="720"/>
                              <w:rPr>
                                <w:rFonts w:cstheme="minorHAnsi"/>
                                <w:b/>
                                <w:sz w:val="24"/>
                                <w:szCs w:val="24"/>
                              </w:rPr>
                            </w:pPr>
                            <w:r w:rsidRPr="002E0F19">
                              <w:rPr>
                                <w:rFonts w:cstheme="minorHAnsi"/>
                                <w:b/>
                                <w:sz w:val="24"/>
                                <w:szCs w:val="24"/>
                              </w:rPr>
                              <w:t xml:space="preserve"> Sir Mustafa Hameed</w:t>
                            </w:r>
                          </w:p>
                          <w:p w:rsidR="00F446C6" w:rsidRPr="00F446C6" w:rsidRDefault="00F446C6" w:rsidP="00F446C6">
                            <w:pPr>
                              <w:ind w:left="3600" w:firstLine="72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221C813" wp14:editId="75057184">
                                  <wp:extent cx="1428750" cy="139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amia-University-Bahawalpur-logo.png"/>
                                          <pic:cNvPicPr/>
                                        </pic:nvPicPr>
                                        <pic:blipFill>
                                          <a:blip r:embed="rId9">
                                            <a:extLst>
                                              <a:ext uri="{28A0092B-C50C-407E-A947-70E740481C1C}">
                                                <a14:useLocalDpi xmlns:a14="http://schemas.microsoft.com/office/drawing/2010/main" val="0"/>
                                              </a:ext>
                                            </a:extLst>
                                          </a:blip>
                                          <a:stretch>
                                            <a:fillRect/>
                                          </a:stretch>
                                        </pic:blipFill>
                                        <pic:spPr>
                                          <a:xfrm>
                                            <a:off x="0" y="0"/>
                                            <a:ext cx="1435395" cy="1403497"/>
                                          </a:xfrm>
                                          <a:prstGeom prst="rect">
                                            <a:avLst/>
                                          </a:prstGeom>
                                        </pic:spPr>
                                      </pic:pic>
                                    </a:graphicData>
                                  </a:graphic>
                                </wp:inline>
                              </w:drawing>
                            </w:r>
                          </w:p>
                          <w:p w:rsidR="00EE6D6F" w:rsidRPr="002E0F19" w:rsidRDefault="00EE6D6F" w:rsidP="00F446C6">
                            <w:pPr>
                              <w:ind w:left="3600"/>
                              <w:rPr>
                                <w:rFonts w:ascii="Times New Roman" w:hAnsi="Times New Roman" w:cs="Times New Roman"/>
                                <w:b/>
                                <w:sz w:val="32"/>
                                <w:szCs w:val="32"/>
                              </w:rPr>
                            </w:pPr>
                            <w:r w:rsidRPr="002E0F19">
                              <w:rPr>
                                <w:rFonts w:cstheme="minorHAnsi"/>
                                <w:b/>
                                <w:sz w:val="24"/>
                                <w:szCs w:val="24"/>
                              </w:rPr>
                              <w:t>Project Team Members</w:t>
                            </w:r>
                            <w:r w:rsidRPr="00F446C6">
                              <w:rPr>
                                <w:rFonts w:ascii="Times New Roman" w:hAnsi="Times New Roman" w:cs="Times New Roman"/>
                                <w:b/>
                                <w:sz w:val="32"/>
                                <w:szCs w:val="32"/>
                              </w:rPr>
                              <w:t xml:space="preserve">: </w:t>
                            </w:r>
                            <w:r w:rsidRPr="002E0F19">
                              <w:rPr>
                                <w:rFonts w:ascii="Times New Roman" w:hAnsi="Times New Roman" w:cs="Times New Roman"/>
                                <w:b/>
                                <w:sz w:val="32"/>
                                <w:szCs w:val="32"/>
                              </w:rPr>
                              <w:t>Sha</w:t>
                            </w:r>
                            <w:r w:rsidR="00225E41">
                              <w:rPr>
                                <w:rFonts w:ascii="Times New Roman" w:hAnsi="Times New Roman" w:cs="Times New Roman"/>
                                <w:b/>
                                <w:sz w:val="32"/>
                                <w:szCs w:val="32"/>
                              </w:rPr>
                              <w:t>h</w:t>
                            </w:r>
                            <w:bookmarkStart w:id="0" w:name="_GoBack"/>
                            <w:bookmarkEnd w:id="0"/>
                            <w:r w:rsidRPr="002E0F19">
                              <w:rPr>
                                <w:rFonts w:ascii="Times New Roman" w:hAnsi="Times New Roman" w:cs="Times New Roman"/>
                                <w:b/>
                                <w:sz w:val="32"/>
                                <w:szCs w:val="32"/>
                              </w:rPr>
                              <w:t>ista Rafique</w:t>
                            </w:r>
                          </w:p>
                          <w:p w:rsidR="00EE6D6F" w:rsidRPr="002E0F19" w:rsidRDefault="00F446C6" w:rsidP="00F446C6">
                            <w:pPr>
                              <w:ind w:left="5760"/>
                              <w:rPr>
                                <w:rFonts w:ascii="Times New Roman" w:hAnsi="Times New Roman" w:cs="Times New Roman"/>
                                <w:b/>
                                <w:sz w:val="32"/>
                                <w:szCs w:val="32"/>
                              </w:rPr>
                            </w:pPr>
                            <w:r w:rsidRPr="002E0F19">
                              <w:rPr>
                                <w:rFonts w:ascii="Times New Roman" w:hAnsi="Times New Roman" w:cs="Times New Roman"/>
                                <w:b/>
                                <w:sz w:val="32"/>
                                <w:szCs w:val="32"/>
                              </w:rPr>
                              <w:t xml:space="preserve">       </w:t>
                            </w:r>
                            <w:r w:rsidR="00EE6D6F" w:rsidRPr="002E0F19">
                              <w:rPr>
                                <w:rFonts w:ascii="Times New Roman" w:hAnsi="Times New Roman" w:cs="Times New Roman"/>
                                <w:b/>
                                <w:sz w:val="32"/>
                                <w:szCs w:val="32"/>
                              </w:rPr>
                              <w:t>(F24BINFT7M04019)</w:t>
                            </w:r>
                          </w:p>
                          <w:p w:rsidR="009C3EA8" w:rsidRDefault="009C3EA8" w:rsidP="009C3EA8">
                            <w:pPr>
                              <w:rPr>
                                <w:rFonts w:ascii="Times New Roman" w:hAnsi="Times New Roman" w:cs="Times New Roman"/>
                              </w:rPr>
                            </w:pPr>
                          </w:p>
                          <w:p w:rsidR="009C3EA8" w:rsidRDefault="009C3EA8" w:rsidP="009C3EA8">
                            <w:pPr>
                              <w:rPr>
                                <w:rFonts w:ascii="Times New Roman" w:hAnsi="Times New Roman" w:cs="Times New Roman"/>
                              </w:rPr>
                            </w:pPr>
                          </w:p>
                          <w:p w:rsidR="009C3EA8" w:rsidRPr="00162277" w:rsidRDefault="009C3EA8" w:rsidP="009C3EA8">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32.5pt;margin-top:-58.5pt;width:538.5pt;height:47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" strokeweight="4.5pt">
                <v:stroke linestyle="thickThin"/>
                <v:textbox>
                  <w:txbxContent>
                    <w:p w:rsidR="00162277" w:rsidRPr="008556CE" w:rsidRDefault="008556CE" w:rsidP="008556CE">
                      <w:pPr>
                        <w:ind w:left="1440"/>
                        <w:rPr>
                          <w:rFonts w:ascii="Algerian" w:hAnsi="Algerian"/>
                          <w:b/>
                        </w:rPr>
                      </w:pPr>
                      <w:r>
                        <w:rPr>
                          <w:rFonts w:ascii="Algerian" w:hAnsi="Algerian"/>
                          <w:b/>
                          <w:noProof/>
                        </w:rPr>
                        <w:drawing>
                          <wp:inline distT="0" distB="0" distL="0" distR="0" wp14:anchorId="55C0A219" wp14:editId="5A177CF6">
                            <wp:extent cx="571499" cy="548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amia-University-Bahawalpur-logo.png"/>
                                    <pic:cNvPicPr/>
                                  </pic:nvPicPr>
                                  <pic:blipFill>
                                    <a:blip r:embed="rId9">
                                      <a:extLst>
                                        <a:ext uri="{28A0092B-C50C-407E-A947-70E740481C1C}">
                                          <a14:useLocalDpi xmlns:a14="http://schemas.microsoft.com/office/drawing/2010/main" val="0"/>
                                        </a:ext>
                                      </a:extLst>
                                    </a:blip>
                                    <a:stretch>
                                      <a:fillRect/>
                                    </a:stretch>
                                  </pic:blipFill>
                                  <pic:spPr>
                                    <a:xfrm>
                                      <a:off x="0" y="0"/>
                                      <a:ext cx="571499" cy="548640"/>
                                    </a:xfrm>
                                    <a:prstGeom prst="rect">
                                      <a:avLst/>
                                    </a:prstGeom>
                                  </pic:spPr>
                                </pic:pic>
                              </a:graphicData>
                            </a:graphic>
                          </wp:inline>
                        </w:drawing>
                      </w:r>
                      <w:r>
                        <w:rPr>
                          <w:rFonts w:ascii="Algerian" w:hAnsi="Algerian"/>
                          <w:b/>
                        </w:rPr>
                        <w:tab/>
                      </w:r>
                      <w:r w:rsidR="00162277" w:rsidRPr="008556CE">
                        <w:rPr>
                          <w:rFonts w:ascii="Algerian" w:hAnsi="Algerian"/>
                          <w:b/>
                        </w:rPr>
                        <w:t xml:space="preserve">The islamia </w:t>
                      </w:r>
                      <w:r w:rsidRPr="008556CE">
                        <w:rPr>
                          <w:rFonts w:ascii="Algerian" w:hAnsi="Algerian"/>
                          <w:b/>
                        </w:rPr>
                        <w:t>University</w:t>
                      </w:r>
                      <w:r w:rsidR="00162277" w:rsidRPr="008556CE">
                        <w:rPr>
                          <w:rFonts w:ascii="Algerian" w:hAnsi="Algerian"/>
                          <w:b/>
                        </w:rPr>
                        <w:t xml:space="preserve"> of Bahawalpur Pakistan</w:t>
                      </w:r>
                    </w:p>
                    <w:p w:rsidR="008556CE" w:rsidRDefault="008556CE" w:rsidP="00F446C6">
                      <w:pPr>
                        <w:rPr>
                          <w:rFonts w:ascii="Times New Roman" w:hAnsi="Times New Roman" w:cs="Times New Roman"/>
                        </w:rPr>
                      </w:pPr>
                    </w:p>
                    <w:p w:rsidR="008556CE" w:rsidRPr="002E0F19" w:rsidRDefault="00162277" w:rsidP="00F446C6">
                      <w:pPr>
                        <w:ind w:left="3600" w:firstLine="720"/>
                        <w:rPr>
                          <w:rFonts w:cstheme="minorHAnsi"/>
                          <w:b/>
                          <w:sz w:val="24"/>
                          <w:szCs w:val="24"/>
                        </w:rPr>
                      </w:pPr>
                      <w:r w:rsidRPr="002E0F19">
                        <w:rPr>
                          <w:rFonts w:cstheme="minorHAnsi"/>
                          <w:b/>
                          <w:sz w:val="24"/>
                          <w:szCs w:val="24"/>
                        </w:rPr>
                        <w:t>ADIN</w:t>
                      </w:r>
                      <w:r w:rsidR="009C3EA8" w:rsidRPr="002E0F19">
                        <w:rPr>
                          <w:rFonts w:cstheme="minorHAnsi"/>
                          <w:b/>
                          <w:sz w:val="24"/>
                          <w:szCs w:val="24"/>
                        </w:rPr>
                        <w:t>FT (1M)</w:t>
                      </w:r>
                    </w:p>
                    <w:p w:rsidR="009C3EA8" w:rsidRPr="002E0F19" w:rsidRDefault="009C3EA8" w:rsidP="00F446C6">
                      <w:pPr>
                        <w:ind w:left="2880" w:firstLine="720"/>
                        <w:rPr>
                          <w:rFonts w:cstheme="minorHAnsi"/>
                          <w:b/>
                          <w:sz w:val="24"/>
                          <w:szCs w:val="24"/>
                        </w:rPr>
                      </w:pPr>
                      <w:r w:rsidRPr="002E0F19">
                        <w:rPr>
                          <w:rFonts w:cstheme="minorHAnsi"/>
                          <w:b/>
                          <w:sz w:val="24"/>
                          <w:szCs w:val="24"/>
                        </w:rPr>
                        <w:t xml:space="preserve">Software </w:t>
                      </w:r>
                      <w:r w:rsidR="008556CE" w:rsidRPr="002E0F19">
                        <w:rPr>
                          <w:rFonts w:cstheme="minorHAnsi"/>
                          <w:b/>
                          <w:sz w:val="24"/>
                          <w:szCs w:val="24"/>
                        </w:rPr>
                        <w:t>Requirements</w:t>
                      </w:r>
                      <w:r w:rsidRPr="002E0F19">
                        <w:rPr>
                          <w:rFonts w:cstheme="minorHAnsi"/>
                          <w:b/>
                          <w:sz w:val="24"/>
                          <w:szCs w:val="24"/>
                        </w:rPr>
                        <w:t xml:space="preserve"> Specification</w:t>
                      </w:r>
                    </w:p>
                    <w:p w:rsidR="009C3EA8" w:rsidRPr="002E0F19" w:rsidRDefault="009C3EA8" w:rsidP="00F446C6">
                      <w:pPr>
                        <w:ind w:left="2880" w:firstLine="720"/>
                        <w:rPr>
                          <w:rFonts w:cstheme="minorHAnsi"/>
                          <w:b/>
                          <w:sz w:val="24"/>
                          <w:szCs w:val="24"/>
                        </w:rPr>
                      </w:pPr>
                      <w:r w:rsidRPr="002E0F19">
                        <w:rPr>
                          <w:rFonts w:cstheme="minorHAnsi"/>
                          <w:b/>
                          <w:sz w:val="24"/>
                          <w:szCs w:val="24"/>
                        </w:rPr>
                        <w:t>Person-Centered machine learning precision Education</w:t>
                      </w:r>
                    </w:p>
                    <w:p w:rsidR="009C3EA8" w:rsidRPr="002E0F19" w:rsidRDefault="009C3EA8" w:rsidP="00F446C6">
                      <w:pPr>
                        <w:ind w:left="3600" w:firstLine="720"/>
                        <w:rPr>
                          <w:rFonts w:cstheme="minorHAnsi"/>
                          <w:b/>
                          <w:sz w:val="24"/>
                          <w:szCs w:val="24"/>
                        </w:rPr>
                      </w:pPr>
                      <w:r w:rsidRPr="002E0F19">
                        <w:rPr>
                          <w:rFonts w:cstheme="minorHAnsi"/>
                          <w:b/>
                          <w:sz w:val="24"/>
                          <w:szCs w:val="24"/>
                        </w:rPr>
                        <w:t>Semester 7</w:t>
                      </w:r>
                      <w:r w:rsidRPr="002E0F19">
                        <w:rPr>
                          <w:rFonts w:cstheme="minorHAnsi"/>
                          <w:b/>
                          <w:sz w:val="24"/>
                          <w:szCs w:val="24"/>
                          <w:vertAlign w:val="superscript"/>
                        </w:rPr>
                        <w:t>th</w:t>
                      </w:r>
                      <w:r w:rsidRPr="002E0F19">
                        <w:rPr>
                          <w:rFonts w:cstheme="minorHAnsi"/>
                          <w:b/>
                          <w:sz w:val="24"/>
                          <w:szCs w:val="24"/>
                        </w:rPr>
                        <w:t xml:space="preserve"> (M1)</w:t>
                      </w:r>
                    </w:p>
                    <w:p w:rsidR="009C3EA8" w:rsidRPr="002E0F19" w:rsidRDefault="009C3EA8" w:rsidP="00F446C6">
                      <w:pPr>
                        <w:ind w:left="3600" w:firstLine="720"/>
                        <w:rPr>
                          <w:rFonts w:cstheme="minorHAnsi"/>
                          <w:b/>
                          <w:sz w:val="24"/>
                          <w:szCs w:val="24"/>
                        </w:rPr>
                      </w:pPr>
                      <w:r w:rsidRPr="002E0F19">
                        <w:rPr>
                          <w:rFonts w:cstheme="minorHAnsi"/>
                          <w:b/>
                          <w:sz w:val="24"/>
                          <w:szCs w:val="24"/>
                        </w:rPr>
                        <w:t>Session 24-26</w:t>
                      </w:r>
                    </w:p>
                    <w:p w:rsidR="00F446C6" w:rsidRPr="002E0F19" w:rsidRDefault="00F446C6" w:rsidP="00F446C6">
                      <w:pPr>
                        <w:ind w:left="3600"/>
                        <w:rPr>
                          <w:rFonts w:cstheme="minorHAnsi"/>
                          <w:b/>
                          <w:sz w:val="24"/>
                          <w:szCs w:val="24"/>
                        </w:rPr>
                      </w:pPr>
                      <w:r w:rsidRPr="002E0F19">
                        <w:rPr>
                          <w:rFonts w:cstheme="minorHAnsi"/>
                          <w:b/>
                          <w:sz w:val="24"/>
                          <w:szCs w:val="24"/>
                        </w:rPr>
                        <w:t>Supervisor:</w:t>
                      </w:r>
                    </w:p>
                    <w:p w:rsidR="00F446C6" w:rsidRPr="002E0F19" w:rsidRDefault="00F446C6" w:rsidP="002E0F19">
                      <w:pPr>
                        <w:ind w:left="4320" w:firstLine="720"/>
                        <w:rPr>
                          <w:rFonts w:cstheme="minorHAnsi"/>
                          <w:b/>
                          <w:sz w:val="24"/>
                          <w:szCs w:val="24"/>
                        </w:rPr>
                      </w:pPr>
                      <w:r w:rsidRPr="002E0F19">
                        <w:rPr>
                          <w:rFonts w:cstheme="minorHAnsi"/>
                          <w:b/>
                          <w:sz w:val="24"/>
                          <w:szCs w:val="24"/>
                        </w:rPr>
                        <w:t xml:space="preserve"> Sir Mustafa Hameed</w:t>
                      </w:r>
                    </w:p>
                    <w:p w:rsidR="00F446C6" w:rsidRPr="00F446C6" w:rsidRDefault="00F446C6" w:rsidP="00F446C6">
                      <w:pPr>
                        <w:ind w:left="3600" w:firstLine="72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221C813" wp14:editId="75057184">
                            <wp:extent cx="1428750" cy="139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amia-University-Bahawalpur-logo.png"/>
                                    <pic:cNvPicPr/>
                                  </pic:nvPicPr>
                                  <pic:blipFill>
                                    <a:blip r:embed="rId9">
                                      <a:extLst>
                                        <a:ext uri="{28A0092B-C50C-407E-A947-70E740481C1C}">
                                          <a14:useLocalDpi xmlns:a14="http://schemas.microsoft.com/office/drawing/2010/main" val="0"/>
                                        </a:ext>
                                      </a:extLst>
                                    </a:blip>
                                    <a:stretch>
                                      <a:fillRect/>
                                    </a:stretch>
                                  </pic:blipFill>
                                  <pic:spPr>
                                    <a:xfrm>
                                      <a:off x="0" y="0"/>
                                      <a:ext cx="1435395" cy="1403497"/>
                                    </a:xfrm>
                                    <a:prstGeom prst="rect">
                                      <a:avLst/>
                                    </a:prstGeom>
                                  </pic:spPr>
                                </pic:pic>
                              </a:graphicData>
                            </a:graphic>
                          </wp:inline>
                        </w:drawing>
                      </w:r>
                    </w:p>
                    <w:p w:rsidR="00EE6D6F" w:rsidRPr="002E0F19" w:rsidRDefault="00EE6D6F" w:rsidP="00F446C6">
                      <w:pPr>
                        <w:ind w:left="3600"/>
                        <w:rPr>
                          <w:rFonts w:ascii="Times New Roman" w:hAnsi="Times New Roman" w:cs="Times New Roman"/>
                          <w:b/>
                          <w:sz w:val="32"/>
                          <w:szCs w:val="32"/>
                        </w:rPr>
                      </w:pPr>
                      <w:r w:rsidRPr="002E0F19">
                        <w:rPr>
                          <w:rFonts w:cstheme="minorHAnsi"/>
                          <w:b/>
                          <w:sz w:val="24"/>
                          <w:szCs w:val="24"/>
                        </w:rPr>
                        <w:t>Project Team Members</w:t>
                      </w:r>
                      <w:r w:rsidRPr="00F446C6">
                        <w:rPr>
                          <w:rFonts w:ascii="Times New Roman" w:hAnsi="Times New Roman" w:cs="Times New Roman"/>
                          <w:b/>
                          <w:sz w:val="32"/>
                          <w:szCs w:val="32"/>
                        </w:rPr>
                        <w:t xml:space="preserve">: </w:t>
                      </w:r>
                      <w:r w:rsidRPr="002E0F19">
                        <w:rPr>
                          <w:rFonts w:ascii="Times New Roman" w:hAnsi="Times New Roman" w:cs="Times New Roman"/>
                          <w:b/>
                          <w:sz w:val="32"/>
                          <w:szCs w:val="32"/>
                        </w:rPr>
                        <w:t>Sha</w:t>
                      </w:r>
                      <w:r w:rsidR="00225E41">
                        <w:rPr>
                          <w:rFonts w:ascii="Times New Roman" w:hAnsi="Times New Roman" w:cs="Times New Roman"/>
                          <w:b/>
                          <w:sz w:val="32"/>
                          <w:szCs w:val="32"/>
                        </w:rPr>
                        <w:t>h</w:t>
                      </w:r>
                      <w:bookmarkStart w:id="1" w:name="_GoBack"/>
                      <w:bookmarkEnd w:id="1"/>
                      <w:r w:rsidRPr="002E0F19">
                        <w:rPr>
                          <w:rFonts w:ascii="Times New Roman" w:hAnsi="Times New Roman" w:cs="Times New Roman"/>
                          <w:b/>
                          <w:sz w:val="32"/>
                          <w:szCs w:val="32"/>
                        </w:rPr>
                        <w:t>ista Rafique</w:t>
                      </w:r>
                    </w:p>
                    <w:p w:rsidR="00EE6D6F" w:rsidRPr="002E0F19" w:rsidRDefault="00F446C6" w:rsidP="00F446C6">
                      <w:pPr>
                        <w:ind w:left="5760"/>
                        <w:rPr>
                          <w:rFonts w:ascii="Times New Roman" w:hAnsi="Times New Roman" w:cs="Times New Roman"/>
                          <w:b/>
                          <w:sz w:val="32"/>
                          <w:szCs w:val="32"/>
                        </w:rPr>
                      </w:pPr>
                      <w:r w:rsidRPr="002E0F19">
                        <w:rPr>
                          <w:rFonts w:ascii="Times New Roman" w:hAnsi="Times New Roman" w:cs="Times New Roman"/>
                          <w:b/>
                          <w:sz w:val="32"/>
                          <w:szCs w:val="32"/>
                        </w:rPr>
                        <w:t xml:space="preserve">       </w:t>
                      </w:r>
                      <w:r w:rsidR="00EE6D6F" w:rsidRPr="002E0F19">
                        <w:rPr>
                          <w:rFonts w:ascii="Times New Roman" w:hAnsi="Times New Roman" w:cs="Times New Roman"/>
                          <w:b/>
                          <w:sz w:val="32"/>
                          <w:szCs w:val="32"/>
                        </w:rPr>
                        <w:t>(F24BINFT7M04019)</w:t>
                      </w:r>
                    </w:p>
                    <w:p w:rsidR="009C3EA8" w:rsidRDefault="009C3EA8" w:rsidP="009C3EA8">
                      <w:pPr>
                        <w:rPr>
                          <w:rFonts w:ascii="Times New Roman" w:hAnsi="Times New Roman" w:cs="Times New Roman"/>
                        </w:rPr>
                      </w:pPr>
                    </w:p>
                    <w:p w:rsidR="009C3EA8" w:rsidRDefault="009C3EA8" w:rsidP="009C3EA8">
                      <w:pPr>
                        <w:rPr>
                          <w:rFonts w:ascii="Times New Roman" w:hAnsi="Times New Roman" w:cs="Times New Roman"/>
                        </w:rPr>
                      </w:pPr>
                    </w:p>
                    <w:p w:rsidR="009C3EA8" w:rsidRPr="00162277" w:rsidRDefault="009C3EA8" w:rsidP="009C3EA8">
                      <w:pPr>
                        <w:rPr>
                          <w:rFonts w:ascii="Times New Roman" w:hAnsi="Times New Roman" w:cs="Times New Roman"/>
                        </w:rPr>
                      </w:pPr>
                    </w:p>
                  </w:txbxContent>
                </v:textbox>
              </v:shape>
            </w:pict>
          </mc:Fallback>
        </mc:AlternateContent>
      </w:r>
      <w:r>
        <w:rPr>
          <w:rFonts w:ascii="Calibri" w:eastAsia="Calibri" w:hAnsi="Calibri" w:cs="Calibri"/>
          <w:b/>
          <w:noProof/>
          <w:sz w:val="28"/>
        </w:rPr>
        <mc:AlternateContent>
          <mc:Choice Requires="wps">
            <w:drawing>
              <wp:anchor distT="0" distB="0" distL="114300" distR="114300" simplePos="0" relativeHeight="251659264" behindDoc="0" locked="0" layoutInCell="1" allowOverlap="1">
                <wp:simplePos x="0" y="0"/>
                <wp:positionH relativeFrom="column">
                  <wp:posOffset>1651000</wp:posOffset>
                </wp:positionH>
                <wp:positionV relativeFrom="paragraph">
                  <wp:posOffset>38100</wp:posOffset>
                </wp:positionV>
                <wp:extent cx="3403600" cy="285750"/>
                <wp:effectExtent l="12700" t="9525" r="12700" b="9525"/>
                <wp:wrapNone/>
                <wp:docPr id="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0" cy="285750"/>
                        </a:xfrm>
                        <a:prstGeom prst="rect">
                          <a:avLst/>
                        </a:prstGeom>
                        <a:solidFill>
                          <a:srgbClr val="FFFFFF"/>
                        </a:solidFill>
                        <a:ln w="9525">
                          <a:solidFill>
                            <a:srgbClr val="000000"/>
                          </a:solidFill>
                          <a:miter lim="800000"/>
                          <a:headEnd/>
                          <a:tailEnd/>
                        </a:ln>
                      </wps:spPr>
                      <wps:txbx>
                        <w:txbxContent>
                          <w:p w:rsidR="00162277" w:rsidRPr="002E0F19" w:rsidRDefault="00162277">
                            <w:pPr>
                              <w:rPr>
                                <w:rFonts w:cstheme="minorHAnsi"/>
                                <w:b/>
                                <w:sz w:val="24"/>
                                <w:szCs w:val="24"/>
                              </w:rPr>
                            </w:pPr>
                            <w:r w:rsidRPr="002E0F19">
                              <w:rPr>
                                <w:rFonts w:cstheme="minorHAnsi"/>
                                <w:b/>
                                <w:sz w:val="24"/>
                                <w:szCs w:val="24"/>
                              </w:rPr>
                              <w:t>Department of Information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7" style="position:absolute;margin-left:130pt;margin-top:3pt;width:268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">
                <v:textbox>
                  <w:txbxContent>
                    <w:p w:rsidR="00162277" w:rsidRPr="002E0F19" w:rsidRDefault="00162277">
                      <w:pPr>
                        <w:rPr>
                          <w:rFonts w:cstheme="minorHAnsi"/>
                          <w:b/>
                          <w:sz w:val="24"/>
                          <w:szCs w:val="24"/>
                        </w:rPr>
                      </w:pPr>
                      <w:r w:rsidRPr="002E0F19">
                        <w:rPr>
                          <w:rFonts w:cstheme="minorHAnsi"/>
                          <w:b/>
                          <w:sz w:val="24"/>
                          <w:szCs w:val="24"/>
                        </w:rPr>
                        <w:t>Department of Information Technology</w:t>
                      </w:r>
                    </w:p>
                  </w:txbxContent>
                </v:textbox>
              </v:rect>
            </w:pict>
          </mc:Fallback>
        </mc:AlternateContent>
      </w:r>
    </w:p>
    <w:p w:rsidR="00DC1C2D" w:rsidRDefault="00DC1C2D">
      <w:pPr>
        <w:spacing w:line="240" w:lineRule="auto"/>
        <w:rPr>
          <w:rFonts w:ascii="Calibri" w:eastAsia="Calibri" w:hAnsi="Calibri" w:cs="Calibri"/>
          <w:b/>
          <w:sz w:val="28"/>
        </w:rPr>
      </w:pPr>
    </w:p>
    <w:p w:rsidR="00DC1C2D" w:rsidRDefault="00DC1C2D">
      <w:pPr>
        <w:spacing w:line="240" w:lineRule="auto"/>
        <w:rPr>
          <w:rFonts w:ascii="Calibri" w:eastAsia="Calibri" w:hAnsi="Calibri" w:cs="Calibri"/>
          <w:b/>
          <w:sz w:val="28"/>
        </w:rPr>
      </w:pPr>
    </w:p>
    <w:p w:rsidR="00DC1C2D" w:rsidRDefault="00DC1C2D">
      <w:pPr>
        <w:rPr>
          <w:rFonts w:ascii="Calibri" w:eastAsia="Calibri" w:hAnsi="Calibri" w:cs="Calibri"/>
          <w:b/>
          <w:sz w:val="28"/>
        </w:rPr>
      </w:pPr>
    </w:p>
    <w:p w:rsidR="00DC1C2D" w:rsidRDefault="00DC1C2D">
      <w:pPr>
        <w:rPr>
          <w:rFonts w:ascii="Calibri" w:eastAsia="Calibri" w:hAnsi="Calibri" w:cs="Calibri"/>
          <w:b/>
          <w:sz w:val="28"/>
        </w:rPr>
      </w:pPr>
    </w:p>
    <w:p w:rsidR="009C3EA8" w:rsidRDefault="009C3EA8">
      <w:pPr>
        <w:rPr>
          <w:rFonts w:ascii="Calibri" w:eastAsia="Calibri" w:hAnsi="Calibri" w:cs="Calibri"/>
          <w:b/>
          <w:sz w:val="32"/>
        </w:rPr>
      </w:pPr>
    </w:p>
    <w:p w:rsidR="009C3EA8" w:rsidRDefault="009C3EA8">
      <w:pPr>
        <w:rPr>
          <w:rFonts w:ascii="Calibri" w:eastAsia="Calibri" w:hAnsi="Calibri" w:cs="Calibri"/>
          <w:b/>
          <w:sz w:val="32"/>
        </w:rPr>
      </w:pPr>
    </w:p>
    <w:p w:rsidR="009C3EA8" w:rsidRDefault="009C3EA8">
      <w:pPr>
        <w:rPr>
          <w:rFonts w:ascii="Calibri" w:eastAsia="Calibri" w:hAnsi="Calibri" w:cs="Calibri"/>
          <w:b/>
          <w:sz w:val="32"/>
        </w:rPr>
      </w:pPr>
    </w:p>
    <w:p w:rsidR="009C3EA8" w:rsidRDefault="009C3EA8" w:rsidP="009C3EA8">
      <w:pPr>
        <w:rPr>
          <w:rFonts w:ascii="Calibri" w:eastAsia="Calibri" w:hAnsi="Calibri" w:cs="Calibri"/>
          <w:b/>
          <w:sz w:val="32"/>
        </w:rPr>
      </w:pPr>
    </w:p>
    <w:p w:rsidR="009C3EA8" w:rsidRPr="009C3EA8" w:rsidRDefault="009C3EA8">
      <w:pPr>
        <w:rPr>
          <w:rFonts w:ascii="Calibri" w:eastAsia="Calibri" w:hAnsi="Calibri" w:cs="Calibri"/>
          <w:b/>
          <w:sz w:val="32"/>
        </w:rPr>
      </w:pPr>
    </w:p>
    <w:p w:rsidR="00F446C6" w:rsidRDefault="00F446C6">
      <w:pPr>
        <w:rPr>
          <w:rFonts w:ascii="Calibri" w:eastAsia="Calibri" w:hAnsi="Calibri" w:cs="Calibri"/>
          <w:sz w:val="28"/>
        </w:rPr>
      </w:pPr>
    </w:p>
    <w:p w:rsidR="00F446C6" w:rsidRDefault="00F446C6">
      <w:pPr>
        <w:rPr>
          <w:rFonts w:ascii="Calibri" w:eastAsia="Calibri" w:hAnsi="Calibri" w:cs="Calibri"/>
          <w:sz w:val="28"/>
        </w:rPr>
      </w:pPr>
    </w:p>
    <w:p w:rsidR="00F446C6" w:rsidRDefault="00F446C6">
      <w:pPr>
        <w:rPr>
          <w:rFonts w:ascii="Calibri" w:eastAsia="Calibri" w:hAnsi="Calibri" w:cs="Calibri"/>
          <w:sz w:val="28"/>
        </w:rPr>
      </w:pPr>
    </w:p>
    <w:p w:rsidR="00F446C6" w:rsidRDefault="00F446C6">
      <w:pPr>
        <w:rPr>
          <w:rFonts w:ascii="Calibri" w:eastAsia="Calibri" w:hAnsi="Calibri" w:cs="Calibri"/>
          <w:sz w:val="28"/>
        </w:rPr>
      </w:pPr>
    </w:p>
    <w:p w:rsidR="00F446C6" w:rsidRDefault="00F446C6">
      <w:pPr>
        <w:rPr>
          <w:rFonts w:ascii="Calibri" w:eastAsia="Calibri" w:hAnsi="Calibri" w:cs="Calibri"/>
          <w:sz w:val="28"/>
        </w:rPr>
      </w:pPr>
    </w:p>
    <w:p w:rsidR="002E0F19" w:rsidRDefault="002E0F19">
      <w:pPr>
        <w:rPr>
          <w:rFonts w:ascii="Calibri" w:eastAsia="Calibri" w:hAnsi="Calibri" w:cs="Calibri"/>
          <w:sz w:val="28"/>
        </w:rPr>
      </w:pPr>
    </w:p>
    <w:p w:rsidR="002E0F19" w:rsidRPr="002E0F19" w:rsidRDefault="002E0F19" w:rsidP="00D27F92">
      <w:pPr>
        <w:jc w:val="both"/>
        <w:rPr>
          <w:rFonts w:ascii="Calibri" w:eastAsia="Calibri" w:hAnsi="Calibri" w:cs="Calibri"/>
          <w:b/>
          <w:sz w:val="32"/>
          <w:szCs w:val="32"/>
        </w:rPr>
      </w:pPr>
      <w:r w:rsidRPr="002E0F19">
        <w:rPr>
          <w:rFonts w:ascii="Calibri" w:eastAsia="Calibri" w:hAnsi="Calibri" w:cs="Calibri"/>
          <w:b/>
          <w:sz w:val="32"/>
          <w:szCs w:val="32"/>
        </w:rPr>
        <w:t>Abstract</w:t>
      </w:r>
    </w:p>
    <w:p w:rsidR="00DC1C2D" w:rsidRDefault="00AF2974" w:rsidP="00D27F92">
      <w:pPr>
        <w:jc w:val="both"/>
        <w:rPr>
          <w:rFonts w:ascii="Calibri" w:eastAsia="Calibri" w:hAnsi="Calibri" w:cs="Calibri"/>
          <w:sz w:val="28"/>
        </w:rPr>
      </w:pPr>
      <w:r>
        <w:rPr>
          <w:rFonts w:ascii="Calibri" w:eastAsia="Calibri" w:hAnsi="Calibri" w:cs="Calibri"/>
          <w:sz w:val="28"/>
        </w:rPr>
        <w:t>Precision education is the practice of tailoring educational experiences to individual student needs, learning styles, and performance levels. Traditional classrooms are often limited in addressing individual differences due to uniform teaching methods. Th</w:t>
      </w:r>
      <w:r>
        <w:rPr>
          <w:rFonts w:ascii="Calibri" w:eastAsia="Calibri" w:hAnsi="Calibri" w:cs="Calibri"/>
          <w:sz w:val="28"/>
        </w:rPr>
        <w:t>is project proposes a person-centered machine learning system to analyze student performance, predict weak areas, and generate per</w:t>
      </w:r>
      <w:r w:rsidR="00D27F92">
        <w:rPr>
          <w:rFonts w:ascii="Calibri" w:eastAsia="Calibri" w:hAnsi="Calibri" w:cs="Calibri"/>
          <w:sz w:val="28"/>
        </w:rPr>
        <w:t>sonalized study recommendations.</w:t>
      </w:r>
    </w:p>
    <w:p w:rsidR="00DC1C2D" w:rsidRDefault="00AF2974" w:rsidP="00D27F92">
      <w:pPr>
        <w:jc w:val="both"/>
        <w:rPr>
          <w:rFonts w:ascii="Calibri" w:eastAsia="Calibri" w:hAnsi="Calibri" w:cs="Calibri"/>
          <w:sz w:val="28"/>
        </w:rPr>
      </w:pPr>
      <w:r>
        <w:rPr>
          <w:rFonts w:ascii="Calibri" w:eastAsia="Calibri" w:hAnsi="Calibri" w:cs="Calibri"/>
          <w:sz w:val="28"/>
        </w:rPr>
        <w:lastRenderedPageBreak/>
        <w:t>The system collects data from assessments, quizzes, and learning surveys, extracts meaningfu</w:t>
      </w:r>
      <w:r>
        <w:rPr>
          <w:rFonts w:ascii="Calibri" w:eastAsia="Calibri" w:hAnsi="Calibri" w:cs="Calibri"/>
          <w:sz w:val="28"/>
        </w:rPr>
        <w:t>l features, trains supervised machine learning models, evaluates model performance, and generates actionable recommendations for students. Over time, the system adapts and improves accuracy, helping students prioritize study topics efficiently. This projec</w:t>
      </w:r>
      <w:r>
        <w:rPr>
          <w:rFonts w:ascii="Calibri" w:eastAsia="Calibri" w:hAnsi="Calibri" w:cs="Calibri"/>
          <w:sz w:val="28"/>
        </w:rPr>
        <w:t>t emphasizes low-cost, scalable, and practical solutions, suitable for academic institutions and remote learning platforms.</w:t>
      </w:r>
    </w:p>
    <w:p w:rsidR="00DC1C2D" w:rsidRDefault="00DC1C2D" w:rsidP="00D27F92">
      <w:pPr>
        <w:jc w:val="both"/>
        <w:rPr>
          <w:rFonts w:ascii="Calibri" w:eastAsia="Calibri" w:hAnsi="Calibri" w:cs="Calibri"/>
          <w:sz w:val="28"/>
        </w:rPr>
      </w:pPr>
    </w:p>
    <w:p w:rsidR="00DC1C2D" w:rsidRDefault="00AF2974" w:rsidP="00D27F92">
      <w:pPr>
        <w:jc w:val="both"/>
        <w:rPr>
          <w:rFonts w:ascii="Calibri" w:eastAsia="Calibri" w:hAnsi="Calibri" w:cs="Calibri"/>
          <w:b/>
          <w:sz w:val="32"/>
        </w:rPr>
      </w:pPr>
      <w:r>
        <w:rPr>
          <w:rFonts w:ascii="Calibri" w:eastAsia="Calibri" w:hAnsi="Calibri" w:cs="Calibri"/>
          <w:b/>
          <w:sz w:val="32"/>
        </w:rPr>
        <w:t>1. Introduction</w:t>
      </w:r>
    </w:p>
    <w:p w:rsidR="00DC1C2D" w:rsidRPr="002E0F19" w:rsidRDefault="00AF2974" w:rsidP="00D27F92">
      <w:pPr>
        <w:jc w:val="both"/>
        <w:rPr>
          <w:rFonts w:ascii="Calibri" w:eastAsia="Calibri" w:hAnsi="Calibri" w:cs="Calibri"/>
          <w:b/>
          <w:sz w:val="32"/>
        </w:rPr>
      </w:pPr>
      <w:r>
        <w:rPr>
          <w:rFonts w:ascii="Calibri" w:eastAsia="Calibri" w:hAnsi="Calibri" w:cs="Calibri"/>
          <w:b/>
          <w:sz w:val="28"/>
        </w:rPr>
        <w:t>1.1 Background</w:t>
      </w:r>
    </w:p>
    <w:p w:rsidR="00DC1C2D" w:rsidRDefault="00AF2974" w:rsidP="00D27F92">
      <w:pPr>
        <w:jc w:val="both"/>
        <w:rPr>
          <w:rFonts w:ascii="Calibri" w:eastAsia="Calibri" w:hAnsi="Calibri" w:cs="Calibri"/>
          <w:sz w:val="28"/>
        </w:rPr>
      </w:pPr>
      <w:r>
        <w:rPr>
          <w:rFonts w:ascii="Calibri" w:eastAsia="Calibri" w:hAnsi="Calibri" w:cs="Calibri"/>
          <w:sz w:val="28"/>
        </w:rPr>
        <w:t>Education has traditionally been standardized, focusing on group teaching without addressing indivi</w:t>
      </w:r>
      <w:r>
        <w:rPr>
          <w:rFonts w:ascii="Calibri" w:eastAsia="Calibri" w:hAnsi="Calibri" w:cs="Calibri"/>
          <w:sz w:val="28"/>
        </w:rPr>
        <w:t>dual student requirements. However, research in educational psychology and artificial intelligence demonstrates that personalized learning improves retention and performance. By applying machine learning algorithms to academic data, it is possible to detec</w:t>
      </w:r>
      <w:r>
        <w:rPr>
          <w:rFonts w:ascii="Calibri" w:eastAsia="Calibri" w:hAnsi="Calibri" w:cs="Calibri"/>
          <w:sz w:val="28"/>
        </w:rPr>
        <w:t>t weaknesses, recommend appropriate content, and monitor progress effectively.</w:t>
      </w:r>
    </w:p>
    <w:p w:rsidR="00DC1C2D" w:rsidRDefault="00AF2974" w:rsidP="00D27F92">
      <w:pPr>
        <w:jc w:val="both"/>
        <w:rPr>
          <w:rFonts w:ascii="Calibri" w:eastAsia="Calibri" w:hAnsi="Calibri" w:cs="Calibri"/>
          <w:sz w:val="28"/>
        </w:rPr>
      </w:pPr>
      <w:r>
        <w:rPr>
          <w:rFonts w:ascii="Calibri" w:eastAsia="Calibri" w:hAnsi="Calibri" w:cs="Calibri"/>
          <w:sz w:val="28"/>
        </w:rPr>
        <w:t>Modern machine learning algorithms such as Random Forest, Gradient Boosting, and Logistic Regression can analyze historical academic data to identify patterns. Coupled with lea</w:t>
      </w:r>
      <w:r>
        <w:rPr>
          <w:rFonts w:ascii="Calibri" w:eastAsia="Calibri" w:hAnsi="Calibri" w:cs="Calibri"/>
          <w:sz w:val="28"/>
        </w:rPr>
        <w:t>rning style analysis, these predictions allow for adaptive learning strategies. This system aims to provide students with data-driven insights to optimize their learning experience.</w:t>
      </w:r>
    </w:p>
    <w:p w:rsidR="00DC1C2D" w:rsidRDefault="002E0F19" w:rsidP="00D27F92">
      <w:pPr>
        <w:jc w:val="both"/>
        <w:rPr>
          <w:rFonts w:ascii="Calibri" w:eastAsia="Calibri" w:hAnsi="Calibri" w:cs="Calibri"/>
          <w:sz w:val="28"/>
        </w:rPr>
      </w:pPr>
      <w:r>
        <w:rPr>
          <w:rFonts w:ascii="Calibri" w:eastAsia="Calibri" w:hAnsi="Calibri" w:cs="Calibri"/>
          <w:b/>
          <w:sz w:val="28"/>
        </w:rPr>
        <w:t>1.2 Problem Statement</w:t>
      </w:r>
    </w:p>
    <w:p w:rsidR="002E0F19" w:rsidRDefault="00AF2974" w:rsidP="00D27F92">
      <w:pPr>
        <w:spacing w:before="100" w:beforeAutospacing="1" w:after="0"/>
        <w:contextualSpacing/>
        <w:jc w:val="both"/>
        <w:rPr>
          <w:rFonts w:ascii="Calibri" w:eastAsia="Calibri" w:hAnsi="Calibri" w:cs="Calibri"/>
          <w:sz w:val="28"/>
        </w:rPr>
      </w:pPr>
      <w:r>
        <w:rPr>
          <w:rFonts w:ascii="Calibri" w:eastAsia="Calibri" w:hAnsi="Calibri" w:cs="Calibri"/>
          <w:sz w:val="28"/>
        </w:rPr>
        <w:t>Students often face challenges such as:</w:t>
      </w:r>
    </w:p>
    <w:p w:rsidR="00DC1C2D" w:rsidRDefault="00AF2974" w:rsidP="00D27F92">
      <w:pPr>
        <w:spacing w:before="100" w:beforeAutospacing="1" w:after="0"/>
        <w:contextualSpacing/>
        <w:jc w:val="both"/>
        <w:rPr>
          <w:rFonts w:ascii="Calibri" w:eastAsia="Calibri" w:hAnsi="Calibri" w:cs="Calibri"/>
          <w:sz w:val="28"/>
        </w:rPr>
      </w:pPr>
      <w:r>
        <w:rPr>
          <w:rFonts w:ascii="Calibri" w:eastAsia="Calibri" w:hAnsi="Calibri" w:cs="Calibri"/>
          <w:sz w:val="28"/>
        </w:rPr>
        <w:t>Difficult</w:t>
      </w:r>
      <w:r>
        <w:rPr>
          <w:rFonts w:ascii="Calibri" w:eastAsia="Calibri" w:hAnsi="Calibri" w:cs="Calibri"/>
          <w:sz w:val="28"/>
        </w:rPr>
        <w:t>y identifying weak topics</w:t>
      </w:r>
    </w:p>
    <w:p w:rsidR="00DC1C2D" w:rsidRDefault="00AF2974" w:rsidP="00D27F92">
      <w:pPr>
        <w:spacing w:before="100" w:beforeAutospacing="1" w:after="0"/>
        <w:contextualSpacing/>
        <w:jc w:val="both"/>
        <w:rPr>
          <w:rFonts w:ascii="Calibri" w:eastAsia="Calibri" w:hAnsi="Calibri" w:cs="Calibri"/>
          <w:sz w:val="28"/>
        </w:rPr>
      </w:pPr>
      <w:r>
        <w:rPr>
          <w:rFonts w:ascii="Calibri" w:eastAsia="Calibri" w:hAnsi="Calibri" w:cs="Calibri"/>
          <w:sz w:val="28"/>
        </w:rPr>
        <w:t>Inefficient study routines</w:t>
      </w:r>
    </w:p>
    <w:p w:rsidR="00DC1C2D" w:rsidRDefault="00AF2974" w:rsidP="00D27F92">
      <w:pPr>
        <w:spacing w:before="100" w:beforeAutospacing="1" w:after="0"/>
        <w:contextualSpacing/>
        <w:jc w:val="both"/>
        <w:rPr>
          <w:rFonts w:ascii="Calibri" w:eastAsia="Calibri" w:hAnsi="Calibri" w:cs="Calibri"/>
          <w:sz w:val="28"/>
        </w:rPr>
      </w:pPr>
      <w:r>
        <w:rPr>
          <w:rFonts w:ascii="Calibri" w:eastAsia="Calibri" w:hAnsi="Calibri" w:cs="Calibri"/>
          <w:sz w:val="28"/>
        </w:rPr>
        <w:t>Lack of personalized feedback</w:t>
      </w:r>
    </w:p>
    <w:p w:rsidR="00DC1C2D" w:rsidRDefault="00AF2974" w:rsidP="00D27F92">
      <w:pPr>
        <w:spacing w:before="100" w:beforeAutospacing="1" w:after="0"/>
        <w:contextualSpacing/>
        <w:jc w:val="both"/>
        <w:rPr>
          <w:rFonts w:ascii="Calibri" w:eastAsia="Calibri" w:hAnsi="Calibri" w:cs="Calibri"/>
          <w:sz w:val="28"/>
        </w:rPr>
      </w:pPr>
      <w:r>
        <w:rPr>
          <w:rFonts w:ascii="Calibri" w:eastAsia="Calibri" w:hAnsi="Calibri" w:cs="Calibri"/>
          <w:sz w:val="28"/>
        </w:rPr>
        <w:t>Reduced motivation due to unclear performance insights</w:t>
      </w:r>
    </w:p>
    <w:p w:rsidR="00DC1C2D" w:rsidRDefault="00AF2974" w:rsidP="00D27F92">
      <w:pPr>
        <w:jc w:val="both"/>
        <w:rPr>
          <w:rFonts w:ascii="Calibri" w:eastAsia="Calibri" w:hAnsi="Calibri" w:cs="Calibri"/>
          <w:sz w:val="28"/>
        </w:rPr>
      </w:pPr>
      <w:r>
        <w:rPr>
          <w:rFonts w:ascii="Calibri" w:eastAsia="Calibri" w:hAnsi="Calibri" w:cs="Calibri"/>
          <w:sz w:val="28"/>
        </w:rPr>
        <w:t xml:space="preserve">Teachers also face the challenge of monitoring each student individually, particularly in large classrooms. There is a need for a scalable system that can </w:t>
      </w:r>
      <w:r>
        <w:rPr>
          <w:rFonts w:ascii="Calibri" w:eastAsia="Calibri" w:hAnsi="Calibri" w:cs="Calibri"/>
          <w:sz w:val="28"/>
        </w:rPr>
        <w:lastRenderedPageBreak/>
        <w:t>automatically analyze student performance and provide personalized recommendations.</w:t>
      </w:r>
    </w:p>
    <w:p w:rsidR="00DC1C2D" w:rsidRDefault="00AF2974" w:rsidP="00D27F92">
      <w:pPr>
        <w:jc w:val="both"/>
        <w:rPr>
          <w:rFonts w:ascii="Calibri" w:eastAsia="Calibri" w:hAnsi="Calibri" w:cs="Calibri"/>
          <w:sz w:val="28"/>
        </w:rPr>
      </w:pPr>
      <w:r>
        <w:rPr>
          <w:rFonts w:ascii="Calibri" w:eastAsia="Calibri" w:hAnsi="Calibri" w:cs="Calibri"/>
          <w:b/>
          <w:sz w:val="28"/>
        </w:rPr>
        <w:t>1.3 Objectives</w:t>
      </w:r>
    </w:p>
    <w:p w:rsidR="00DC1C2D" w:rsidRDefault="00AF2974" w:rsidP="00D27F92">
      <w:pPr>
        <w:jc w:val="both"/>
        <w:rPr>
          <w:rFonts w:ascii="Calibri" w:eastAsia="Calibri" w:hAnsi="Calibri" w:cs="Calibri"/>
          <w:sz w:val="28"/>
        </w:rPr>
      </w:pPr>
      <w:r>
        <w:rPr>
          <w:rFonts w:ascii="Calibri" w:eastAsia="Calibri" w:hAnsi="Calibri" w:cs="Calibri"/>
          <w:sz w:val="28"/>
        </w:rPr>
        <w:t>Primary Objectives: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Collect and organize student performance data efficiently</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Predict weak areas using ML</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Generate personalized study recommendations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Track and visualize improvement over time</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Secondary Objectives:</w:t>
      </w:r>
    </w:p>
    <w:p w:rsidR="002E0F19" w:rsidRDefault="002E0F19" w:rsidP="00D27F92">
      <w:pPr>
        <w:spacing w:after="0" w:line="240" w:lineRule="auto"/>
        <w:jc w:val="both"/>
        <w:rPr>
          <w:rFonts w:ascii="Calibri" w:eastAsia="Calibri" w:hAnsi="Calibri" w:cs="Calibri"/>
          <w:sz w:val="28"/>
        </w:rPr>
      </w:pP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Provide teachers with actionable analytics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Support adaptive learning based on feedback</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Ensure data privacy and security</w:t>
      </w:r>
    </w:p>
    <w:p w:rsidR="00DC1C2D" w:rsidRDefault="00DC1C2D" w:rsidP="00D27F92">
      <w:pPr>
        <w:jc w:val="both"/>
        <w:rPr>
          <w:rFonts w:ascii="Calibri" w:eastAsia="Calibri" w:hAnsi="Calibri" w:cs="Calibri"/>
          <w:sz w:val="28"/>
        </w:rPr>
      </w:pPr>
    </w:p>
    <w:p w:rsidR="00DC1C2D" w:rsidRDefault="00AF2974" w:rsidP="00D27F92">
      <w:pPr>
        <w:jc w:val="both"/>
        <w:rPr>
          <w:rFonts w:ascii="Calibri" w:eastAsia="Calibri" w:hAnsi="Calibri" w:cs="Calibri"/>
          <w:sz w:val="28"/>
        </w:rPr>
      </w:pPr>
      <w:r>
        <w:rPr>
          <w:rFonts w:ascii="Calibri" w:eastAsia="Calibri" w:hAnsi="Calibri" w:cs="Calibri"/>
          <w:b/>
          <w:sz w:val="32"/>
        </w:rPr>
        <w:t>2. Literature Review</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Several studies highlight the effectiveness of AI in education:</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Chen et al. (2021) demonstrated adaptive learn</w:t>
      </w:r>
      <w:r>
        <w:rPr>
          <w:rFonts w:ascii="Calibri" w:eastAsia="Calibri" w:hAnsi="Calibri" w:cs="Calibri"/>
          <w:sz w:val="28"/>
        </w:rPr>
        <w:t>ing systems using supervised ML algorithms.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Kumar et al. (2020) implemented predictive models to analyze student performance and recommend interventions.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Smith &amp;</w:t>
      </w:r>
      <w:r>
        <w:rPr>
          <w:rFonts w:ascii="Calibri" w:eastAsia="Calibri" w:hAnsi="Calibri" w:cs="Calibri"/>
          <w:sz w:val="28"/>
        </w:rPr>
        <w:t xml:space="preserve"> Lee (2019) focused on personalized education using AI to adapt teaching strategies to individual learning styles.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Key findings indicate that machine learning models can predict student performance with 80–95% accuracy when trained on relevant academic da</w:t>
      </w:r>
      <w:r>
        <w:rPr>
          <w:rFonts w:ascii="Calibri" w:eastAsia="Calibri" w:hAnsi="Calibri" w:cs="Calibri"/>
          <w:sz w:val="28"/>
        </w:rPr>
        <w:t>ta. Combining predictive analytics with personalized content improves retention and engagement.</w:t>
      </w:r>
    </w:p>
    <w:p w:rsidR="00DC1C2D" w:rsidRDefault="00DC1C2D" w:rsidP="00D27F92">
      <w:pPr>
        <w:jc w:val="both"/>
        <w:rPr>
          <w:rFonts w:ascii="Calibri" w:eastAsia="Calibri" w:hAnsi="Calibri" w:cs="Calibri"/>
          <w:sz w:val="28"/>
        </w:rPr>
      </w:pPr>
    </w:p>
    <w:p w:rsidR="00DC1C2D" w:rsidRDefault="00AF2974" w:rsidP="00D27F92">
      <w:pPr>
        <w:jc w:val="both"/>
        <w:rPr>
          <w:rFonts w:ascii="Calibri" w:eastAsia="Calibri" w:hAnsi="Calibri" w:cs="Calibri"/>
          <w:sz w:val="28"/>
        </w:rPr>
      </w:pPr>
      <w:r>
        <w:rPr>
          <w:rFonts w:ascii="Calibri" w:eastAsia="Calibri" w:hAnsi="Calibri" w:cs="Calibri"/>
          <w:b/>
          <w:sz w:val="28"/>
        </w:rPr>
        <w:t>2.1 References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Chen, X., &amp; Chen, G. (2021). Adaptive Learning Systems Using Machine Learning.</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Kumar, S., et al. (2020). Predictive Models for Student Perform</w:t>
      </w:r>
      <w:r w:rsidR="00D27F92">
        <w:rPr>
          <w:rFonts w:ascii="Calibri" w:eastAsia="Calibri" w:hAnsi="Calibri" w:cs="Calibri"/>
          <w:sz w:val="28"/>
        </w:rPr>
        <w:t>ance Analysis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Smith, J., &amp; Lee, H. (2019). Personalized Education with AI.</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Romero, C., &amp; Ventura, S. (2013). Data Mining in Education.</w:t>
      </w:r>
    </w:p>
    <w:p w:rsidR="00DC1C2D" w:rsidRDefault="00DC1C2D" w:rsidP="00D27F92">
      <w:pPr>
        <w:spacing w:after="0" w:line="240" w:lineRule="auto"/>
        <w:jc w:val="both"/>
        <w:rPr>
          <w:rFonts w:ascii="Calibri" w:eastAsia="Calibri" w:hAnsi="Calibri" w:cs="Calibri"/>
          <w:sz w:val="28"/>
        </w:rPr>
      </w:pPr>
    </w:p>
    <w:p w:rsidR="00DC1C2D" w:rsidRDefault="00AF2974" w:rsidP="00D27F92">
      <w:pPr>
        <w:spacing w:after="0" w:line="240" w:lineRule="auto"/>
        <w:jc w:val="both"/>
        <w:rPr>
          <w:rFonts w:ascii="Calibri" w:eastAsia="Calibri" w:hAnsi="Calibri" w:cs="Calibri"/>
          <w:b/>
          <w:sz w:val="32"/>
        </w:rPr>
      </w:pPr>
      <w:r>
        <w:rPr>
          <w:rFonts w:ascii="Calibri" w:eastAsia="Calibri" w:hAnsi="Calibri" w:cs="Calibri"/>
          <w:b/>
          <w:sz w:val="32"/>
        </w:rPr>
        <w:t>3. Methodology</w:t>
      </w:r>
    </w:p>
    <w:p w:rsidR="00C60DA4" w:rsidRDefault="00C60DA4" w:rsidP="00D27F92">
      <w:pPr>
        <w:spacing w:after="0" w:line="240" w:lineRule="auto"/>
        <w:jc w:val="both"/>
        <w:rPr>
          <w:rFonts w:ascii="Calibri" w:eastAsia="Calibri" w:hAnsi="Calibri" w:cs="Calibri"/>
          <w:sz w:val="28"/>
        </w:rPr>
      </w:pP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3.1 Dataset Collection and Preparation</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3.1.1 Sources of Dataset</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Student grades and quiz scores from l</w:t>
      </w:r>
      <w:r>
        <w:rPr>
          <w:rFonts w:ascii="Calibri" w:eastAsia="Calibri" w:hAnsi="Calibri" w:cs="Calibri"/>
          <w:sz w:val="28"/>
        </w:rPr>
        <w:t>ocal university departments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Self-reported learning preferences via surveys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Historical assignment performance</w:t>
      </w:r>
    </w:p>
    <w:p w:rsidR="00DC1C2D" w:rsidRDefault="00DC1C2D" w:rsidP="00D27F92">
      <w:pPr>
        <w:spacing w:after="0" w:line="240" w:lineRule="auto"/>
        <w:jc w:val="both"/>
        <w:rPr>
          <w:rFonts w:ascii="Calibri" w:eastAsia="Calibri" w:hAnsi="Calibri" w:cs="Calibri"/>
          <w:sz w:val="28"/>
        </w:rPr>
      </w:pP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b/>
          <w:sz w:val="28"/>
        </w:rPr>
        <w:t>3.1.2 Additional Sample Data</w:t>
      </w:r>
    </w:p>
    <w:p w:rsidR="00DC1C2D" w:rsidRDefault="00DC1C2D" w:rsidP="00D27F92">
      <w:pPr>
        <w:spacing w:after="0" w:line="240" w:lineRule="auto"/>
        <w:jc w:val="both"/>
        <w:rPr>
          <w:rFonts w:ascii="Calibri" w:eastAsia="Calibri" w:hAnsi="Calibri" w:cs="Calibri"/>
          <w:sz w:val="28"/>
        </w:rPr>
      </w:pP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Synthetic data for testing edge cases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Simulated assessments to ensure balanced datasets</w:t>
      </w:r>
    </w:p>
    <w:p w:rsidR="00DC1C2D" w:rsidRDefault="00DC1C2D" w:rsidP="00D27F92">
      <w:pPr>
        <w:spacing w:after="0" w:line="240" w:lineRule="auto"/>
        <w:jc w:val="both"/>
        <w:rPr>
          <w:rFonts w:ascii="Calibri" w:eastAsia="Calibri" w:hAnsi="Calibri" w:cs="Calibri"/>
          <w:sz w:val="28"/>
        </w:rPr>
      </w:pP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b/>
          <w:sz w:val="28"/>
        </w:rPr>
        <w:t>3.1.3 Organization of Dataset for This Project</w:t>
      </w:r>
    </w:p>
    <w:p w:rsidR="00DC1C2D" w:rsidRDefault="00DC1C2D" w:rsidP="00D27F92">
      <w:pPr>
        <w:spacing w:after="0" w:line="240" w:lineRule="auto"/>
        <w:jc w:val="both"/>
        <w:rPr>
          <w:rFonts w:ascii="Calibri" w:eastAsia="Calibri" w:hAnsi="Calibri" w:cs="Calibri"/>
          <w:sz w:val="28"/>
        </w:rPr>
      </w:pP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Tabular structure:</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 xml:space="preserve">Rows </w:t>
      </w:r>
      <w:r>
        <w:rPr>
          <w:rFonts w:ascii="Cambria Math" w:eastAsia="Cambria Math" w:hAnsi="Cambria Math" w:cs="Cambria Math"/>
          <w:sz w:val="28"/>
        </w:rPr>
        <w:t>→</w:t>
      </w:r>
      <w:r>
        <w:rPr>
          <w:rFonts w:ascii="Calibri" w:eastAsia="Calibri" w:hAnsi="Calibri" w:cs="Calibri"/>
          <w:sz w:val="28"/>
        </w:rPr>
        <w:t xml:space="preserve"> Individual students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 xml:space="preserve">Columns </w:t>
      </w:r>
      <w:r>
        <w:rPr>
          <w:rFonts w:ascii="Cambria Math" w:eastAsia="Cambria Math" w:hAnsi="Cambria Math" w:cs="Cambria Math"/>
          <w:sz w:val="28"/>
        </w:rPr>
        <w:t>→</w:t>
      </w:r>
      <w:r>
        <w:rPr>
          <w:rFonts w:ascii="Calibri" w:eastAsia="Calibri" w:hAnsi="Calibri" w:cs="Calibri"/>
          <w:sz w:val="28"/>
        </w:rPr>
        <w:t xml:space="preserve"> Subject scores, learning style, weekly study hours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Separate CSV files for training, validation, and testing datasets</w:t>
      </w:r>
    </w:p>
    <w:p w:rsidR="00DC1C2D" w:rsidRDefault="00DC1C2D" w:rsidP="00D27F92">
      <w:pPr>
        <w:spacing w:after="0" w:line="240" w:lineRule="auto"/>
        <w:jc w:val="both"/>
        <w:rPr>
          <w:rFonts w:ascii="Calibri" w:eastAsia="Calibri" w:hAnsi="Calibri" w:cs="Calibri"/>
          <w:sz w:val="28"/>
        </w:rPr>
      </w:pPr>
    </w:p>
    <w:p w:rsidR="00DC1C2D" w:rsidRDefault="00AF2974" w:rsidP="00D27F92">
      <w:pPr>
        <w:jc w:val="both"/>
        <w:rPr>
          <w:rFonts w:ascii="Calibri" w:eastAsia="Calibri" w:hAnsi="Calibri" w:cs="Calibri"/>
          <w:sz w:val="28"/>
        </w:rPr>
      </w:pPr>
      <w:r>
        <w:rPr>
          <w:rFonts w:ascii="Calibri" w:eastAsia="Calibri" w:hAnsi="Calibri" w:cs="Calibri"/>
          <w:b/>
          <w:sz w:val="28"/>
        </w:rPr>
        <w:t>3.1.4 Data Specifications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Attribute</w:t>
      </w:r>
      <w:r>
        <w:rPr>
          <w:rFonts w:ascii="Calibri" w:eastAsia="Calibri" w:hAnsi="Calibri" w:cs="Calibri"/>
          <w:sz w:val="28"/>
        </w:rPr>
        <w:tab/>
        <w:t>Type</w:t>
      </w:r>
      <w:r>
        <w:rPr>
          <w:rFonts w:ascii="Calibri" w:eastAsia="Calibri" w:hAnsi="Calibri" w:cs="Calibri"/>
          <w:sz w:val="28"/>
        </w:rPr>
        <w:tab/>
        <w:t>Description</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StudentID</w:t>
      </w:r>
      <w:r>
        <w:rPr>
          <w:rFonts w:ascii="Calibri" w:eastAsia="Calibri" w:hAnsi="Calibri" w:cs="Calibri"/>
          <w:sz w:val="28"/>
        </w:rPr>
        <w:tab/>
        <w:t>Integer</w:t>
      </w:r>
      <w:r>
        <w:rPr>
          <w:rFonts w:ascii="Calibri" w:eastAsia="Calibri" w:hAnsi="Calibri" w:cs="Calibri"/>
          <w:sz w:val="28"/>
        </w:rPr>
        <w:tab/>
        <w:t>Unique student identifier</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Subject</w:t>
      </w:r>
      <w:r>
        <w:rPr>
          <w:rFonts w:ascii="Calibri" w:eastAsia="Calibri" w:hAnsi="Calibri" w:cs="Calibri"/>
          <w:sz w:val="28"/>
        </w:rPr>
        <w:tab/>
        <w:t>String</w:t>
      </w:r>
      <w:r>
        <w:rPr>
          <w:rFonts w:ascii="Calibri" w:eastAsia="Calibri" w:hAnsi="Calibri" w:cs="Calibri"/>
          <w:sz w:val="28"/>
        </w:rPr>
        <w:tab/>
        <w:t>Subject name</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Score</w:t>
      </w:r>
      <w:r>
        <w:rPr>
          <w:rFonts w:ascii="Calibri" w:eastAsia="Calibri" w:hAnsi="Calibri" w:cs="Calibri"/>
          <w:sz w:val="28"/>
        </w:rPr>
        <w:tab/>
        <w:t>Float</w:t>
      </w:r>
      <w:r>
        <w:rPr>
          <w:rFonts w:ascii="Calibri" w:eastAsia="Calibri" w:hAnsi="Calibri" w:cs="Calibri"/>
          <w:sz w:val="28"/>
        </w:rPr>
        <w:tab/>
        <w:t>Assessment score (0–100)</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LearningStyle</w:t>
      </w:r>
      <w:r>
        <w:rPr>
          <w:rFonts w:ascii="Calibri" w:eastAsia="Calibri" w:hAnsi="Calibri" w:cs="Calibri"/>
          <w:sz w:val="28"/>
        </w:rPr>
        <w:tab/>
        <w:t>Categorical</w:t>
      </w:r>
      <w:r>
        <w:rPr>
          <w:rFonts w:ascii="Calibri" w:eastAsia="Calibri" w:hAnsi="Calibri" w:cs="Calibri"/>
          <w:sz w:val="28"/>
        </w:rPr>
        <w:tab/>
        <w:t>Visual, Auditory, Kinesthetic</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StudyHours</w:t>
      </w:r>
      <w:r>
        <w:rPr>
          <w:rFonts w:ascii="Calibri" w:eastAsia="Calibri" w:hAnsi="Calibri" w:cs="Calibri"/>
          <w:sz w:val="28"/>
        </w:rPr>
        <w:tab/>
        <w:t>Float</w:t>
      </w:r>
      <w:r>
        <w:rPr>
          <w:rFonts w:ascii="Calibri" w:eastAsia="Calibri" w:hAnsi="Calibri" w:cs="Calibri"/>
          <w:sz w:val="28"/>
        </w:rPr>
        <w:tab/>
        <w:t>Weekly study hours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WeakTopics</w:t>
      </w:r>
      <w:r>
        <w:rPr>
          <w:rFonts w:ascii="Calibri" w:eastAsia="Calibri" w:hAnsi="Calibri" w:cs="Calibri"/>
          <w:sz w:val="28"/>
        </w:rPr>
        <w:tab/>
        <w:t>List</w:t>
      </w:r>
      <w:r>
        <w:rPr>
          <w:rFonts w:ascii="Calibri" w:eastAsia="Calibri" w:hAnsi="Calibri" w:cs="Calibri"/>
          <w:sz w:val="28"/>
        </w:rPr>
        <w:tab/>
        <w:t>Topics requi</w:t>
      </w:r>
      <w:r>
        <w:rPr>
          <w:rFonts w:ascii="Calibri" w:eastAsia="Calibri" w:hAnsi="Calibri" w:cs="Calibri"/>
          <w:sz w:val="28"/>
        </w:rPr>
        <w:t>ring improvement</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AssessmentDate</w:t>
      </w:r>
      <w:r>
        <w:rPr>
          <w:rFonts w:ascii="Calibri" w:eastAsia="Calibri" w:hAnsi="Calibri" w:cs="Calibri"/>
          <w:sz w:val="28"/>
        </w:rPr>
        <w:tab/>
        <w:t>Date</w:t>
      </w:r>
      <w:r>
        <w:rPr>
          <w:rFonts w:ascii="Calibri" w:eastAsia="Calibri" w:hAnsi="Calibri" w:cs="Calibri"/>
          <w:sz w:val="28"/>
        </w:rPr>
        <w:tab/>
        <w:t>Date of assessment</w:t>
      </w:r>
    </w:p>
    <w:p w:rsidR="00DC1C2D" w:rsidRDefault="00DC1C2D" w:rsidP="00D27F92">
      <w:pPr>
        <w:jc w:val="both"/>
        <w:rPr>
          <w:rFonts w:ascii="Calibri" w:eastAsia="Calibri" w:hAnsi="Calibri" w:cs="Calibri"/>
          <w:sz w:val="28"/>
        </w:rPr>
      </w:pPr>
    </w:p>
    <w:p w:rsidR="00DC1C2D" w:rsidRDefault="00AF2974" w:rsidP="00D27F92">
      <w:pPr>
        <w:jc w:val="both"/>
        <w:rPr>
          <w:rFonts w:ascii="Calibri" w:eastAsia="Calibri" w:hAnsi="Calibri" w:cs="Calibri"/>
          <w:sz w:val="28"/>
        </w:rPr>
      </w:pPr>
      <w:r>
        <w:rPr>
          <w:rFonts w:ascii="Calibri" w:eastAsia="Calibri" w:hAnsi="Calibri" w:cs="Calibri"/>
          <w:b/>
          <w:sz w:val="28"/>
        </w:rPr>
        <w:t>3.2 Feature Extraction</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Features are engineered to enhance model performance:</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Average score per subject</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Weakness index (difference between maximum score and current score)</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lastRenderedPageBreak/>
        <w:t>Learning efficiency (score per study hour)</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Trend analysis (performance over time)</w:t>
      </w:r>
    </w:p>
    <w:p w:rsidR="009F4C8E" w:rsidRDefault="009F4C8E" w:rsidP="00D27F92">
      <w:pPr>
        <w:spacing w:after="0" w:line="240" w:lineRule="auto"/>
        <w:jc w:val="both"/>
        <w:rPr>
          <w:rFonts w:ascii="Calibri" w:eastAsia="Calibri" w:hAnsi="Calibri" w:cs="Calibri"/>
          <w:sz w:val="28"/>
        </w:rPr>
      </w:pPr>
    </w:p>
    <w:p w:rsidR="00DC1C2D" w:rsidRDefault="00AF2974" w:rsidP="00D27F92">
      <w:pPr>
        <w:jc w:val="both"/>
        <w:rPr>
          <w:rFonts w:ascii="Calibri" w:eastAsia="Calibri" w:hAnsi="Calibri" w:cs="Calibri"/>
          <w:sz w:val="28"/>
        </w:rPr>
      </w:pPr>
      <w:r>
        <w:rPr>
          <w:rFonts w:ascii="Calibri" w:eastAsia="Calibri" w:hAnsi="Calibri" w:cs="Calibri"/>
          <w:b/>
          <w:sz w:val="28"/>
        </w:rPr>
        <w:t>3.3 Dataset Loading</w:t>
      </w:r>
    </w:p>
    <w:p w:rsidR="00DC1C2D" w:rsidRDefault="00AF2974" w:rsidP="00D27F92">
      <w:pPr>
        <w:jc w:val="both"/>
        <w:rPr>
          <w:rFonts w:ascii="Calibri" w:eastAsia="Calibri" w:hAnsi="Calibri" w:cs="Calibri"/>
          <w:sz w:val="28"/>
        </w:rPr>
      </w:pPr>
      <w:r>
        <w:rPr>
          <w:rFonts w:ascii="Calibri" w:eastAsia="Calibri" w:hAnsi="Calibri" w:cs="Calibri"/>
          <w:b/>
          <w:sz w:val="28"/>
        </w:rPr>
        <w:t>3.3.1 Dataset Summary</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Total Students: 500</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Subjects per student: 5</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Data entries: 2500</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Learning styles: Visual (40%), Auditory (35%), Kinesthetic (25%</w:t>
      </w:r>
      <w:r>
        <w:rPr>
          <w:rFonts w:ascii="Calibri" w:eastAsia="Calibri" w:hAnsi="Calibri" w:cs="Calibri"/>
          <w:sz w:val="28"/>
        </w:rPr>
        <w:t>)</w:t>
      </w:r>
    </w:p>
    <w:p w:rsidR="00C60DA4" w:rsidRPr="00C60DA4" w:rsidRDefault="00C60DA4" w:rsidP="00D27F92">
      <w:pPr>
        <w:spacing w:after="0" w:line="240" w:lineRule="auto"/>
        <w:contextualSpacing/>
        <w:jc w:val="both"/>
        <w:rPr>
          <w:rFonts w:ascii="Calibri" w:eastAsia="Calibri" w:hAnsi="Calibri" w:cs="Calibri"/>
          <w:sz w:val="28"/>
        </w:rPr>
      </w:pPr>
    </w:p>
    <w:p w:rsidR="00DC1C2D" w:rsidRPr="00C60DA4" w:rsidRDefault="00AF2974" w:rsidP="00D27F92">
      <w:pPr>
        <w:jc w:val="both"/>
        <w:rPr>
          <w:rFonts w:ascii="Calibri" w:eastAsia="Calibri" w:hAnsi="Calibri" w:cs="Calibri"/>
          <w:b/>
          <w:sz w:val="28"/>
        </w:rPr>
      </w:pPr>
      <w:r>
        <w:rPr>
          <w:rFonts w:ascii="Calibri" w:eastAsia="Calibri" w:hAnsi="Calibri" w:cs="Calibri"/>
          <w:b/>
          <w:sz w:val="28"/>
        </w:rPr>
        <w:t>3.4 Model Training</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Models used: Random Forest, Logistic Regression, Gradient Boosting</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Training-validation split: 80%-20%</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Hyperparameter tuning with grid search</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Cross-validation to reduce overfitting</w:t>
      </w:r>
    </w:p>
    <w:p w:rsidR="00DC1C2D" w:rsidRDefault="00DC1C2D" w:rsidP="00D27F92">
      <w:pPr>
        <w:jc w:val="both"/>
        <w:rPr>
          <w:rFonts w:ascii="Calibri" w:eastAsia="Calibri" w:hAnsi="Calibri" w:cs="Calibri"/>
          <w:b/>
          <w:sz w:val="28"/>
        </w:rPr>
      </w:pPr>
    </w:p>
    <w:p w:rsidR="00DC1C2D" w:rsidRPr="00C60DA4" w:rsidRDefault="00AF2974" w:rsidP="00D27F92">
      <w:pPr>
        <w:jc w:val="both"/>
        <w:rPr>
          <w:rFonts w:ascii="Calibri" w:eastAsia="Calibri" w:hAnsi="Calibri" w:cs="Calibri"/>
          <w:b/>
          <w:sz w:val="28"/>
        </w:rPr>
      </w:pPr>
      <w:r>
        <w:rPr>
          <w:rFonts w:ascii="Calibri" w:eastAsia="Calibri" w:hAnsi="Calibri" w:cs="Calibri"/>
          <w:b/>
          <w:sz w:val="28"/>
        </w:rPr>
        <w:t>3.5 Prediction and Evaluation</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Evaluation metrics: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Metric</w:t>
      </w:r>
      <w:r>
        <w:rPr>
          <w:rFonts w:ascii="Calibri" w:eastAsia="Calibri" w:hAnsi="Calibri" w:cs="Calibri"/>
          <w:sz w:val="28"/>
        </w:rPr>
        <w:tab/>
        <w:t>Description</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Accuracy</w:t>
      </w:r>
      <w:r>
        <w:rPr>
          <w:rFonts w:ascii="Calibri" w:eastAsia="Calibri" w:hAnsi="Calibri" w:cs="Calibri"/>
          <w:sz w:val="28"/>
        </w:rPr>
        <w:tab/>
        <w:t>Overall correctness of weak topic prediction</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Precision</w:t>
      </w:r>
      <w:r>
        <w:rPr>
          <w:rFonts w:ascii="Calibri" w:eastAsia="Calibri" w:hAnsi="Calibri" w:cs="Calibri"/>
          <w:sz w:val="28"/>
        </w:rPr>
        <w:tab/>
        <w:t>Correct predictions of weak topics among all predictions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Recall</w:t>
      </w:r>
      <w:r>
        <w:rPr>
          <w:rFonts w:ascii="Calibri" w:eastAsia="Calibri" w:hAnsi="Calibri" w:cs="Calibri"/>
          <w:sz w:val="28"/>
        </w:rPr>
        <w:tab/>
        <w:t>Ability to identify all weak topics</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F1 Score</w:t>
      </w:r>
      <w:r>
        <w:rPr>
          <w:rFonts w:ascii="Calibri" w:eastAsia="Calibri" w:hAnsi="Calibri" w:cs="Calibri"/>
          <w:sz w:val="28"/>
        </w:rPr>
        <w:tab/>
      </w:r>
      <w:r>
        <w:rPr>
          <w:rFonts w:ascii="Calibri" w:eastAsia="Calibri" w:hAnsi="Calibri" w:cs="Calibri"/>
          <w:sz w:val="28"/>
        </w:rPr>
        <w:t>Weighted harmonic mean of precision and recall</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3.6 Real-Time Prediction</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New student data entered via UI</w:t>
      </w:r>
    </w:p>
    <w:p w:rsidR="00DC1C2D" w:rsidRDefault="00AF2974" w:rsidP="00D27F92">
      <w:pPr>
        <w:spacing w:after="0" w:line="240" w:lineRule="auto"/>
        <w:jc w:val="both"/>
        <w:rPr>
          <w:rFonts w:ascii="Calibri" w:eastAsia="Calibri" w:hAnsi="Calibri" w:cs="Calibri"/>
          <w:sz w:val="28"/>
        </w:rPr>
      </w:pPr>
      <w:r>
        <w:rPr>
          <w:rFonts w:ascii="Calibri" w:eastAsia="Calibri" w:hAnsi="Calibri" w:cs="Calibri"/>
          <w:sz w:val="28"/>
        </w:rPr>
        <w:t>ML engine predicts weak topics instantly</w:t>
      </w:r>
    </w:p>
    <w:p w:rsidR="00DC1C2D" w:rsidRDefault="00AF2974" w:rsidP="00D27F92">
      <w:pPr>
        <w:jc w:val="both"/>
        <w:rPr>
          <w:rFonts w:ascii="Calibri" w:eastAsia="Calibri" w:hAnsi="Calibri" w:cs="Calibri"/>
          <w:sz w:val="32"/>
        </w:rPr>
      </w:pPr>
      <w:r>
        <w:rPr>
          <w:rFonts w:ascii="Calibri" w:eastAsia="Calibri" w:hAnsi="Calibri" w:cs="Calibri"/>
          <w:sz w:val="28"/>
        </w:rPr>
        <w:t>System provides recommended study plan and content links</w:t>
      </w:r>
    </w:p>
    <w:p w:rsidR="00DC1C2D" w:rsidRDefault="00AF2974" w:rsidP="00D27F92">
      <w:pPr>
        <w:jc w:val="both"/>
        <w:rPr>
          <w:rFonts w:ascii="Calibri" w:eastAsia="Calibri" w:hAnsi="Calibri" w:cs="Calibri"/>
          <w:b/>
          <w:sz w:val="32"/>
        </w:rPr>
      </w:pPr>
      <w:r>
        <w:rPr>
          <w:rFonts w:ascii="Calibri" w:eastAsia="Calibri" w:hAnsi="Calibri" w:cs="Calibri"/>
          <w:b/>
          <w:sz w:val="32"/>
        </w:rPr>
        <w:t>4. Results</w:t>
      </w:r>
    </w:p>
    <w:p w:rsidR="00DC1C2D" w:rsidRDefault="00AF2974" w:rsidP="00D27F92">
      <w:pPr>
        <w:jc w:val="both"/>
        <w:rPr>
          <w:rFonts w:ascii="Calibri" w:eastAsia="Calibri" w:hAnsi="Calibri" w:cs="Calibri"/>
          <w:b/>
          <w:sz w:val="28"/>
        </w:rPr>
      </w:pPr>
      <w:r>
        <w:rPr>
          <w:rFonts w:ascii="Calibri" w:eastAsia="Calibri" w:hAnsi="Calibri" w:cs="Calibri"/>
          <w:b/>
          <w:sz w:val="28"/>
        </w:rPr>
        <w:t>4.1 Dataset Statistics</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Subject</w:t>
      </w:r>
      <w:r>
        <w:rPr>
          <w:rFonts w:ascii="Calibri" w:eastAsia="Calibri" w:hAnsi="Calibri" w:cs="Calibri"/>
          <w:sz w:val="28"/>
        </w:rPr>
        <w:tab/>
        <w:t>Avg Scor</w:t>
      </w:r>
      <w:r>
        <w:rPr>
          <w:rFonts w:ascii="Calibri" w:eastAsia="Calibri" w:hAnsi="Calibri" w:cs="Calibri"/>
          <w:sz w:val="28"/>
        </w:rPr>
        <w:t>e</w:t>
      </w:r>
      <w:r>
        <w:rPr>
          <w:rFonts w:ascii="Calibri" w:eastAsia="Calibri" w:hAnsi="Calibri" w:cs="Calibri"/>
          <w:sz w:val="28"/>
        </w:rPr>
        <w:tab/>
        <w:t>Std Dev</w:t>
      </w:r>
      <w:r>
        <w:rPr>
          <w:rFonts w:ascii="Calibri" w:eastAsia="Calibri" w:hAnsi="Calibri" w:cs="Calibri"/>
          <w:sz w:val="28"/>
        </w:rPr>
        <w:tab/>
        <w:t>Weak Topic Count</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Math</w:t>
      </w:r>
      <w:r>
        <w:rPr>
          <w:rFonts w:ascii="Calibri" w:eastAsia="Calibri" w:hAnsi="Calibri" w:cs="Calibri"/>
          <w:sz w:val="28"/>
        </w:rPr>
        <w:tab/>
        <w:t>78.5</w:t>
      </w:r>
      <w:r>
        <w:rPr>
          <w:rFonts w:ascii="Calibri" w:eastAsia="Calibri" w:hAnsi="Calibri" w:cs="Calibri"/>
          <w:sz w:val="28"/>
        </w:rPr>
        <w:tab/>
        <w:t>12.3</w:t>
      </w:r>
      <w:r>
        <w:rPr>
          <w:rFonts w:ascii="Calibri" w:eastAsia="Calibri" w:hAnsi="Calibri" w:cs="Calibri"/>
          <w:sz w:val="28"/>
        </w:rPr>
        <w:tab/>
        <w:t>120</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lastRenderedPageBreak/>
        <w:t>English</w:t>
      </w:r>
      <w:r>
        <w:rPr>
          <w:rFonts w:ascii="Calibri" w:eastAsia="Calibri" w:hAnsi="Calibri" w:cs="Calibri"/>
          <w:sz w:val="28"/>
        </w:rPr>
        <w:tab/>
        <w:t>82.1</w:t>
      </w:r>
      <w:r>
        <w:rPr>
          <w:rFonts w:ascii="Calibri" w:eastAsia="Calibri" w:hAnsi="Calibri" w:cs="Calibri"/>
          <w:sz w:val="28"/>
        </w:rPr>
        <w:tab/>
        <w:t>10.1</w:t>
      </w:r>
      <w:r>
        <w:rPr>
          <w:rFonts w:ascii="Calibri" w:eastAsia="Calibri" w:hAnsi="Calibri" w:cs="Calibri"/>
          <w:sz w:val="28"/>
        </w:rPr>
        <w:tab/>
        <w:t>90</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Science</w:t>
      </w:r>
      <w:r>
        <w:rPr>
          <w:rFonts w:ascii="Calibri" w:eastAsia="Calibri" w:hAnsi="Calibri" w:cs="Calibri"/>
          <w:sz w:val="28"/>
        </w:rPr>
        <w:tab/>
        <w:t>75.2</w:t>
      </w:r>
      <w:r>
        <w:rPr>
          <w:rFonts w:ascii="Calibri" w:eastAsia="Calibri" w:hAnsi="Calibri" w:cs="Calibri"/>
          <w:sz w:val="28"/>
        </w:rPr>
        <w:tab/>
        <w:t>14.5</w:t>
      </w:r>
      <w:r>
        <w:rPr>
          <w:rFonts w:ascii="Calibri" w:eastAsia="Calibri" w:hAnsi="Calibri" w:cs="Calibri"/>
          <w:sz w:val="28"/>
        </w:rPr>
        <w:tab/>
        <w:t>150</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History</w:t>
      </w:r>
      <w:r>
        <w:rPr>
          <w:rFonts w:ascii="Calibri" w:eastAsia="Calibri" w:hAnsi="Calibri" w:cs="Calibri"/>
          <w:sz w:val="28"/>
        </w:rPr>
        <w:tab/>
        <w:t>80.3</w:t>
      </w:r>
      <w:r>
        <w:rPr>
          <w:rFonts w:ascii="Calibri" w:eastAsia="Calibri" w:hAnsi="Calibri" w:cs="Calibri"/>
          <w:sz w:val="28"/>
        </w:rPr>
        <w:tab/>
        <w:t>11.0</w:t>
      </w:r>
      <w:r>
        <w:rPr>
          <w:rFonts w:ascii="Calibri" w:eastAsia="Calibri" w:hAnsi="Calibri" w:cs="Calibri"/>
          <w:sz w:val="28"/>
        </w:rPr>
        <w:tab/>
        <w:t>100</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Programming</w:t>
      </w:r>
      <w:r>
        <w:rPr>
          <w:rFonts w:ascii="Calibri" w:eastAsia="Calibri" w:hAnsi="Calibri" w:cs="Calibri"/>
          <w:sz w:val="28"/>
        </w:rPr>
        <w:tab/>
        <w:t>85.0</w:t>
      </w:r>
      <w:r>
        <w:rPr>
          <w:rFonts w:ascii="Calibri" w:eastAsia="Calibri" w:hAnsi="Calibri" w:cs="Calibri"/>
          <w:sz w:val="28"/>
        </w:rPr>
        <w:tab/>
        <w:t>9.5</w:t>
      </w:r>
      <w:r>
        <w:rPr>
          <w:rFonts w:ascii="Calibri" w:eastAsia="Calibri" w:hAnsi="Calibri" w:cs="Calibri"/>
          <w:sz w:val="28"/>
        </w:rPr>
        <w:tab/>
        <w:t>70</w:t>
      </w:r>
    </w:p>
    <w:p w:rsidR="009F4C8E" w:rsidRDefault="009F4C8E" w:rsidP="00D27F92">
      <w:pPr>
        <w:spacing w:after="0" w:line="240" w:lineRule="auto"/>
        <w:contextualSpacing/>
        <w:jc w:val="both"/>
        <w:rPr>
          <w:rFonts w:ascii="Calibri" w:eastAsia="Calibri" w:hAnsi="Calibri" w:cs="Calibri"/>
          <w:sz w:val="28"/>
        </w:rPr>
      </w:pP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b/>
          <w:sz w:val="28"/>
        </w:rPr>
        <w:t>4.2 Model Performance</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Model</w:t>
      </w:r>
      <w:r>
        <w:rPr>
          <w:rFonts w:ascii="Calibri" w:eastAsia="Calibri" w:hAnsi="Calibri" w:cs="Calibri"/>
          <w:sz w:val="28"/>
        </w:rPr>
        <w:tab/>
        <w:t>Accuracy</w:t>
      </w:r>
      <w:r>
        <w:rPr>
          <w:rFonts w:ascii="Calibri" w:eastAsia="Calibri" w:hAnsi="Calibri" w:cs="Calibri"/>
          <w:sz w:val="28"/>
        </w:rPr>
        <w:tab/>
        <w:t>Precision</w:t>
      </w:r>
      <w:r>
        <w:rPr>
          <w:rFonts w:ascii="Calibri" w:eastAsia="Calibri" w:hAnsi="Calibri" w:cs="Calibri"/>
          <w:sz w:val="28"/>
        </w:rPr>
        <w:tab/>
        <w:t>Recall</w:t>
      </w:r>
      <w:r>
        <w:rPr>
          <w:rFonts w:ascii="Calibri" w:eastAsia="Calibri" w:hAnsi="Calibri" w:cs="Calibri"/>
          <w:sz w:val="28"/>
        </w:rPr>
        <w:tab/>
        <w:t>F1 Score</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Random Forest</w:t>
      </w:r>
      <w:r>
        <w:rPr>
          <w:rFonts w:ascii="Calibri" w:eastAsia="Calibri" w:hAnsi="Calibri" w:cs="Calibri"/>
          <w:sz w:val="28"/>
        </w:rPr>
        <w:tab/>
        <w:t>92%</w:t>
      </w:r>
      <w:r>
        <w:rPr>
          <w:rFonts w:ascii="Calibri" w:eastAsia="Calibri" w:hAnsi="Calibri" w:cs="Calibri"/>
          <w:sz w:val="28"/>
        </w:rPr>
        <w:tab/>
        <w:t>90%</w:t>
      </w:r>
      <w:r>
        <w:rPr>
          <w:rFonts w:ascii="Calibri" w:eastAsia="Calibri" w:hAnsi="Calibri" w:cs="Calibri"/>
          <w:sz w:val="28"/>
        </w:rPr>
        <w:tab/>
        <w:t>88%</w:t>
      </w:r>
      <w:r>
        <w:rPr>
          <w:rFonts w:ascii="Calibri" w:eastAsia="Calibri" w:hAnsi="Calibri" w:cs="Calibri"/>
          <w:sz w:val="28"/>
        </w:rPr>
        <w:tab/>
        <w:t>89%</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Logistic Regression</w:t>
      </w:r>
      <w:r>
        <w:rPr>
          <w:rFonts w:ascii="Calibri" w:eastAsia="Calibri" w:hAnsi="Calibri" w:cs="Calibri"/>
          <w:sz w:val="28"/>
        </w:rPr>
        <w:tab/>
        <w:t>85%</w:t>
      </w:r>
      <w:r>
        <w:rPr>
          <w:rFonts w:ascii="Calibri" w:eastAsia="Calibri" w:hAnsi="Calibri" w:cs="Calibri"/>
          <w:sz w:val="28"/>
        </w:rPr>
        <w:tab/>
        <w:t>83%</w:t>
      </w:r>
      <w:r>
        <w:rPr>
          <w:rFonts w:ascii="Calibri" w:eastAsia="Calibri" w:hAnsi="Calibri" w:cs="Calibri"/>
          <w:sz w:val="28"/>
        </w:rPr>
        <w:tab/>
      </w:r>
      <w:r>
        <w:rPr>
          <w:rFonts w:ascii="Calibri" w:eastAsia="Calibri" w:hAnsi="Calibri" w:cs="Calibri"/>
          <w:sz w:val="28"/>
        </w:rPr>
        <w:t>82%</w:t>
      </w:r>
      <w:r>
        <w:rPr>
          <w:rFonts w:ascii="Calibri" w:eastAsia="Calibri" w:hAnsi="Calibri" w:cs="Calibri"/>
          <w:sz w:val="28"/>
        </w:rPr>
        <w:tab/>
        <w:t>82%</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Gradient Boosting</w:t>
      </w:r>
      <w:r>
        <w:rPr>
          <w:rFonts w:ascii="Calibri" w:eastAsia="Calibri" w:hAnsi="Calibri" w:cs="Calibri"/>
          <w:sz w:val="28"/>
        </w:rPr>
        <w:tab/>
        <w:t>91%</w:t>
      </w:r>
      <w:r>
        <w:rPr>
          <w:rFonts w:ascii="Calibri" w:eastAsia="Calibri" w:hAnsi="Calibri" w:cs="Calibri"/>
          <w:sz w:val="28"/>
        </w:rPr>
        <w:tab/>
        <w:t>89%</w:t>
      </w:r>
      <w:r>
        <w:rPr>
          <w:rFonts w:ascii="Calibri" w:eastAsia="Calibri" w:hAnsi="Calibri" w:cs="Calibri"/>
          <w:sz w:val="28"/>
        </w:rPr>
        <w:tab/>
        <w:t>87%</w:t>
      </w:r>
      <w:r>
        <w:rPr>
          <w:rFonts w:ascii="Calibri" w:eastAsia="Calibri" w:hAnsi="Calibri" w:cs="Calibri"/>
          <w:sz w:val="28"/>
        </w:rPr>
        <w:tab/>
        <w:t>88%</w:t>
      </w:r>
    </w:p>
    <w:p w:rsidR="009F4C8E" w:rsidRDefault="009F4C8E" w:rsidP="00D27F92">
      <w:pPr>
        <w:spacing w:after="0" w:line="240" w:lineRule="auto"/>
        <w:contextualSpacing/>
        <w:jc w:val="both"/>
        <w:rPr>
          <w:rFonts w:ascii="Calibri" w:eastAsia="Calibri" w:hAnsi="Calibri" w:cs="Calibri"/>
          <w:sz w:val="28"/>
        </w:rPr>
      </w:pP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b/>
          <w:sz w:val="28"/>
        </w:rPr>
        <w:t>5. Discussion</w:t>
      </w:r>
    </w:p>
    <w:p w:rsidR="00DC1C2D" w:rsidRDefault="00DC1C2D" w:rsidP="00D27F92">
      <w:pPr>
        <w:spacing w:after="0" w:line="240" w:lineRule="auto"/>
        <w:contextualSpacing/>
        <w:jc w:val="both"/>
        <w:rPr>
          <w:rFonts w:ascii="Calibri" w:eastAsia="Calibri" w:hAnsi="Calibri" w:cs="Calibri"/>
          <w:sz w:val="28"/>
        </w:rPr>
      </w:pP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Random Forest outperformed others due to handling multi-class classification effectively.</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Learning style and study hours are significant features in predicting weak topics.</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Recommendations allow students to focus on topics that maximize performance improvement.</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The system is scalable and can incorporate more data over time.</w:t>
      </w:r>
    </w:p>
    <w:p w:rsidR="00DC1C2D" w:rsidRDefault="00DC1C2D" w:rsidP="00D27F92">
      <w:pPr>
        <w:spacing w:after="0" w:line="240" w:lineRule="auto"/>
        <w:contextualSpacing/>
        <w:jc w:val="both"/>
        <w:rPr>
          <w:rFonts w:ascii="Calibri" w:eastAsia="Calibri" w:hAnsi="Calibri" w:cs="Calibri"/>
          <w:sz w:val="28"/>
        </w:rPr>
      </w:pP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b/>
          <w:sz w:val="28"/>
        </w:rPr>
        <w:t>6. Conclusion</w:t>
      </w:r>
    </w:p>
    <w:p w:rsidR="00DC1C2D" w:rsidRDefault="00DC1C2D" w:rsidP="00D27F92">
      <w:pPr>
        <w:spacing w:after="0" w:line="240" w:lineRule="auto"/>
        <w:contextualSpacing/>
        <w:jc w:val="both"/>
        <w:rPr>
          <w:rFonts w:ascii="Calibri" w:eastAsia="Calibri" w:hAnsi="Calibri" w:cs="Calibri"/>
          <w:sz w:val="28"/>
        </w:rPr>
      </w:pP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The Person-Centered Machine Learning system demonstrates that:</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Machine learning can e</w:t>
      </w:r>
      <w:r>
        <w:rPr>
          <w:rFonts w:ascii="Calibri" w:eastAsia="Calibri" w:hAnsi="Calibri" w:cs="Calibri"/>
          <w:sz w:val="28"/>
        </w:rPr>
        <w:t>ffectively predict weak topics</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Personalized recommendations improve student study efficiency</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The approach is cost-effective, scalable, and practical</w:t>
      </w:r>
    </w:p>
    <w:p w:rsidR="00DC1C2D" w:rsidRDefault="00DC1C2D" w:rsidP="00D27F92">
      <w:pPr>
        <w:spacing w:after="0" w:line="240" w:lineRule="auto"/>
        <w:contextualSpacing/>
        <w:jc w:val="both"/>
        <w:rPr>
          <w:rFonts w:ascii="Calibri" w:eastAsia="Calibri" w:hAnsi="Calibri" w:cs="Calibri"/>
          <w:sz w:val="24"/>
        </w:rPr>
      </w:pPr>
    </w:p>
    <w:p w:rsidR="00DC1C2D" w:rsidRDefault="00AF2974" w:rsidP="00D27F92">
      <w:pPr>
        <w:spacing w:after="0" w:line="240" w:lineRule="auto"/>
        <w:contextualSpacing/>
        <w:jc w:val="both"/>
        <w:rPr>
          <w:rFonts w:ascii="Calibri" w:eastAsia="Calibri" w:hAnsi="Calibri" w:cs="Calibri"/>
          <w:sz w:val="24"/>
        </w:rPr>
      </w:pPr>
      <w:r>
        <w:rPr>
          <w:rFonts w:ascii="Calibri" w:eastAsia="Calibri" w:hAnsi="Calibri" w:cs="Calibri"/>
          <w:b/>
          <w:sz w:val="32"/>
        </w:rPr>
        <w:t>7. Appendix</w:t>
      </w:r>
    </w:p>
    <w:p w:rsidR="009F4C8E" w:rsidRDefault="00AF2974" w:rsidP="00D27F92">
      <w:pPr>
        <w:spacing w:after="0" w:line="240" w:lineRule="auto"/>
        <w:contextualSpacing/>
        <w:jc w:val="both"/>
        <w:rPr>
          <w:rFonts w:ascii="Calibri" w:eastAsia="Calibri" w:hAnsi="Calibri" w:cs="Calibri"/>
          <w:b/>
          <w:sz w:val="28"/>
        </w:rPr>
      </w:pPr>
      <w:r>
        <w:rPr>
          <w:rFonts w:ascii="Calibri" w:eastAsia="Calibri" w:hAnsi="Calibri" w:cs="Calibri"/>
          <w:b/>
          <w:sz w:val="28"/>
        </w:rPr>
        <w:t>7.1 Code Snippets</w:t>
      </w:r>
    </w:p>
    <w:p w:rsidR="009F4C8E" w:rsidRPr="009F4C8E" w:rsidRDefault="009F4C8E" w:rsidP="00D27F92">
      <w:pPr>
        <w:spacing w:after="0" w:line="240" w:lineRule="auto"/>
        <w:contextualSpacing/>
        <w:jc w:val="both"/>
        <w:rPr>
          <w:rFonts w:ascii="Calibri" w:eastAsia="Calibri" w:hAnsi="Calibri" w:cs="Calibri"/>
          <w:b/>
          <w:sz w:val="28"/>
        </w:rPr>
      </w:pP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import pandas as pd</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from sklearn.ensemble import RandomForestClassifier</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fr</w:t>
      </w:r>
      <w:r>
        <w:rPr>
          <w:rFonts w:ascii="Calibri" w:eastAsia="Calibri" w:hAnsi="Calibri" w:cs="Calibri"/>
          <w:sz w:val="28"/>
        </w:rPr>
        <w:t>om sklearn.model_selection import train_test_split</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from sklearn.metrics import accuracy_score, classification_report</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 Load dataset</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data = pd.read_csv("student_data.csv")</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 Feature engineering</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lastRenderedPageBreak/>
        <w:t>data['AvgScore'] = data[['Math','English','Science','History'</w:t>
      </w:r>
      <w:r>
        <w:rPr>
          <w:rFonts w:ascii="Calibri" w:eastAsia="Calibri" w:hAnsi="Calibri" w:cs="Calibri"/>
          <w:sz w:val="28"/>
        </w:rPr>
        <w:t>,'Programming']].mean(axis=1)</w:t>
      </w:r>
    </w:p>
    <w:p w:rsidR="00DC1C2D" w:rsidRDefault="00DC1C2D" w:rsidP="00D27F92">
      <w:pPr>
        <w:spacing w:after="0" w:line="240" w:lineRule="auto"/>
        <w:contextualSpacing/>
        <w:jc w:val="both"/>
        <w:rPr>
          <w:rFonts w:ascii="Calibri" w:eastAsia="Calibri" w:hAnsi="Calibri" w:cs="Calibri"/>
          <w:sz w:val="28"/>
        </w:rPr>
      </w:pP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X = data[['AvgScore','StudyHours']]</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y = data['WeakTopics']</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 Train-test split</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X_train, X_test, y_train, y_test = train_test_split(X, y, test_size=0.2, random_state=42)</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 Train model</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rf_model = RandomForestClassifier(n_estimators=100)</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rf_model.fit(X_train, y_train)</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 Predict</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y_pred = rf_model.predict(X_test)</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print("Accuracy:", accuracy_score(y_test, y_pred))</w:t>
      </w:r>
    </w:p>
    <w:p w:rsidR="00DC1C2D" w:rsidRDefault="00AF2974" w:rsidP="00D27F92">
      <w:pPr>
        <w:spacing w:after="0" w:line="240" w:lineRule="auto"/>
        <w:contextualSpacing/>
        <w:jc w:val="both"/>
        <w:rPr>
          <w:rFonts w:ascii="Calibri" w:eastAsia="Calibri" w:hAnsi="Calibri" w:cs="Calibri"/>
          <w:sz w:val="28"/>
        </w:rPr>
      </w:pPr>
      <w:r>
        <w:rPr>
          <w:rFonts w:ascii="Calibri" w:eastAsia="Calibri" w:hAnsi="Calibri" w:cs="Calibri"/>
          <w:sz w:val="28"/>
        </w:rPr>
        <w:t>print(classification_report(y_test, y_pred))</w:t>
      </w:r>
    </w:p>
    <w:p w:rsidR="009F4C8E" w:rsidRDefault="009F4C8E" w:rsidP="00D27F92">
      <w:pPr>
        <w:spacing w:after="0" w:line="240" w:lineRule="auto"/>
        <w:contextualSpacing/>
        <w:jc w:val="both"/>
        <w:rPr>
          <w:rFonts w:ascii="Calibri" w:eastAsia="Calibri" w:hAnsi="Calibri" w:cs="Calibri"/>
          <w:sz w:val="28"/>
        </w:rPr>
      </w:pPr>
    </w:p>
    <w:p w:rsidR="009F4C8E" w:rsidRDefault="0036384F" w:rsidP="00D27F92">
      <w:pPr>
        <w:spacing w:after="0" w:line="240" w:lineRule="auto"/>
        <w:jc w:val="both"/>
        <w:rPr>
          <w:rFonts w:ascii="Times New Roman" w:eastAsia="Calibri" w:hAnsi="Times New Roman" w:cs="Times New Roman"/>
          <w:b/>
          <w:sz w:val="32"/>
          <w:szCs w:val="32"/>
        </w:rPr>
      </w:pPr>
      <w:r w:rsidRPr="0036384F">
        <w:rPr>
          <w:rFonts w:ascii="Times New Roman" w:eastAsia="Calibri" w:hAnsi="Times New Roman" w:cs="Times New Roman"/>
          <w:b/>
          <w:sz w:val="32"/>
          <w:szCs w:val="32"/>
        </w:rPr>
        <w:t>Use Case Diagram:</w:t>
      </w:r>
    </w:p>
    <w:p w:rsidR="0036384F" w:rsidRDefault="0036384F" w:rsidP="00D27F92">
      <w:pPr>
        <w:spacing w:after="0" w:line="240" w:lineRule="auto"/>
        <w:jc w:val="both"/>
        <w:rPr>
          <w:rFonts w:ascii="Times New Roman" w:eastAsia="Calibri" w:hAnsi="Times New Roman" w:cs="Times New Roman"/>
          <w:b/>
          <w:sz w:val="32"/>
          <w:szCs w:val="32"/>
        </w:rPr>
      </w:pPr>
    </w:p>
    <w:p w:rsidR="0036384F" w:rsidRDefault="0036384F" w:rsidP="00D27F92">
      <w:pPr>
        <w:spacing w:after="0" w:line="240" w:lineRule="auto"/>
        <w:jc w:val="both"/>
        <w:rPr>
          <w:rFonts w:ascii="Times New Roman" w:eastAsia="Calibri" w:hAnsi="Times New Roman" w:cs="Times New Roman"/>
          <w:b/>
          <w:sz w:val="32"/>
          <w:szCs w:val="32"/>
        </w:rPr>
      </w:pPr>
      <w:r>
        <w:rPr>
          <w:rFonts w:ascii="Times New Roman" w:eastAsia="Calibri" w:hAnsi="Times New Roman" w:cs="Times New Roman"/>
          <w:b/>
          <w:noProof/>
          <w:sz w:val="32"/>
          <w:szCs w:val="32"/>
        </w:rPr>
        <w:drawing>
          <wp:inline distT="0" distB="0" distL="0" distR="0" wp14:anchorId="4489CDC5" wp14:editId="75A7CB5D">
            <wp:extent cx="5022850" cy="3524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10">
                      <a:extLst>
                        <a:ext uri="{28A0092B-C50C-407E-A947-70E740481C1C}">
                          <a14:useLocalDpi xmlns:a14="http://schemas.microsoft.com/office/drawing/2010/main" val="0"/>
                        </a:ext>
                      </a:extLst>
                    </a:blip>
                    <a:stretch>
                      <a:fillRect/>
                    </a:stretch>
                  </pic:blipFill>
                  <pic:spPr>
                    <a:xfrm>
                      <a:off x="0" y="0"/>
                      <a:ext cx="5022850" cy="3524250"/>
                    </a:xfrm>
                    <a:prstGeom prst="rect">
                      <a:avLst/>
                    </a:prstGeom>
                  </pic:spPr>
                </pic:pic>
              </a:graphicData>
            </a:graphic>
          </wp:inline>
        </w:drawing>
      </w:r>
    </w:p>
    <w:p w:rsidR="0036384F" w:rsidRPr="0036384F" w:rsidRDefault="0036384F" w:rsidP="00D27F92">
      <w:pPr>
        <w:spacing w:after="0" w:line="240" w:lineRule="auto"/>
        <w:jc w:val="both"/>
        <w:rPr>
          <w:rFonts w:ascii="Times New Roman" w:eastAsia="Calibri" w:hAnsi="Times New Roman" w:cs="Times New Roman"/>
          <w:b/>
          <w:sz w:val="32"/>
          <w:szCs w:val="32"/>
        </w:rPr>
      </w:pPr>
    </w:p>
    <w:p w:rsidR="00C60DA4" w:rsidRPr="00C60DA4" w:rsidRDefault="00C60DA4" w:rsidP="00D27F92">
      <w:pPr>
        <w:shd w:val="clear" w:color="auto" w:fill="FFFFFF"/>
        <w:spacing w:line="360" w:lineRule="atLeast"/>
        <w:jc w:val="both"/>
        <w:rPr>
          <w:rFonts w:ascii="Arial" w:eastAsia="Times New Roman" w:hAnsi="Arial" w:cs="Arial"/>
          <w:color w:val="0A0A0A"/>
          <w:sz w:val="24"/>
          <w:szCs w:val="24"/>
        </w:rPr>
      </w:pPr>
      <w:r w:rsidRPr="00C60DA4">
        <w:rPr>
          <w:rFonts w:ascii="Arial" w:eastAsia="Times New Roman" w:hAnsi="Arial" w:cs="Arial"/>
          <w:color w:val="0A0A0A"/>
          <w:sz w:val="24"/>
          <w:szCs w:val="24"/>
        </w:rPr>
        <w:lastRenderedPageBreak/>
        <w:t>This use case diagram illustrates the functional requirements for a </w:t>
      </w:r>
      <w:r w:rsidRPr="00C60DA4">
        <w:rPr>
          <w:rFonts w:ascii="Arial" w:eastAsia="Times New Roman" w:hAnsi="Arial" w:cs="Arial"/>
          <w:b/>
          <w:bCs/>
          <w:color w:val="0A0A0A"/>
          <w:sz w:val="24"/>
          <w:szCs w:val="24"/>
        </w:rPr>
        <w:t>Diagnosis Expert System for Obstetric cases</w:t>
      </w:r>
      <w:r w:rsidRPr="00C60DA4">
        <w:rPr>
          <w:rFonts w:ascii="Arial" w:eastAsia="Times New Roman" w:hAnsi="Arial" w:cs="Arial"/>
          <w:color w:val="0A0A0A"/>
          <w:sz w:val="24"/>
          <w:szCs w:val="24"/>
        </w:rPr>
        <w:t>, outlining the interactions between three main actors: the Doctor, the Doctor's Assistant, and the Patient.</w:t>
      </w:r>
    </w:p>
    <w:p w:rsidR="00C60DA4" w:rsidRPr="00C60DA4" w:rsidRDefault="00C60DA4" w:rsidP="00D27F92">
      <w:pPr>
        <w:shd w:val="clear" w:color="auto" w:fill="FFFFFF"/>
        <w:spacing w:line="360" w:lineRule="atLeast"/>
        <w:jc w:val="both"/>
        <w:rPr>
          <w:rFonts w:ascii="Arial" w:eastAsia="Times New Roman" w:hAnsi="Arial" w:cs="Arial"/>
          <w:b/>
          <w:bCs/>
          <w:color w:val="0A0A0A"/>
          <w:sz w:val="24"/>
          <w:szCs w:val="24"/>
        </w:rPr>
      </w:pPr>
      <w:r w:rsidRPr="00C60DA4">
        <w:rPr>
          <w:rFonts w:ascii="Arial" w:eastAsia="Times New Roman" w:hAnsi="Arial" w:cs="Arial"/>
          <w:b/>
          <w:bCs/>
          <w:color w:val="0A0A0A"/>
          <w:sz w:val="24"/>
          <w:szCs w:val="24"/>
        </w:rPr>
        <w:t>Actors and Their Use Cases</w:t>
      </w:r>
    </w:p>
    <w:p w:rsidR="00C60DA4" w:rsidRPr="00C60DA4" w:rsidRDefault="00C60DA4" w:rsidP="00D27F92">
      <w:pPr>
        <w:numPr>
          <w:ilvl w:val="0"/>
          <w:numId w:val="1"/>
        </w:numPr>
        <w:shd w:val="clear" w:color="auto" w:fill="FFFFFF"/>
        <w:spacing w:after="180" w:line="360" w:lineRule="atLeast"/>
        <w:ind w:left="0"/>
        <w:jc w:val="both"/>
        <w:rPr>
          <w:rFonts w:ascii="Arial" w:eastAsia="Times New Roman" w:hAnsi="Arial" w:cs="Arial"/>
          <w:color w:val="0A0A0A"/>
          <w:sz w:val="24"/>
          <w:szCs w:val="24"/>
        </w:rPr>
      </w:pPr>
      <w:r w:rsidRPr="00C60DA4">
        <w:rPr>
          <w:rFonts w:ascii="Arial" w:eastAsia="Times New Roman" w:hAnsi="Arial" w:cs="Arial"/>
          <w:b/>
          <w:bCs/>
          <w:color w:val="0A0A0A"/>
          <w:sz w:val="24"/>
          <w:szCs w:val="24"/>
        </w:rPr>
        <w:t>Doctor:</w:t>
      </w:r>
      <w:r w:rsidRPr="00C60DA4">
        <w:rPr>
          <w:rFonts w:ascii="Arial" w:eastAsia="Times New Roman" w:hAnsi="Arial" w:cs="Arial"/>
          <w:color w:val="0A0A0A"/>
          <w:sz w:val="24"/>
          <w:szCs w:val="24"/>
        </w:rPr>
        <w:t> A primary user of the system who can manage various data types and provide consultations.</w:t>
      </w:r>
    </w:p>
    <w:p w:rsidR="00C60DA4" w:rsidRPr="00C60DA4" w:rsidRDefault="00C60DA4" w:rsidP="00D27F92">
      <w:pPr>
        <w:numPr>
          <w:ilvl w:val="0"/>
          <w:numId w:val="1"/>
        </w:numPr>
        <w:shd w:val="clear" w:color="auto" w:fill="FFFFFF"/>
        <w:spacing w:after="180" w:line="360" w:lineRule="atLeast"/>
        <w:ind w:left="0"/>
        <w:jc w:val="both"/>
        <w:rPr>
          <w:rFonts w:ascii="Arial" w:eastAsia="Times New Roman" w:hAnsi="Arial" w:cs="Arial"/>
          <w:color w:val="0A0A0A"/>
          <w:sz w:val="24"/>
          <w:szCs w:val="24"/>
        </w:rPr>
      </w:pPr>
      <w:r w:rsidRPr="00C60DA4">
        <w:rPr>
          <w:rFonts w:ascii="Arial" w:eastAsia="Times New Roman" w:hAnsi="Arial" w:cs="Arial"/>
          <w:b/>
          <w:bCs/>
          <w:color w:val="0A0A0A"/>
          <w:sz w:val="24"/>
          <w:szCs w:val="24"/>
        </w:rPr>
        <w:t>Doctor's Assistant:</w:t>
      </w:r>
      <w:r w:rsidRPr="00C60DA4">
        <w:rPr>
          <w:rFonts w:ascii="Arial" w:eastAsia="Times New Roman" w:hAnsi="Arial" w:cs="Arial"/>
          <w:color w:val="0A0A0A"/>
          <w:sz w:val="24"/>
          <w:szCs w:val="24"/>
        </w:rPr>
        <w:t> An actor with similar data management privileges to the Doctor.</w:t>
      </w:r>
    </w:p>
    <w:p w:rsidR="00C60DA4" w:rsidRPr="00C60DA4" w:rsidRDefault="00C60DA4" w:rsidP="00D27F92">
      <w:pPr>
        <w:numPr>
          <w:ilvl w:val="0"/>
          <w:numId w:val="1"/>
        </w:numPr>
        <w:shd w:val="clear" w:color="auto" w:fill="FFFFFF"/>
        <w:spacing w:after="180" w:line="360" w:lineRule="atLeast"/>
        <w:ind w:left="0"/>
        <w:jc w:val="both"/>
        <w:rPr>
          <w:rFonts w:ascii="Arial" w:eastAsia="Times New Roman" w:hAnsi="Arial" w:cs="Arial"/>
          <w:color w:val="0A0A0A"/>
          <w:sz w:val="24"/>
          <w:szCs w:val="24"/>
        </w:rPr>
      </w:pPr>
      <w:r w:rsidRPr="00C60DA4">
        <w:rPr>
          <w:rFonts w:ascii="Arial" w:eastAsia="Times New Roman" w:hAnsi="Arial" w:cs="Arial"/>
          <w:b/>
          <w:bCs/>
          <w:color w:val="0A0A0A"/>
          <w:sz w:val="24"/>
          <w:szCs w:val="24"/>
        </w:rPr>
        <w:t>Patient:</w:t>
      </w:r>
      <w:r w:rsidRPr="00C60DA4">
        <w:rPr>
          <w:rFonts w:ascii="Arial" w:eastAsia="Times New Roman" w:hAnsi="Arial" w:cs="Arial"/>
          <w:color w:val="0A0A0A"/>
          <w:sz w:val="24"/>
          <w:szCs w:val="24"/>
        </w:rPr>
        <w:t> Can access the system for consultation.</w:t>
      </w:r>
    </w:p>
    <w:p w:rsidR="00C60DA4" w:rsidRPr="00C60DA4" w:rsidRDefault="00C60DA4" w:rsidP="00D27F92">
      <w:pPr>
        <w:shd w:val="clear" w:color="auto" w:fill="FFFFFF"/>
        <w:spacing w:line="360" w:lineRule="atLeast"/>
        <w:jc w:val="both"/>
        <w:rPr>
          <w:rFonts w:ascii="Arial" w:eastAsia="Times New Roman" w:hAnsi="Arial" w:cs="Arial"/>
          <w:b/>
          <w:bCs/>
          <w:color w:val="0A0A0A"/>
          <w:sz w:val="24"/>
          <w:szCs w:val="24"/>
        </w:rPr>
      </w:pPr>
      <w:r w:rsidRPr="00C60DA4">
        <w:rPr>
          <w:rFonts w:ascii="Arial" w:eastAsia="Times New Roman" w:hAnsi="Arial" w:cs="Arial"/>
          <w:b/>
          <w:bCs/>
          <w:color w:val="0A0A0A"/>
          <w:sz w:val="24"/>
          <w:szCs w:val="24"/>
        </w:rPr>
        <w:t>System Functions (Use Cases)</w:t>
      </w:r>
    </w:p>
    <w:p w:rsidR="00C60DA4" w:rsidRPr="00C60DA4" w:rsidRDefault="00C60DA4" w:rsidP="00D27F92">
      <w:pPr>
        <w:shd w:val="clear" w:color="auto" w:fill="FFFFFF"/>
        <w:spacing w:line="360" w:lineRule="atLeast"/>
        <w:jc w:val="both"/>
        <w:rPr>
          <w:rFonts w:ascii="Arial" w:eastAsia="Times New Roman" w:hAnsi="Arial" w:cs="Arial"/>
          <w:color w:val="0A0A0A"/>
          <w:sz w:val="24"/>
          <w:szCs w:val="24"/>
        </w:rPr>
      </w:pPr>
      <w:r w:rsidRPr="00C60DA4">
        <w:rPr>
          <w:rFonts w:ascii="Arial" w:eastAsia="Times New Roman" w:hAnsi="Arial" w:cs="Arial"/>
          <w:color w:val="0A0A0A"/>
          <w:sz w:val="24"/>
          <w:szCs w:val="24"/>
        </w:rPr>
        <w:t>The main functionalities of the system, all of which include a </w:t>
      </w:r>
      <w:r w:rsidRPr="00C60DA4">
        <w:rPr>
          <w:rFonts w:ascii="Courier New" w:eastAsia="Times New Roman" w:hAnsi="Courier New" w:cs="Courier New"/>
          <w:color w:val="0A0A0A"/>
          <w:sz w:val="21"/>
          <w:szCs w:val="21"/>
          <w:bdr w:val="single" w:sz="4" w:space="2" w:color="F0F2F5" w:frame="1"/>
          <w:shd w:val="clear" w:color="auto" w:fill="F0F2F5"/>
        </w:rPr>
        <w:t>Login</w:t>
      </w:r>
      <w:r w:rsidRPr="00C60DA4">
        <w:rPr>
          <w:rFonts w:ascii="Arial" w:eastAsia="Times New Roman" w:hAnsi="Arial" w:cs="Arial"/>
          <w:color w:val="0A0A0A"/>
          <w:sz w:val="24"/>
          <w:szCs w:val="24"/>
        </w:rPr>
        <w:t> requirement, are:</w:t>
      </w:r>
    </w:p>
    <w:p w:rsidR="00C60DA4" w:rsidRPr="00C60DA4" w:rsidRDefault="00C60DA4" w:rsidP="00D27F92">
      <w:pPr>
        <w:numPr>
          <w:ilvl w:val="0"/>
          <w:numId w:val="2"/>
        </w:numPr>
        <w:shd w:val="clear" w:color="auto" w:fill="FFFFFF"/>
        <w:spacing w:after="180" w:line="360" w:lineRule="atLeast"/>
        <w:ind w:left="0"/>
        <w:jc w:val="both"/>
        <w:rPr>
          <w:rFonts w:ascii="Arial" w:eastAsia="Times New Roman" w:hAnsi="Arial" w:cs="Arial"/>
          <w:color w:val="0A0A0A"/>
          <w:sz w:val="24"/>
          <w:szCs w:val="24"/>
        </w:rPr>
      </w:pPr>
      <w:r w:rsidRPr="00C60DA4">
        <w:rPr>
          <w:rFonts w:ascii="Arial" w:eastAsia="Times New Roman" w:hAnsi="Arial" w:cs="Arial"/>
          <w:b/>
          <w:bCs/>
          <w:color w:val="0A0A0A"/>
          <w:sz w:val="24"/>
          <w:szCs w:val="24"/>
        </w:rPr>
        <w:t>Person data management:</w:t>
      </w:r>
      <w:r w:rsidRPr="00C60DA4">
        <w:rPr>
          <w:rFonts w:ascii="Arial" w:eastAsia="Times New Roman" w:hAnsi="Arial" w:cs="Arial"/>
          <w:color w:val="0A0A0A"/>
          <w:sz w:val="24"/>
          <w:szCs w:val="24"/>
        </w:rPr>
        <w:t> Both the Doctor and Doctor's Assistant can manage patient and system user data.</w:t>
      </w:r>
    </w:p>
    <w:p w:rsidR="00C60DA4" w:rsidRPr="00C60DA4" w:rsidRDefault="00C60DA4" w:rsidP="00D27F92">
      <w:pPr>
        <w:numPr>
          <w:ilvl w:val="0"/>
          <w:numId w:val="2"/>
        </w:numPr>
        <w:shd w:val="clear" w:color="auto" w:fill="FFFFFF"/>
        <w:spacing w:after="180" w:line="360" w:lineRule="atLeast"/>
        <w:ind w:left="0"/>
        <w:jc w:val="both"/>
        <w:rPr>
          <w:rFonts w:ascii="Arial" w:eastAsia="Times New Roman" w:hAnsi="Arial" w:cs="Arial"/>
          <w:color w:val="0A0A0A"/>
          <w:sz w:val="24"/>
          <w:szCs w:val="24"/>
        </w:rPr>
      </w:pPr>
      <w:r w:rsidRPr="00C60DA4">
        <w:rPr>
          <w:rFonts w:ascii="Arial" w:eastAsia="Times New Roman" w:hAnsi="Arial" w:cs="Arial"/>
          <w:b/>
          <w:bCs/>
          <w:color w:val="0A0A0A"/>
          <w:sz w:val="24"/>
          <w:szCs w:val="24"/>
        </w:rPr>
        <w:t>Diseases data management:</w:t>
      </w:r>
      <w:r w:rsidRPr="00C60DA4">
        <w:rPr>
          <w:rFonts w:ascii="Arial" w:eastAsia="Times New Roman" w:hAnsi="Arial" w:cs="Arial"/>
          <w:color w:val="0A0A0A"/>
          <w:sz w:val="24"/>
          <w:szCs w:val="24"/>
        </w:rPr>
        <w:t> Both the Doctor and Doctor's Assistant can manage information regarding diseases within the system.</w:t>
      </w:r>
    </w:p>
    <w:p w:rsidR="00C60DA4" w:rsidRPr="00C60DA4" w:rsidRDefault="00C60DA4" w:rsidP="00D27F92">
      <w:pPr>
        <w:numPr>
          <w:ilvl w:val="0"/>
          <w:numId w:val="2"/>
        </w:numPr>
        <w:shd w:val="clear" w:color="auto" w:fill="FFFFFF"/>
        <w:spacing w:after="180" w:line="360" w:lineRule="atLeast"/>
        <w:ind w:left="0"/>
        <w:jc w:val="both"/>
        <w:rPr>
          <w:rFonts w:ascii="Arial" w:eastAsia="Times New Roman" w:hAnsi="Arial" w:cs="Arial"/>
          <w:color w:val="0A0A0A"/>
          <w:sz w:val="24"/>
          <w:szCs w:val="24"/>
        </w:rPr>
      </w:pPr>
      <w:r w:rsidRPr="00C60DA4">
        <w:rPr>
          <w:rFonts w:ascii="Arial" w:eastAsia="Times New Roman" w:hAnsi="Arial" w:cs="Arial"/>
          <w:b/>
          <w:bCs/>
          <w:color w:val="0A0A0A"/>
          <w:sz w:val="24"/>
          <w:szCs w:val="24"/>
        </w:rPr>
        <w:t>Program data management:</w:t>
      </w:r>
      <w:r w:rsidRPr="00C60DA4">
        <w:rPr>
          <w:rFonts w:ascii="Arial" w:eastAsia="Times New Roman" w:hAnsi="Arial" w:cs="Arial"/>
          <w:color w:val="0A0A0A"/>
          <w:sz w:val="24"/>
          <w:szCs w:val="24"/>
        </w:rPr>
        <w:t> Both the Doctor and Doctor's Assistant can manage program-related data.</w:t>
      </w:r>
    </w:p>
    <w:p w:rsidR="00C60DA4" w:rsidRPr="00C60DA4" w:rsidRDefault="00C60DA4" w:rsidP="00D27F92">
      <w:pPr>
        <w:numPr>
          <w:ilvl w:val="0"/>
          <w:numId w:val="2"/>
        </w:numPr>
        <w:shd w:val="clear" w:color="auto" w:fill="FFFFFF"/>
        <w:spacing w:after="180" w:line="360" w:lineRule="atLeast"/>
        <w:ind w:left="0"/>
        <w:jc w:val="both"/>
        <w:rPr>
          <w:rFonts w:ascii="Arial" w:eastAsia="Times New Roman" w:hAnsi="Arial" w:cs="Arial"/>
          <w:color w:val="0A0A0A"/>
          <w:sz w:val="24"/>
          <w:szCs w:val="24"/>
        </w:rPr>
      </w:pPr>
      <w:r w:rsidRPr="00C60DA4">
        <w:rPr>
          <w:rFonts w:ascii="Arial" w:eastAsia="Times New Roman" w:hAnsi="Arial" w:cs="Arial"/>
          <w:b/>
          <w:bCs/>
          <w:color w:val="0A0A0A"/>
          <w:sz w:val="24"/>
          <w:szCs w:val="24"/>
        </w:rPr>
        <w:t>Perinatal related data management:</w:t>
      </w:r>
      <w:r w:rsidRPr="00C60DA4">
        <w:rPr>
          <w:rFonts w:ascii="Arial" w:eastAsia="Times New Roman" w:hAnsi="Arial" w:cs="Arial"/>
          <w:color w:val="0A0A0A"/>
          <w:sz w:val="24"/>
          <w:szCs w:val="24"/>
        </w:rPr>
        <w:t> Both the Doctor and Doctor's Assistant can manage data specific to the perinatal period (around the time of birth).</w:t>
      </w:r>
    </w:p>
    <w:p w:rsidR="00C60DA4" w:rsidRDefault="00C60DA4" w:rsidP="00D27F92">
      <w:pPr>
        <w:numPr>
          <w:ilvl w:val="0"/>
          <w:numId w:val="2"/>
        </w:numPr>
        <w:shd w:val="clear" w:color="auto" w:fill="FFFFFF"/>
        <w:spacing w:after="180" w:line="360" w:lineRule="atLeast"/>
        <w:ind w:left="0"/>
        <w:jc w:val="both"/>
        <w:rPr>
          <w:rFonts w:ascii="Arial" w:eastAsia="Times New Roman" w:hAnsi="Arial" w:cs="Arial"/>
          <w:color w:val="0A0A0A"/>
          <w:sz w:val="24"/>
          <w:szCs w:val="24"/>
        </w:rPr>
      </w:pPr>
      <w:r w:rsidRPr="00C60DA4">
        <w:rPr>
          <w:rFonts w:ascii="Arial" w:eastAsia="Times New Roman" w:hAnsi="Arial" w:cs="Arial"/>
          <w:b/>
          <w:bCs/>
          <w:color w:val="0A0A0A"/>
          <w:sz w:val="24"/>
          <w:szCs w:val="24"/>
        </w:rPr>
        <w:t>Diagnostic data management:</w:t>
      </w:r>
      <w:r w:rsidRPr="00C60DA4">
        <w:rPr>
          <w:rFonts w:ascii="Arial" w:eastAsia="Times New Roman" w:hAnsi="Arial" w:cs="Arial"/>
          <w:color w:val="0A0A0A"/>
          <w:sz w:val="24"/>
          <w:szCs w:val="24"/>
        </w:rPr>
        <w:t> Both the Doctor and Doctor's Assistant can manage diagnostic information and records.</w:t>
      </w:r>
    </w:p>
    <w:p w:rsidR="00D27F92" w:rsidRPr="00D27F92" w:rsidRDefault="00D27F92" w:rsidP="00D27F92">
      <w:pPr>
        <w:numPr>
          <w:ilvl w:val="0"/>
          <w:numId w:val="2"/>
        </w:numPr>
        <w:spacing w:after="180" w:line="360" w:lineRule="atLeast"/>
        <w:rPr>
          <w:rFonts w:ascii="Arial" w:eastAsia="Times New Roman" w:hAnsi="Arial" w:cs="Arial"/>
          <w:sz w:val="24"/>
          <w:szCs w:val="24"/>
        </w:rPr>
      </w:pPr>
      <w:r w:rsidRPr="00D27F92">
        <w:rPr>
          <w:rFonts w:ascii="Arial" w:eastAsia="Times New Roman" w:hAnsi="Arial" w:cs="Arial"/>
          <w:b/>
          <w:bCs/>
          <w:sz w:val="24"/>
          <w:szCs w:val="24"/>
        </w:rPr>
        <w:t>Consultation:</w:t>
      </w:r>
      <w:r w:rsidRPr="00D27F92">
        <w:rPr>
          <w:rFonts w:ascii="Arial" w:eastAsia="Times New Roman" w:hAnsi="Arial" w:cs="Arial"/>
          <w:sz w:val="24"/>
          <w:szCs w:val="24"/>
        </w:rPr>
        <w:t> The Doctor conducts a consultation, which can be accessed by the Patient actor (likely for viewing results or reports). This use case further includes a </w:t>
      </w:r>
      <w:r w:rsidRPr="00D27F92">
        <w:rPr>
          <w:rFonts w:ascii="Courier New" w:eastAsia="Times New Roman" w:hAnsi="Courier New" w:cs="Courier New"/>
          <w:sz w:val="21"/>
          <w:szCs w:val="21"/>
          <w:bdr w:val="single" w:sz="4" w:space="2" w:color="F0F2F5" w:frame="1"/>
          <w:shd w:val="clear" w:color="auto" w:fill="F0F2F5"/>
        </w:rPr>
        <w:t>Result consultation</w:t>
      </w:r>
      <w:r w:rsidRPr="00D27F92">
        <w:rPr>
          <w:rFonts w:ascii="Arial" w:eastAsia="Times New Roman" w:hAnsi="Arial" w:cs="Arial"/>
          <w:sz w:val="24"/>
          <w:szCs w:val="24"/>
        </w:rPr>
        <w:t> sub-function.</w:t>
      </w:r>
    </w:p>
    <w:p w:rsidR="00D27F92" w:rsidRPr="00D27F92" w:rsidRDefault="00D27F92" w:rsidP="00D27F92">
      <w:pPr>
        <w:numPr>
          <w:ilvl w:val="0"/>
          <w:numId w:val="2"/>
        </w:numPr>
        <w:spacing w:after="180" w:line="360" w:lineRule="atLeast"/>
        <w:rPr>
          <w:rFonts w:ascii="Arial" w:eastAsia="Times New Roman" w:hAnsi="Arial" w:cs="Arial"/>
          <w:sz w:val="24"/>
          <w:szCs w:val="24"/>
        </w:rPr>
      </w:pPr>
      <w:r w:rsidRPr="00D27F92">
        <w:rPr>
          <w:rFonts w:ascii="Arial" w:eastAsia="Times New Roman" w:hAnsi="Arial" w:cs="Arial"/>
          <w:b/>
          <w:bCs/>
          <w:sz w:val="24"/>
          <w:szCs w:val="24"/>
        </w:rPr>
        <w:t>Login:</w:t>
      </w:r>
      <w:r w:rsidRPr="00D27F92">
        <w:rPr>
          <w:rFonts w:ascii="Arial" w:eastAsia="Times New Roman" w:hAnsi="Arial" w:cs="Arial"/>
          <w:sz w:val="24"/>
          <w:szCs w:val="24"/>
        </w:rPr>
        <w:t> This fundamental use case is required for authenticated access to all the management functions and the consultation feature.</w:t>
      </w:r>
    </w:p>
    <w:p w:rsidR="00D27F92" w:rsidRDefault="00D27F92" w:rsidP="00D27F92">
      <w:pPr>
        <w:shd w:val="clear" w:color="auto" w:fill="FFFFFF"/>
        <w:spacing w:after="180" w:line="360" w:lineRule="atLeast"/>
        <w:jc w:val="both"/>
        <w:rPr>
          <w:rFonts w:ascii="Arial" w:eastAsia="Times New Roman" w:hAnsi="Arial" w:cs="Arial"/>
          <w:color w:val="0A0A0A"/>
          <w:sz w:val="24"/>
          <w:szCs w:val="24"/>
        </w:rPr>
      </w:pPr>
    </w:p>
    <w:sectPr w:rsidR="00D27F92">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2974" w:rsidRDefault="00AF2974" w:rsidP="00D27F92">
      <w:pPr>
        <w:spacing w:after="0" w:line="240" w:lineRule="auto"/>
      </w:pPr>
      <w:r>
        <w:separator/>
      </w:r>
    </w:p>
  </w:endnote>
  <w:endnote w:type="continuationSeparator" w:id="0">
    <w:p w:rsidR="00AF2974" w:rsidRDefault="00AF2974" w:rsidP="00D27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0596639"/>
      <w:docPartObj>
        <w:docPartGallery w:val="Page Numbers (Bottom of Page)"/>
        <w:docPartUnique/>
      </w:docPartObj>
    </w:sdtPr>
    <w:sdtEndPr>
      <w:rPr>
        <w:noProof/>
      </w:rPr>
    </w:sdtEndPr>
    <w:sdtContent>
      <w:p w:rsidR="00D27F92" w:rsidRDefault="00D27F92">
        <w:pPr>
          <w:pStyle w:val="Footer"/>
          <w:jc w:val="right"/>
        </w:pPr>
        <w:r>
          <w:fldChar w:fldCharType="begin"/>
        </w:r>
        <w:r>
          <w:instrText xml:space="preserve"> PAGE   \* MERGEFORMAT </w:instrText>
        </w:r>
        <w:r>
          <w:fldChar w:fldCharType="separate"/>
        </w:r>
        <w:r w:rsidR="00225E41">
          <w:rPr>
            <w:noProof/>
          </w:rPr>
          <w:t>1</w:t>
        </w:r>
        <w:r>
          <w:rPr>
            <w:noProof/>
          </w:rPr>
          <w:fldChar w:fldCharType="end"/>
        </w:r>
      </w:p>
    </w:sdtContent>
  </w:sdt>
  <w:p w:rsidR="00D27F92" w:rsidRDefault="00D27F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2974" w:rsidRDefault="00AF2974" w:rsidP="00D27F92">
      <w:pPr>
        <w:spacing w:after="0" w:line="240" w:lineRule="auto"/>
      </w:pPr>
      <w:r>
        <w:separator/>
      </w:r>
    </w:p>
  </w:footnote>
  <w:footnote w:type="continuationSeparator" w:id="0">
    <w:p w:rsidR="00AF2974" w:rsidRDefault="00AF2974" w:rsidP="00D27F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E7A83"/>
    <w:multiLevelType w:val="multilevel"/>
    <w:tmpl w:val="7656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7A3C4B"/>
    <w:multiLevelType w:val="multilevel"/>
    <w:tmpl w:val="AA94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B941C3"/>
    <w:multiLevelType w:val="multilevel"/>
    <w:tmpl w:val="3D88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4F6F7D"/>
    <w:multiLevelType w:val="multilevel"/>
    <w:tmpl w:val="9EAA91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310CFE"/>
    <w:multiLevelType w:val="multilevel"/>
    <w:tmpl w:val="1C5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B913763"/>
    <w:multiLevelType w:val="multilevel"/>
    <w:tmpl w:val="2D4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1C2D"/>
    <w:rsid w:val="00162277"/>
    <w:rsid w:val="00225E41"/>
    <w:rsid w:val="002E0F19"/>
    <w:rsid w:val="0036384F"/>
    <w:rsid w:val="008556CE"/>
    <w:rsid w:val="009C3EA8"/>
    <w:rsid w:val="009F4C8E"/>
    <w:rsid w:val="00AF2974"/>
    <w:rsid w:val="00C60DA4"/>
    <w:rsid w:val="00D27F92"/>
    <w:rsid w:val="00DC1C2D"/>
    <w:rsid w:val="00EE6D6F"/>
    <w:rsid w:val="00F4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6D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D6F"/>
    <w:rPr>
      <w:rFonts w:ascii="Tahoma" w:hAnsi="Tahoma" w:cs="Tahoma"/>
      <w:sz w:val="16"/>
      <w:szCs w:val="16"/>
    </w:rPr>
  </w:style>
  <w:style w:type="character" w:styleId="Strong">
    <w:name w:val="Strong"/>
    <w:basedOn w:val="DefaultParagraphFont"/>
    <w:uiPriority w:val="22"/>
    <w:qFormat/>
    <w:rsid w:val="00C60DA4"/>
    <w:rPr>
      <w:b/>
      <w:bCs/>
    </w:rPr>
  </w:style>
  <w:style w:type="character" w:customStyle="1" w:styleId="t286pc">
    <w:name w:val="t286pc"/>
    <w:basedOn w:val="DefaultParagraphFont"/>
    <w:rsid w:val="00C60DA4"/>
  </w:style>
  <w:style w:type="character" w:styleId="HTMLCode">
    <w:name w:val="HTML Code"/>
    <w:basedOn w:val="DefaultParagraphFont"/>
    <w:uiPriority w:val="99"/>
    <w:semiHidden/>
    <w:unhideWhenUsed/>
    <w:rsid w:val="00C60DA4"/>
    <w:rPr>
      <w:rFonts w:ascii="Courier New" w:eastAsia="Times New Roman" w:hAnsi="Courier New" w:cs="Courier New"/>
      <w:sz w:val="20"/>
      <w:szCs w:val="20"/>
    </w:rPr>
  </w:style>
  <w:style w:type="paragraph" w:styleId="Header">
    <w:name w:val="header"/>
    <w:basedOn w:val="Normal"/>
    <w:link w:val="HeaderChar"/>
    <w:uiPriority w:val="99"/>
    <w:unhideWhenUsed/>
    <w:rsid w:val="00D27F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F92"/>
  </w:style>
  <w:style w:type="paragraph" w:styleId="Footer">
    <w:name w:val="footer"/>
    <w:basedOn w:val="Normal"/>
    <w:link w:val="FooterChar"/>
    <w:uiPriority w:val="99"/>
    <w:unhideWhenUsed/>
    <w:rsid w:val="00D27F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F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6D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D6F"/>
    <w:rPr>
      <w:rFonts w:ascii="Tahoma" w:hAnsi="Tahoma" w:cs="Tahoma"/>
      <w:sz w:val="16"/>
      <w:szCs w:val="16"/>
    </w:rPr>
  </w:style>
  <w:style w:type="character" w:styleId="Strong">
    <w:name w:val="Strong"/>
    <w:basedOn w:val="DefaultParagraphFont"/>
    <w:uiPriority w:val="22"/>
    <w:qFormat/>
    <w:rsid w:val="00C60DA4"/>
    <w:rPr>
      <w:b/>
      <w:bCs/>
    </w:rPr>
  </w:style>
  <w:style w:type="character" w:customStyle="1" w:styleId="t286pc">
    <w:name w:val="t286pc"/>
    <w:basedOn w:val="DefaultParagraphFont"/>
    <w:rsid w:val="00C60DA4"/>
  </w:style>
  <w:style w:type="character" w:styleId="HTMLCode">
    <w:name w:val="HTML Code"/>
    <w:basedOn w:val="DefaultParagraphFont"/>
    <w:uiPriority w:val="99"/>
    <w:semiHidden/>
    <w:unhideWhenUsed/>
    <w:rsid w:val="00C60DA4"/>
    <w:rPr>
      <w:rFonts w:ascii="Courier New" w:eastAsia="Times New Roman" w:hAnsi="Courier New" w:cs="Courier New"/>
      <w:sz w:val="20"/>
      <w:szCs w:val="20"/>
    </w:rPr>
  </w:style>
  <w:style w:type="paragraph" w:styleId="Header">
    <w:name w:val="header"/>
    <w:basedOn w:val="Normal"/>
    <w:link w:val="HeaderChar"/>
    <w:uiPriority w:val="99"/>
    <w:unhideWhenUsed/>
    <w:rsid w:val="00D27F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F92"/>
  </w:style>
  <w:style w:type="paragraph" w:styleId="Footer">
    <w:name w:val="footer"/>
    <w:basedOn w:val="Normal"/>
    <w:link w:val="FooterChar"/>
    <w:uiPriority w:val="99"/>
    <w:unhideWhenUsed/>
    <w:rsid w:val="00D27F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9652938">
      <w:bodyDiv w:val="1"/>
      <w:marLeft w:val="0"/>
      <w:marRight w:val="0"/>
      <w:marTop w:val="0"/>
      <w:marBottom w:val="0"/>
      <w:divBdr>
        <w:top w:val="none" w:sz="0" w:space="0" w:color="auto"/>
        <w:left w:val="none" w:sz="0" w:space="0" w:color="auto"/>
        <w:bottom w:val="none" w:sz="0" w:space="0" w:color="auto"/>
        <w:right w:val="none" w:sz="0" w:space="0" w:color="auto"/>
      </w:divBdr>
    </w:div>
    <w:div w:id="286621600">
      <w:bodyDiv w:val="1"/>
      <w:marLeft w:val="0"/>
      <w:marRight w:val="0"/>
      <w:marTop w:val="0"/>
      <w:marBottom w:val="0"/>
      <w:divBdr>
        <w:top w:val="none" w:sz="0" w:space="0" w:color="auto"/>
        <w:left w:val="none" w:sz="0" w:space="0" w:color="auto"/>
        <w:bottom w:val="none" w:sz="0" w:space="0" w:color="auto"/>
        <w:right w:val="none" w:sz="0" w:space="0" w:color="auto"/>
      </w:divBdr>
      <w:divsChild>
        <w:div w:id="873616007">
          <w:marLeft w:val="0"/>
          <w:marRight w:val="0"/>
          <w:marTop w:val="450"/>
          <w:marBottom w:val="240"/>
          <w:divBdr>
            <w:top w:val="none" w:sz="0" w:space="0" w:color="auto"/>
            <w:left w:val="none" w:sz="0" w:space="0" w:color="auto"/>
            <w:bottom w:val="none" w:sz="0" w:space="0" w:color="auto"/>
            <w:right w:val="none" w:sz="0" w:space="0" w:color="auto"/>
          </w:divBdr>
        </w:div>
        <w:div w:id="747582309">
          <w:marLeft w:val="0"/>
          <w:marRight w:val="0"/>
          <w:marTop w:val="240"/>
          <w:marBottom w:val="240"/>
          <w:divBdr>
            <w:top w:val="none" w:sz="0" w:space="0" w:color="auto"/>
            <w:left w:val="none" w:sz="0" w:space="0" w:color="auto"/>
            <w:bottom w:val="none" w:sz="0" w:space="0" w:color="auto"/>
            <w:right w:val="none" w:sz="0" w:space="0" w:color="auto"/>
          </w:divBdr>
        </w:div>
      </w:divsChild>
    </w:div>
    <w:div w:id="1404646518">
      <w:bodyDiv w:val="1"/>
      <w:marLeft w:val="0"/>
      <w:marRight w:val="0"/>
      <w:marTop w:val="0"/>
      <w:marBottom w:val="0"/>
      <w:divBdr>
        <w:top w:val="none" w:sz="0" w:space="0" w:color="auto"/>
        <w:left w:val="none" w:sz="0" w:space="0" w:color="auto"/>
        <w:bottom w:val="none" w:sz="0" w:space="0" w:color="auto"/>
        <w:right w:val="none" w:sz="0" w:space="0" w:color="auto"/>
      </w:divBdr>
      <w:divsChild>
        <w:div w:id="1219512655">
          <w:marLeft w:val="0"/>
          <w:marRight w:val="0"/>
          <w:marTop w:val="240"/>
          <w:marBottom w:val="240"/>
          <w:divBdr>
            <w:top w:val="none" w:sz="0" w:space="0" w:color="auto"/>
            <w:left w:val="none" w:sz="0" w:space="0" w:color="auto"/>
            <w:bottom w:val="none" w:sz="0" w:space="0" w:color="auto"/>
            <w:right w:val="none" w:sz="0" w:space="0" w:color="auto"/>
          </w:divBdr>
        </w:div>
        <w:div w:id="1891652528">
          <w:marLeft w:val="0"/>
          <w:marRight w:val="0"/>
          <w:marTop w:val="450"/>
          <w:marBottom w:val="240"/>
          <w:divBdr>
            <w:top w:val="none" w:sz="0" w:space="0" w:color="auto"/>
            <w:left w:val="none" w:sz="0" w:space="0" w:color="auto"/>
            <w:bottom w:val="none" w:sz="0" w:space="0" w:color="auto"/>
            <w:right w:val="none" w:sz="0" w:space="0" w:color="auto"/>
          </w:divBdr>
        </w:div>
        <w:div w:id="1418018308">
          <w:marLeft w:val="0"/>
          <w:marRight w:val="0"/>
          <w:marTop w:val="450"/>
          <w:marBottom w:val="240"/>
          <w:divBdr>
            <w:top w:val="none" w:sz="0" w:space="0" w:color="auto"/>
            <w:left w:val="none" w:sz="0" w:space="0" w:color="auto"/>
            <w:bottom w:val="none" w:sz="0" w:space="0" w:color="auto"/>
            <w:right w:val="none" w:sz="0" w:space="0" w:color="auto"/>
          </w:divBdr>
        </w:div>
        <w:div w:id="889921851">
          <w:marLeft w:val="0"/>
          <w:marRight w:val="0"/>
          <w:marTop w:val="240"/>
          <w:marBottom w:val="240"/>
          <w:divBdr>
            <w:top w:val="none" w:sz="0" w:space="0" w:color="auto"/>
            <w:left w:val="none" w:sz="0" w:space="0" w:color="auto"/>
            <w:bottom w:val="none" w:sz="0" w:space="0" w:color="auto"/>
            <w:right w:val="none" w:sz="0" w:space="0" w:color="auto"/>
          </w:divBdr>
        </w:div>
      </w:divsChild>
    </w:div>
    <w:div w:id="1467696132">
      <w:bodyDiv w:val="1"/>
      <w:marLeft w:val="0"/>
      <w:marRight w:val="0"/>
      <w:marTop w:val="0"/>
      <w:marBottom w:val="0"/>
      <w:divBdr>
        <w:top w:val="none" w:sz="0" w:space="0" w:color="auto"/>
        <w:left w:val="none" w:sz="0" w:space="0" w:color="auto"/>
        <w:bottom w:val="none" w:sz="0" w:space="0" w:color="auto"/>
        <w:right w:val="none" w:sz="0" w:space="0" w:color="auto"/>
      </w:divBdr>
    </w:div>
    <w:div w:id="1967541646">
      <w:bodyDiv w:val="1"/>
      <w:marLeft w:val="0"/>
      <w:marRight w:val="0"/>
      <w:marTop w:val="0"/>
      <w:marBottom w:val="0"/>
      <w:divBdr>
        <w:top w:val="none" w:sz="0" w:space="0" w:color="auto"/>
        <w:left w:val="none" w:sz="0" w:space="0" w:color="auto"/>
        <w:bottom w:val="none" w:sz="0" w:space="0" w:color="auto"/>
        <w:right w:val="none" w:sz="0" w:space="0" w:color="auto"/>
      </w:divBdr>
    </w:div>
    <w:div w:id="2145195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4D4BE2-B9BA-486E-952B-8590C4602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Mega Computer</dc:creator>
  <cp:lastModifiedBy>Mega Computer</cp:lastModifiedBy>
  <cp:revision>2</cp:revision>
  <dcterms:created xsi:type="dcterms:W3CDTF">2025-12-11T00:56:00Z</dcterms:created>
  <dcterms:modified xsi:type="dcterms:W3CDTF">2025-12-11T00:56:00Z</dcterms:modified>
</cp:coreProperties>
</file>