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10B981"/>
          <w:sz w:val="24"/>
        </w:rPr>
        <w:t>Swat Tourism Platform — Production V2 Technical Architecture</w:t>
      </w:r>
    </w:p>
    <w:p>
      <w:pPr>
        <w:spacing w:before="40" w:after="120"/>
      </w:pPr>
      <w:r>
        <w:rPr>
          <w:b/>
          <w:color w:val="1B4F72"/>
          <w:sz w:val="42"/>
        </w:rPr>
        <w:t>Database Architecture, Queries &amp; Stored Procedures Specification</w:t>
      </w:r>
    </w:p>
    <w:p>
      <w:pPr>
        <w:spacing w:after="280"/>
      </w:pPr>
      <w:r>
        <w:rPr>
          <w:i/>
          <w:color w:val="64748B"/>
          <w:sz w:val="18"/>
        </w:rPr>
        <w:t>Document: Technical Reference Manual  |  Scope: Engine, Schema, ORM Models, Service Layer, Alembic &amp; Client Persistence</w:t>
        <w:br/>
        <w:t>Platform: Swat Tourism Production V2  |  Stack: Python FastAPI, SQLAlchemy 2.0 Async, aiosqlite / PostgreSQL, Alembic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047857"/>
                <w:sz w:val="22"/>
              </w:rPr>
              <w:t>📌 Executive Summary: Where are Database Queries &amp; Stored Procedures Stored?</w:t>
            </w:r>
          </w:p>
          <w:p>
            <w:pPr>
              <w:spacing w:after="0"/>
            </w:pPr>
            <w:r>
              <w:rPr>
                <w:color w:val="1E293B"/>
                <w:sz w:val="19"/>
              </w:rPr>
              <w:t>1. Stored Procedures: There are NO database-side stored procedures (PL/SQL or T-SQL). The application uses SQLite with Write-Ahead Logging (WAL) in development/prototype mode and PostgreSQL readiness in production. In modern async Python architectures, procedural logic is centralized in the Python Service Layer.</w:t>
              <w:br/>
              <w:t>2. Database Queries: All database queries are authored using SQLAlchemy 2.0 Async query syntax (select, with_for_update, insert, update) located inside backend/app/modules/&lt;module_name&gt;/service.py across 11 modular domains.</w:t>
              <w:br/>
              <w:t>3. Table Schemas: All entity models and table constraints are declared in backend/app/modules/&lt;module_name&gt;/models.py.</w:t>
              <w:br/>
              <w:t>4. DDL &amp; Migrations: All database schema versions and ALTER statements are stored in backend/alembic/versions/.</w:t>
              <w:br/>
              <w:t>5. Connection &amp; Engine: Low-level engine pooling, SQLite WAL configuration, and async session factories are in backend/app/core/database.py.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b/>
          <w:color w:val="1B4F72"/>
          <w:sz w:val="28"/>
        </w:rPr>
        <w:t>1. Database Engine, Concurrency &amp; Storage Configuration</w:t>
      </w:r>
    </w:p>
    <w:p>
      <w:r>
        <w:t xml:space="preserve">The application utilizes an asynchronous database engine configured in </w:t>
      </w:r>
      <w:r>
        <w:rPr>
          <w:b/>
        </w:rPr>
        <w:t>backend/app/core/database.py</w:t>
      </w:r>
      <w:r>
        <w:t>. The system is engineered to provide high-throughput concurrent reads and writes without lock contention, leveraging SQLite's Write-Ahead Logging (WAL) mode for local development and direct PostgreSQL compatibility for 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3600"/>
      </w:tblGrid>
      <w:tr>
        <w:tc>
          <w:tcPr>
            <w:tcW w:type="dxa" w:w="3216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216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Configured Setting</w:t>
            </w:r>
          </w:p>
        </w:tc>
        <w:tc>
          <w:tcPr>
            <w:tcW w:type="dxa" w:w="3216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Technical Impact &amp; Behavior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Database URL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sqlite+aiosqlite:///./swat_tourism_prod.db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Asynchronous non-blocking SQLite engine; switchable via DATABASE_URL to postgresql+asyncpg://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Journal Mode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PRAGMA journal_mode=WAL;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Write-Ahead Logging enables concurrent readers and writers without blocking reader threads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Synchronous Mode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PRAGMA synchronous=NORMAL;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Balances power-loss safety with high write throughput on NVMe/SSD storage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Busy Timeout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PRAGMA busy_timeout=10000;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10-second queue wait for busy locks; completely eliminates 'database is locked' errors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Foreign Keys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PRAGMA foreign_keys=ON;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Strictly enforces relational integrity, cascades, and orphaned record prevention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1B4F72"/>
          <w:sz w:val="28"/>
        </w:rPr>
        <w:t>2. Architecture Analysis: Stored Procedures vs. Python Service Layer</w:t>
      </w:r>
    </w:p>
    <w:p>
      <w:r>
        <w:t xml:space="preserve">In traditional client-server database architectures (e.g., Oracle PL/SQL or Microsoft SQL Server T-SQL), business operations such as reservation locking, booking confirmation, and payment reconciliation were implemented as database stored procedures. The Swat Tourism Platform deliberately adopts the modern </w:t>
      </w:r>
      <w:r>
        <w:rPr>
          <w:b/>
        </w:rPr>
        <w:t>Asynchronous Python Service Pattern</w:t>
      </w:r>
      <w:r>
        <w:t xml:space="preserve"> instead, for the following structural reasons:</w:t>
      </w:r>
    </w:p>
    <w:p>
      <w:pPr>
        <w:pStyle w:val="ListBullet"/>
        <w:spacing w:after="60"/>
      </w:pPr>
      <w:r>
        <w:rPr>
          <w:b/>
          <w:color w:val="1B4F72"/>
        </w:rPr>
        <w:t xml:space="preserve">Engine Portability: </w:t>
      </w:r>
      <w:r>
        <w:t>Stored procedures are tightly coupled to proprietary database dialects. Storing transactional logic in SQLAlchemy allows zero-downtime transition from SQLite to PostgreSQL or CockroachDB without rewriting business rules.</w:t>
      </w:r>
    </w:p>
    <w:p>
      <w:pPr>
        <w:pStyle w:val="ListBullet"/>
        <w:spacing w:after="60"/>
      </w:pPr>
      <w:r>
        <w:rPr>
          <w:b/>
          <w:color w:val="1B4F72"/>
        </w:rPr>
        <w:t xml:space="preserve">Git Version Control &amp; CI/CD: </w:t>
      </w:r>
      <w:r>
        <w:t>All transactional workflows are versioned in Git alongside application code, covered by automated Vitest/Pytest regression suites (119 automated tests), rather than requiring out-of-band DB migration procedures.</w:t>
      </w:r>
    </w:p>
    <w:p>
      <w:pPr>
        <w:pStyle w:val="ListBullet"/>
        <w:spacing w:after="60"/>
      </w:pPr>
      <w:r>
        <w:rPr>
          <w:b/>
          <w:color w:val="1B4F72"/>
        </w:rPr>
        <w:t xml:space="preserve">Async Event Integration: </w:t>
      </w:r>
      <w:r>
        <w:t>Service methods seamlessly emit asynchronous background tasks, WebSocket live updates, SMS alerts, and audit logs within the same Python asyncio event loop.</w:t>
      </w:r>
    </w:p>
    <w:p>
      <w:pPr>
        <w:pStyle w:val="ListBullet"/>
        <w:spacing w:after="60"/>
      </w:pPr>
      <w:r>
        <w:rPr>
          <w:b/>
          <w:color w:val="1B4F72"/>
        </w:rPr>
        <w:t xml:space="preserve">ACID Transaction Isolation: </w:t>
      </w:r>
      <w:r>
        <w:t>Equivalent transaction safety is guaranteed via Python context managers (async with db.begin():) coupled with row-level locks (with_for_update()).</w:t>
      </w:r>
    </w:p>
    <w:p>
      <w:pPr>
        <w:spacing w:after="160"/>
      </w:pPr>
    </w:p>
    <w:p>
      <w:pPr>
        <w:spacing w:before="280" w:after="80"/>
      </w:pPr>
      <w:r>
        <w:rPr>
          <w:b/>
          <w:color w:val="1B4F72"/>
          <w:sz w:val="28"/>
        </w:rPr>
        <w:t>3. Module-by-Module Directory Structure &amp; Query Mapping</w:t>
      </w:r>
    </w:p>
    <w:p>
      <w:r>
        <w:t xml:space="preserve">All queries, models, and endpoints are partitioned by domain into 11 submodules under </w:t>
      </w:r>
      <w:r>
        <w:rPr>
          <w:b/>
        </w:rPr>
        <w:t>backend/app/modules/</w:t>
      </w:r>
      <w:r>
        <w:t>. Each module adheres to the standard Clean Architecture 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592"/>
        <w:gridCol w:w="2304"/>
        <w:gridCol w:w="2592"/>
      </w:tblGrid>
      <w:tr>
        <w:tc>
          <w:tcPr>
            <w:tcW w:type="dxa" w:w="2412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Domain Module</w:t>
            </w:r>
          </w:p>
        </w:tc>
        <w:tc>
          <w:tcPr>
            <w:tcW w:type="dxa" w:w="2412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ORM Models File</w:t>
            </w:r>
          </w:p>
        </w:tc>
        <w:tc>
          <w:tcPr>
            <w:tcW w:type="dxa" w:w="2412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 Queries File</w:t>
            </w:r>
          </w:p>
        </w:tc>
        <w:tc>
          <w:tcPr>
            <w:tcW w:type="dxa" w:w="2412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Primary Database Operations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1. Bookings &amp; Payments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bookings/models.py</w:t>
              <w:br/>
              <w:t>(Booking, BookingItem, BookingStatusHistory)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bookings/service.py</w:t>
              <w:br/>
              <w:t>(BookingService)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Row-lock availability (with_for_update), state transitions, earnings aggregations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2. Listings &amp; Availability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listings/models.py</w:t>
              <w:br/>
              <w:t>(Listing, PriceItem, Availability, Details)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listings/service.py</w:t>
              <w:br/>
              <w:t>(ListingService)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Catalog search, price item CRUD, 60-day calendar availability queries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3. Trips &amp; Itineraries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trips/models.py</w:t>
              <w:br/>
              <w:t>(Trip, TripStop, SavedDestination)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trips/service.py</w:t>
              <w:br/>
              <w:t>(TripService)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Multi-stop sequence queries, transport link assignments, cost rollups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4. Accounts &amp; RBAC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accounts/models.py</w:t>
              <w:br/>
              <w:t>(User, BusinessProfile, TouristProfile)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accounts/service.py</w:t>
              <w:br/>
              <w:t>(AccountService)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User identity lookups, password hash verification, profile scoping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5. Safety &amp; SOS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safety/models.py</w:t>
              <w:br/>
              <w:t>(Advisory, EmergencyAlert, RoadStatus)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safety/service.py</w:t>
              <w:br/>
              <w:t>(SafetyService)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Real-time road condition feeds, GPS distress signal inserts, SOS resolution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6. Community Voice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community/models.py</w:t>
              <w:br/>
              <w:t>(CommunityStory, CraftItem, HostApp)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community/service.py</w:t>
              <w:br/>
              <w:t>(CommunityService)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Local stories, cottage crafts publishing, homestay applications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7. Authority Verification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verification/models.py</w:t>
              <w:br/>
              <w:t>(VerificationRequest, AuditLog)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verification/service.py</w:t>
              <w:br/>
              <w:t>(VerificationService)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KYC business document inspections, approval logs, status changes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8. Places &amp; Geodata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places/models.py</w:t>
              <w:br/>
              <w:t>(Place, Destination, Region)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places/service.py</w:t>
              <w:br/>
              <w:t>(PlaceService)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Destination coordinates, area taxonomies, scenic viewpoint lookups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9. Reviews &amp; Ratings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reviews/models.py</w:t>
              <w:br/>
              <w:t>(Review, ReviewSummary)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reviews/service.py</w:t>
              <w:br/>
              <w:t>(ReviewService)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Customer feedback inserts, star average computations, verified stay filters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10. Notifications &amp; SMS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notifications/models.py</w:t>
              <w:br/>
              <w:t>(Notification, SMSLog)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notifications/service.py</w:t>
              <w:br/>
              <w:t>(NotificationService)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User alert feeds, SMS delivery audit trails, unread count counters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11. Content &amp; CMS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content/models.py</w:t>
              <w:br/>
              <w:t>(Article, GuidePage)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content/service.py</w:t>
              <w:br/>
              <w:t>(ContentService)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Curated travel guides, seasonal packing checklists, platform policies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1B4F72"/>
          <w:sz w:val="28"/>
        </w:rPr>
        <w:t>4. Deep-Dive: Critical Queries &amp; Transactional Stored Workflows</w:t>
      </w:r>
    </w:p>
    <w:p>
      <w:pPr>
        <w:spacing w:before="200" w:after="60"/>
      </w:pPr>
      <w:r>
        <w:rPr>
          <w:b/>
          <w:color w:val="0E7490"/>
          <w:sz w:val="23"/>
        </w:rPr>
        <w:t>A. Atomic Overbooking Prevention with Row-Level Lock (SELECT FOR UPDATE)</w:t>
      </w:r>
    </w:p>
    <w:p>
      <w:r>
        <w:t xml:space="preserve">Located in: </w:t>
      </w:r>
      <w:r>
        <w:rPr>
          <w:b/>
        </w:rPr>
        <w:t>backend/app/modules/bookings/service.py :: BookingService.create_booking</w:t>
        <w:br/>
      </w:r>
      <w:r>
        <w:t>In a hotel or transport booking system, concurrent requests for the same room or vehicle on peak dates must never exceed physical capacity. The system executes an atomic row-lock query that reserves units before confirming the line item: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# Atomic availability reservation with row-level lock (service.py:169-185)</w:t>
              <w:br/>
              <w:t>for dt in item_dates:</w:t>
              <w:br/>
              <w:t xml:space="preserve">    avail_q = (</w:t>
              <w:br/>
              <w:t xml:space="preserve">        select(Availability)</w:t>
              <w:br/>
              <w:t xml:space="preserve">        .where(Availability.price_item_id == price_item.id, Availability.date == dt)</w:t>
              <w:br/>
              <w:t xml:space="preserve">        .with_for_update()</w:t>
              <w:br/>
              <w:t xml:space="preserve">    )</w:t>
              <w:br/>
              <w:t xml:space="preserve">    avail_res = await db.execute(avail_q)</w:t>
              <w:br/>
              <w:t xml:space="preserve">    avail = avail_res.scalar_one_or_none()</w:t>
              <w:br/>
              <w:t xml:space="preserve">    if avail.units_booked + units_needed &gt; avail.units_total:</w:t>
              <w:br/>
              <w:t xml:space="preserve">        raise HTTPException(status_code=400, detail='Sold out on date')</w:t>
              <w:br/>
              <w:t xml:space="preserve">    avail.units_booked += units_needed</w:t>
              <w:br/>
              <w:t xml:space="preserve">    db.add(avail)</w:t>
              <w:br/>
              <w:t>await db.commit()</w:t>
            </w:r>
          </w:p>
        </w:tc>
      </w:tr>
    </w:tbl>
    <w:p>
      <w:pPr>
        <w:spacing w:after="160"/>
      </w:pPr>
    </w:p>
    <w:p>
      <w:pPr>
        <w:spacing w:before="200" w:after="60"/>
      </w:pPr>
      <w:r>
        <w:rPr>
          <w:b/>
          <w:color w:val="0E7490"/>
          <w:sz w:val="23"/>
        </w:rPr>
        <w:t>B. Business KPI &amp; Earnings Rollup Query (Today Screen Aggregation)</w:t>
      </w:r>
    </w:p>
    <w:p>
      <w:r>
        <w:t xml:space="preserve">Located in: </w:t>
      </w:r>
      <w:r>
        <w:rPr>
          <w:b/>
        </w:rPr>
        <w:t>backend/app/modules/bookings/service.py :: BookingService.get_business_summary</w:t>
        <w:br/>
      </w:r>
      <w:r>
        <w:t>Calculates live hotel dashboard metrics in a single database aggregation pass, computing today's incoming bookings, week-to-date gross earnings, pending requests requiring immediate manager action, and confirmed guest arrivals: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0F172A"/>
                <w:sz w:val="17"/>
              </w:rPr>
              <w:t># Live KPI aggregation across booking records (service.py:780-820)</w:t>
              <w:br/>
              <w:t>earnings_week = await db.scalar(</w:t>
              <w:br/>
              <w:t xml:space="preserve">    select(func.coalesce(func.sum(Booking.total_amount), 0.0))</w:t>
              <w:br/>
              <w:t xml:space="preserve">    .where(</w:t>
              <w:br/>
              <w:t xml:space="preserve">        Booking.business_id == business_id,</w:t>
              <w:br/>
              <w:t xml:space="preserve">        Booking.status.in_(['confirmed', 'completed']),</w:t>
              <w:br/>
              <w:t xml:space="preserve">        Booking.created_at &gt;= week_start</w:t>
              <w:br/>
              <w:t xml:space="preserve">    )</w:t>
              <w:br/>
              <w:t>)</w:t>
              <w:br/>
              <w:t>pending_count = await db.scalar(</w:t>
              <w:br/>
              <w:t xml:space="preserve">    select(func.count(Booking.id))</w:t>
              <w:br/>
              <w:t xml:space="preserve">    .where(Booking.business_id == business_id, Booking.status == 'requested')</w:t>
              <w:br/>
              <w:t>)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b/>
          <w:color w:val="1B4F72"/>
          <w:sz w:val="28"/>
        </w:rPr>
        <w:t>5. Alembic Schema Migrations (DDL Version Control)</w:t>
      </w:r>
    </w:p>
    <w:p>
      <w:r>
        <w:t xml:space="preserve">All table definitions, column types, foreign key constraints, and indices are tracked as migration scripts in </w:t>
      </w:r>
      <w:r>
        <w:rPr>
          <w:b/>
        </w:rPr>
        <w:t>backend/alembic/versions/</w:t>
      </w:r>
      <w:r>
        <w:t>. The migration tree reflects the complete schema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592"/>
        <w:gridCol w:w="3888"/>
      </w:tblGrid>
      <w:tr>
        <w:tc>
          <w:tcPr>
            <w:tcW w:type="dxa" w:w="3216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Migration Script</w:t>
            </w:r>
          </w:p>
        </w:tc>
        <w:tc>
          <w:tcPr>
            <w:tcW w:type="dxa" w:w="3216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Target Subsystem</w:t>
            </w:r>
          </w:p>
        </w:tc>
        <w:tc>
          <w:tcPr>
            <w:tcW w:type="dxa" w:w="3216"/>
            <w:shd w:fill="1B4F7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Key DDL Actions (Tables Created / Altered)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f39ca4091079_init_schema.py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Database Initialization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Sets up base alembic versioning table and UUID extension hooks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e2aa48e6753c_create_accounts.py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Accounts &amp; RBAC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Creates users, tourist_profiles, business_profiles, authority_profiles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a411f482e75c_create_listings.py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Listing Engine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Creates listings, listing_types, price_items, availability, listing_details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37670fd4122a_create_trips.py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Trips &amp; Planner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Creates trips, trip_stops, saved_destinations with FK cascades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f94996d31568_create_verification.py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Authority Verification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Creates verification_requests, audit_logs for KYC compliance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21e18e4cdc05_create_safety.py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Safety &amp; Community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Creates advisories, emergency_alerts, road_statuses, community_stories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d942e12a8b34_add_price_details.py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Inventory Enhancement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color w:val="1E293B"/>
                <w:sz w:val="18"/>
              </w:rPr>
              <w:t>Adds default_units, capacity, and bed setup attributes to price_items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1B4F72"/>
          <w:sz w:val="28"/>
        </w:rPr>
        <w:t>6. Database Seeding &amp; Transactional Maintenance Scripts</w:t>
      </w:r>
    </w:p>
    <w:p>
      <w:r>
        <w:t xml:space="preserve">Administrative and bootstrapping scripts located in </w:t>
      </w:r>
      <w:r>
        <w:rPr>
          <w:b/>
        </w:rPr>
        <w:t>backend/scripts/</w:t>
      </w:r>
      <w:r>
        <w:t xml:space="preserve"> execute standalone database setup and maintenance transactions:</w:t>
      </w:r>
    </w:p>
    <w:p>
      <w:pPr>
        <w:pStyle w:val="ListBullet"/>
        <w:spacing w:after="60"/>
      </w:pPr>
      <w:r>
        <w:rPr>
          <w:b/>
          <w:color w:val="1B4F72"/>
        </w:rPr>
        <w:t xml:space="preserve">seed_demo_data.py: </w:t>
      </w:r>
      <w:r>
        <w:t>Populates initial verified partner data including Swat Serena Hotel, Kalam Heights, Hujra Cafe, 4x4 Mountain Rides, and standard demo personas (Sara Ahmed, Gul Zaman, Tourism Officer).</w:t>
      </w:r>
    </w:p>
    <w:p>
      <w:pPr>
        <w:pStyle w:val="ListBullet"/>
        <w:spacing w:after="60"/>
      </w:pPr>
      <w:r>
        <w:rPr>
          <w:b/>
          <w:color w:val="1B4F72"/>
        </w:rPr>
        <w:t xml:space="preserve">add_demo_hotels_and_services.py: </w:t>
      </w:r>
      <w:r>
        <w:t>Seeds room price items, default inventory units, conference hall bookings, and dining menus.</w:t>
      </w:r>
    </w:p>
    <w:p>
      <w:pPr>
        <w:pStyle w:val="ListBullet"/>
        <w:spacing w:after="60"/>
      </w:pPr>
      <w:r>
        <w:rPr>
          <w:b/>
          <w:color w:val="1B4F72"/>
        </w:rPr>
        <w:t xml:space="preserve">create_user.py: </w:t>
      </w:r>
      <w:r>
        <w:t>CLI utility for creating administrative, business, or authority accounts with Argon2/Bcrypt password hashing.</w:t>
      </w:r>
    </w:p>
    <w:p>
      <w:pPr>
        <w:pStyle w:val="ListBullet"/>
        <w:spacing w:after="60"/>
      </w:pPr>
      <w:r>
        <w:rPr>
          <w:b/>
          <w:color w:val="1B4F72"/>
        </w:rPr>
        <w:t xml:space="preserve">clear_all_trips.py: </w:t>
      </w:r>
      <w:r>
        <w:t>Transactional cleanup script that resets tourist test trips and restores fresh inventory quotas.</w:t>
      </w:r>
    </w:p>
    <w:p>
      <w:pPr>
        <w:pStyle w:val="ListBullet"/>
        <w:spacing w:after="60"/>
      </w:pPr>
      <w:r>
        <w:rPr>
          <w:b/>
          <w:color w:val="1B4F72"/>
        </w:rPr>
        <w:t xml:space="preserve">reset_empty.py: </w:t>
      </w:r>
      <w:r>
        <w:t>Purges all transactional test records, leaving verified vendor listings intact for production demos.</w:t>
      </w:r>
    </w:p>
    <w:p>
      <w:pPr>
        <w:spacing w:after="160"/>
      </w:pPr>
    </w:p>
    <w:p>
      <w:pPr>
        <w:spacing w:before="280" w:after="80"/>
      </w:pPr>
      <w:r>
        <w:rPr>
          <w:b/>
          <w:color w:val="1B4F72"/>
          <w:sz w:val="28"/>
        </w:rPr>
        <w:t>7. Client-Side Persistence &amp; Real-Time Sync Layer</w:t>
      </w:r>
    </w:p>
    <w:p>
      <w:r>
        <w:t xml:space="preserve">In addition to backend SQLite/PostgreSQL storage, the platform incorporates a high-performance client-side storage layer located in </w:t>
      </w:r>
      <w:r>
        <w:rPr>
          <w:b/>
        </w:rPr>
        <w:t>frontend/src/modules/business/physicalRooms.ts</w:t>
      </w:r>
      <w:r>
        <w:t xml:space="preserve"> to power real-time room racks, physical key allocations, and offline UI state:</w:t>
      </w:r>
    </w:p>
    <w:p>
      <w:pPr>
        <w:pStyle w:val="ListBullet"/>
        <w:spacing w:after="60"/>
      </w:pPr>
      <w:r>
        <w:rPr>
          <w:b/>
          <w:color w:val="1B4F72"/>
        </w:rPr>
        <w:t xml:space="preserve">Storage Key (swat_hotel_physical_rooms): </w:t>
      </w:r>
      <w:r>
        <w:t>Stores individual physical room objects (room number, floor, wing, bed setup, cleaning/maintenance status, and active guest booking reference) per hotel listing ID in localStorage.</w:t>
      </w:r>
    </w:p>
    <w:p>
      <w:pPr>
        <w:pStyle w:val="ListBullet"/>
        <w:spacing w:after="60"/>
      </w:pPr>
      <w:r>
        <w:rPr>
          <w:b/>
          <w:color w:val="1B4F72"/>
        </w:rPr>
        <w:t xml:space="preserve">CustomEvent Synchronization (swat_physical_rooms_updated): </w:t>
      </w:r>
      <w:r>
        <w:t>Dispatches cross-component DOM events when room statuses or key assignments change, updating both the Today Screen room rack and the 60-day availability sheet without page reloads.</w:t>
      </w:r>
    </w:p>
    <w:p>
      <w:pPr>
        <w:pStyle w:val="ListBullet"/>
        <w:spacing w:after="60"/>
      </w:pPr>
      <w:r>
        <w:rPr>
          <w:b/>
          <w:color w:val="1B4F72"/>
        </w:rPr>
        <w:t xml:space="preserve">Asynchronous Recursion Protection: </w:t>
      </w:r>
      <w:r>
        <w:t>All event dispatches are deferred asynchronously (window.setTimeout(..., 0)) and getters execute without re-triggering storage events, eliminating browser thread freezes and ensuring instantaneous sub-250ms UI response.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