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A4D68"/>
          <w:sz w:val="48"/>
        </w:rPr>
        <w:t>Payment, Hotel Stay &amp; Trip Completion</w:t>
      </w:r>
    </w:p>
    <w:p>
      <w:pPr>
        <w:spacing w:before="0" w:after="240"/>
      </w:pPr>
      <w:r>
        <w:rPr>
          <w:rFonts w:ascii="Calibri" w:hAnsi="Calibri"/>
          <w:i/>
          <w:color w:val="088395"/>
          <w:sz w:val="26"/>
        </w:rPr>
        <w:t>Architectural Gap Analysis, Advance Payment Rules &amp; Production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592"/>
            <w:shd w:fill="EB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A4D68"/>
                <w:sz w:val="19"/>
              </w:rPr>
              <w:t>Platform Version:</w:t>
            </w:r>
          </w:p>
        </w:tc>
        <w:tc>
          <w:tcPr>
            <w:tcW w:type="dxa" w:w="67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D3748"/>
                <w:sz w:val="19"/>
              </w:rPr>
              <w:t>Swat Tourism Platform (STP) Production v2.0</w:t>
            </w:r>
          </w:p>
        </w:tc>
      </w:tr>
      <w:tr>
        <w:tc>
          <w:tcPr>
            <w:tcW w:type="dxa" w:w="2592"/>
            <w:shd w:fill="EB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A4D68"/>
                <w:sz w:val="19"/>
              </w:rPr>
              <w:t>Target Domains:</w:t>
            </w:r>
          </w:p>
        </w:tc>
        <w:tc>
          <w:tcPr>
            <w:tcW w:type="dxa" w:w="67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D3748"/>
                <w:sz w:val="19"/>
              </w:rPr>
              <w:t>Advance Payment Models (Full/Partial), Hotel Front Desk, Trip Completion</w:t>
            </w:r>
          </w:p>
        </w:tc>
      </w:tr>
      <w:tr>
        <w:tc>
          <w:tcPr>
            <w:tcW w:type="dxa" w:w="2592"/>
            <w:shd w:fill="EB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A4D68"/>
                <w:sz w:val="19"/>
              </w:rPr>
              <w:t>Prepared By:</w:t>
            </w:r>
          </w:p>
        </w:tc>
        <w:tc>
          <w:tcPr>
            <w:tcW w:type="dxa" w:w="67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D3748"/>
                <w:sz w:val="19"/>
              </w:rPr>
              <w:t>Lead Software Architect &amp; AI Engineering Team</w:t>
            </w:r>
          </w:p>
        </w:tc>
      </w:tr>
      <w:tr>
        <w:tc>
          <w:tcPr>
            <w:tcW w:type="dxa" w:w="2592"/>
            <w:shd w:fill="EBF4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A4D68"/>
                <w:sz w:val="19"/>
              </w:rPr>
              <w:t>Date &amp; Status:</w:t>
            </w:r>
          </w:p>
        </w:tc>
        <w:tc>
          <w:tcPr>
            <w:tcW w:type="dxa" w:w="67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D3748"/>
                <w:sz w:val="19"/>
              </w:rPr>
              <w:t>October 2026 | Production Readiness Assessment (Updated)</w:t>
            </w:r>
          </w:p>
        </w:tc>
      </w:tr>
    </w:tbl>
    <w:p>
      <w:pPr>
        <w:spacing w:after="200"/>
      </w:pPr>
    </w:p>
    <w:p>
      <w:pPr>
        <w:spacing w:before="280" w:after="80"/>
      </w:pPr>
      <w:r>
        <w:rPr>
          <w:rFonts w:ascii="Calibri" w:hAnsi="Calibri"/>
          <w:b/>
          <w:color w:val="0A4D68"/>
          <w:sz w:val="32"/>
        </w:rPr>
        <w:t>1. Executive Summary &amp; Problem Statement</w:t>
      </w:r>
    </w:p>
    <w:p>
      <w:pPr>
        <w:spacing w:line="276" w:lineRule="auto" w:after="120"/>
      </w:pPr>
      <w:r>
        <w:rPr>
          <w:rFonts w:ascii="Calibri" w:hAnsi="Calibri"/>
          <w:color w:val="2D3748"/>
          <w:sz w:val="20"/>
        </w:rPr>
        <w:t>The Swat Tourism Platform (STP) has achieved rich discovery, booking request pipelines, transport fleet management, and physical room rack allocation. However, transitioning the platform into a commercial hospitality standard requires addressing key functional requirements: (1) multi-channel digital payments and flexible advance deposit options, (2) the physical hotel stay operational lifecycle (from front-desk check-in through in-stay folios and room turnover), and (3) automated trip completion triggers with verified multi-entity traveler feedback loops.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7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A4D68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A4D68"/>
                <w:sz w:val="20"/>
              </w:rPr>
              <w:t xml:space="preserve">Core Architectural Verdict: </w:t>
            </w:r>
            <w:r>
              <w:rPr>
                <w:rFonts w:ascii="Calibri" w:hAnsi="Calibri"/>
                <w:color w:val="2D3748"/>
                <w:sz w:val="20"/>
              </w:rPr>
              <w:t>The backend database schema already defines 'deposit_amount' and supports payment_status values ('unpaid', 'deposit_paid', 'paid', 'refunded'). However, the frontend UI currently lacks the interactive controls for tourists to select Full vs. Partial Deposit payment, and the Hotel Today Screen does not show front-desk staff the outstanding balance due upon guest arrival. Integrating this into the SwatPay modal and Hotel Check-In workflow is an essential deliverable.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Calibri" w:hAnsi="Calibri"/>
          <w:b/>
          <w:color w:val="0A4D68"/>
          <w:sz w:val="32"/>
        </w:rPr>
        <w:t>2. Payment Architecture &amp; Gap Analysis (Tourist &amp; Business)</w:t>
      </w:r>
    </w:p>
    <w:p>
      <w:pPr>
        <w:spacing w:line="276" w:lineRule="auto" w:after="120"/>
      </w:pPr>
      <w:r>
        <w:rPr>
          <w:rFonts w:ascii="Calibri" w:hAnsi="Calibri"/>
          <w:color w:val="2D3748"/>
          <w:sz w:val="20"/>
        </w:rPr>
        <w:t>Tourism dynamics across Swat Valley require a resilient, multi-rail payment architecture accommodating Easypaisa and JazzCash mobile wallets, SBP Raast instant QR codes, international credit/debit cards, and offline reservation guarantees for remote alpine areas.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shd w:fill="0A4D6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Payment Sub-system</w:t>
            </w:r>
          </w:p>
        </w:tc>
        <w:tc>
          <w:tcPr>
            <w:tcW w:type="dxa" w:w="3456"/>
            <w:shd w:fill="0A4D6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 Implementation State</w:t>
            </w:r>
          </w:p>
        </w:tc>
        <w:tc>
          <w:tcPr>
            <w:tcW w:type="dxa" w:w="3600"/>
            <w:shd w:fill="0A4D6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Identified Gaps &amp; Required Upgrades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Entire Trip Bundle Checkout</w:t>
              <w:br/>
              <w:t>(btn-pay-trip)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Clicking 'Pay &amp; Confirm Trip' in TripManagerView calls handleMockPayment in TouristShell, issuing a client toast and auto-updating trip status to 'confirmed'.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CRITICAL GAP: Bypasses payment method selection entirely. No itemized checkout showing hotel rooms, rental cars, and tour guide totals. Needs unified 'SwatPay Modal'.</w:t>
            </w:r>
          </w:p>
        </w:tc>
      </w:tr>
      <w:tr>
        <w:tc>
          <w:tcPr>
            <w:tcW w:type="dxa" w:w="2304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Individual Booking Checkout</w:t>
              <w:br/>
              <w:t>(a-la-carte)</w:t>
            </w:r>
          </w:p>
        </w:tc>
        <w:tc>
          <w:tcPr>
            <w:tcW w:type="dxa" w:w="3456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EasypaisaPaymentModal exists for single bookings. Accepts mobile number and triggers backend API /pay/easypaisa with simulated/live merchant credential.</w:t>
            </w:r>
          </w:p>
        </w:tc>
        <w:tc>
          <w:tcPr>
            <w:tcW w:type="dxa" w:w="360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HIGH GAP: Restricted exclusively to Easypaisa. Tourists cannot select JazzCash, Credit/Debit Cards, Raast, or Pay-on-Arrival from this modal.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Backend Gateway Adapters</w:t>
              <w:br/>
              <w:t>(app/modules/bookings)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PaymentProviderInterface with HMAC-SHA256 implemented for Easypaisa and JazzCash. Webhook listeners (/ipn-callback) verify incoming signatures.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MEDIUM GAP: Lacks unified checkout endpoint (e.g. POST /bookings/checkout) accepting generic provider_name. Raast dynamic QR payload generator missing.</w:t>
            </w:r>
          </w:p>
        </w:tc>
      </w:tr>
      <w:tr>
        <w:tc>
          <w:tcPr>
            <w:tcW w:type="dxa" w:w="2304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Offline / Mountain Valley Continuity</w:t>
            </w:r>
          </w:p>
        </w:tc>
        <w:tc>
          <w:tcPr>
            <w:tcW w:type="dxa" w:w="3456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Bookings require digital verification or remain in unpaid/requested states. In cellular dead zones (Ushu/Mahodand), tourists cannot verify OTPs.</w:t>
            </w:r>
          </w:p>
        </w:tc>
        <w:tc>
          <w:tcPr>
            <w:tcW w:type="dxa" w:w="360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HIGH GAP: Needs 'Pay on Arrival / Cash to Vendor' channel that generates guaranteed check-in vouchers with vendor contact instructions and offline PIN.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Escrow &amp; Merchant Settlement Ledger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Payments flag bookings as 'paid' in database. Funds accumulate in platform account with no disaggregated accounting.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MEDIUM GAP: No automated split between the 5% Tourism Development Levy and Net Vendor Payout (95%). Hotel dashboard lacks payout disbursement tracker.</w:t>
            </w:r>
          </w:p>
        </w:tc>
      </w:tr>
    </w:tbl>
    <w:p>
      <w:pPr>
        <w:spacing w:after="160"/>
      </w:pPr>
    </w:p>
    <w:p>
      <w:pPr>
        <w:spacing w:before="280" w:after="80"/>
      </w:pPr>
      <w:r>
        <w:rPr>
          <w:rFonts w:ascii="Calibri" w:hAnsi="Calibri"/>
          <w:b/>
          <w:color w:val="0A4D68"/>
          <w:sz w:val="32"/>
        </w:rPr>
        <w:t>3. Advance Payment Policy: Full vs. Partial Deposit vs. Pay-on-Arrival</w:t>
      </w:r>
    </w:p>
    <w:p>
      <w:pPr>
        <w:spacing w:line="276" w:lineRule="auto" w:after="120"/>
      </w:pPr>
      <w:r>
        <w:rPr>
          <w:rFonts w:ascii="Calibri" w:hAnsi="Calibri"/>
          <w:color w:val="2D3748"/>
          <w:sz w:val="20"/>
        </w:rPr>
        <w:t>A critical question in hospitality platforms is whether booking confirmation requires full upfront payment, a partial deposit, or zero advance payment. In the Swat Tourism Platform, the underlying database model already supports multiple commercial policies via 'deposit_amount' (Numeric) and 'payment_status' ('unpaid', 'deposit_paid', 'paid', 'refunded'). The platform establishes three distinct operational models: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0E838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Payment Model</w:t>
            </w:r>
          </w:p>
        </w:tc>
        <w:tc>
          <w:tcPr>
            <w:tcW w:type="dxa" w:w="2016"/>
            <w:shd w:fill="0E838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Advance Required</w:t>
            </w:r>
          </w:p>
        </w:tc>
        <w:tc>
          <w:tcPr>
            <w:tcW w:type="dxa" w:w="3024"/>
            <w:shd w:fill="0E838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Booking Status &amp; Confirmation Rules</w:t>
            </w:r>
          </w:p>
        </w:tc>
        <w:tc>
          <w:tcPr>
            <w:tcW w:type="dxa" w:w="2160"/>
            <w:shd w:fill="0E838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Front-Desk Balance Due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1. Full Advance Payment</w:t>
              <w:br/>
              <w:t>(100% Upfront)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100% of booking total charged at checkout via Easypaisa, JazzCash, Card, or Raast.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• status: 'confirmed'</w:t>
              <w:br/>
              <w:t>• payment_status: 'paid'</w:t>
              <w:br/>
              <w:t>• Confirmed immediately upon gateway webhook confirmation.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Balance Due: PKR 0</w:t>
              <w:br/>
              <w:t>Guest checked in without financial collection.</w:t>
            </w:r>
          </w:p>
        </w:tc>
      </w:tr>
      <w:tr>
        <w:tc>
          <w:tcPr>
            <w:tcW w:type="dxa" w:w="216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2. Partial Advance Deposit</w:t>
              <w:br/>
              <w:t>(20% - 30% or 1st Night)</w:t>
            </w:r>
          </w:p>
        </w:tc>
        <w:tc>
          <w:tcPr>
            <w:tcW w:type="dxa" w:w="2016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Partial amount charged upfront (e.g. PKR 5,000 on a PKR 20,000 reservation).</w:t>
            </w:r>
          </w:p>
        </w:tc>
        <w:tc>
          <w:tcPr>
            <w:tcW w:type="dxa" w:w="3024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• status: 'confirmed'</w:t>
              <w:br/>
              <w:t>• payment_status: 'deposit_paid'</w:t>
              <w:br/>
              <w:t>• deposit_amount: recorded</w:t>
              <w:br/>
              <w:t>• Room is secured on hotel rack.</w:t>
            </w:r>
          </w:p>
        </w:tc>
        <w:tc>
          <w:tcPr>
            <w:tcW w:type="dxa" w:w="216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Balance Due: PKR 15,000</w:t>
              <w:br/>
              <w:t>Front desk collects remaining balance at check-in or checkout.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3. Pay on Arrival</w:t>
              <w:br/>
              <w:t>(0% Advance Guarantee)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PKR 0 charged upfront. Reservation held via verified mobile / CNIC or card guarantee.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• status: 'confirmed'</w:t>
              <w:br/>
              <w:t>• payment_status: 'unpaid'</w:t>
              <w:br/>
              <w:t>• Guaranteed voucher issued with check-in cancellation cut-off.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Balance Due: PKR 20,000</w:t>
              <w:br/>
              <w:t>Full payment collected at hotel reception desk.</w:t>
            </w:r>
          </w:p>
        </w:tc>
      </w:tr>
    </w:tbl>
    <w:p>
      <w:pPr>
        <w:spacing w:after="120"/>
      </w:pPr>
    </w:p>
    <w:p>
      <w:pPr>
        <w:spacing w:line="276" w:lineRule="auto" w:after="80"/>
      </w:pPr>
      <w:r>
        <w:rPr>
          <w:rFonts w:ascii="Calibri" w:hAnsi="Calibri"/>
          <w:b/>
          <w:color w:val="0A4D68"/>
          <w:sz w:val="22"/>
        </w:rPr>
        <w:t>Business Rules &amp; Operational Implementation Requirements:</w:t>
        <w:br/>
      </w:r>
      <w:r>
        <w:rPr>
          <w:rFonts w:ascii="Calibri" w:hAnsi="Calibri"/>
          <w:color w:val="2D3748"/>
          <w:sz w:val="19"/>
        </w:rPr>
        <w:t>1. Dynamic Tourist Selector in SwatPay Modal: The checkout modal must display clear payment choice options: '[X] Pay Full Amount (PKR 24,000 - Guaranteed Best Rate)' vs. '[ ] Pay 25% Deposit (PKR 6,000 now, PKR 18,000 at Hotel)' vs. '[ ] Pay on Arrival (PKR 0 now, PKR 24,000 at Venue)'.</w:t>
        <w:br/>
        <w:t>2. Hotel Front-Desk Balance Calculation: When a tourist arrives with payment_status = 'deposit_paid', the Hotel Today Screen must render a prominent badge: 'Deposit Paid: PKR 6,000 • Remaining Balance Due: PKR 18,000'. During check-in or check-out, the front desk records collection of this balance.</w:t>
        <w:br/>
        <w:t>3. High-Season Policy Enforcement: For high-demand luxury suites (e.g. Serena Heritage Suite or Malam Jabba Ski Resort in winter), hotel managers can toggle 'Advance Deposit Mandatory' in listing configuration, requiring at least a 25% non-refundable deposit.</w:t>
        <w:br/>
        <w:t>4. Cancellation &amp; Refund Rules: If a tourist cancels a deposit-confirmed booking: cancellations made &gt; 48 hours prior to check-in receive a 100% refund of deposit; cancellations &lt; 48 hours forfeit the deposit to compensate the hotel for held room inventory.</w:t>
      </w:r>
    </w:p>
    <w:p>
      <w:pPr>
        <w:spacing w:after="160"/>
      </w:pPr>
    </w:p>
    <w:p>
      <w:pPr>
        <w:spacing w:before="280" w:after="80"/>
      </w:pPr>
      <w:r>
        <w:rPr>
          <w:rFonts w:ascii="Calibri" w:hAnsi="Calibri"/>
          <w:b/>
          <w:color w:val="0A4D68"/>
          <w:sz w:val="32"/>
        </w:rPr>
        <w:t>4. Hotel Stay Operational Lifecycle &amp; Room Operations</w:t>
      </w:r>
    </w:p>
    <w:p>
      <w:pPr>
        <w:spacing w:line="276" w:lineRule="auto" w:after="120"/>
      </w:pPr>
      <w:r>
        <w:rPr>
          <w:rFonts w:ascii="Calibri" w:hAnsi="Calibri"/>
          <w:color w:val="2D3748"/>
          <w:sz w:val="20"/>
        </w:rPr>
        <w:t>A hotel reservation transitions through a physical on-property lifecycle: Arrival Verification -&gt; Room Key Handover -&gt; In-House Stay -&gt; Incidentals/Folio Charges -&gt; Check-Out &amp; Billing -&gt; Housekeeping Turnover. The current portal implements room allocation but lacks real-time operational execution.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shd w:fill="08839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Lifecycle Stage</w:t>
            </w:r>
          </w:p>
        </w:tc>
        <w:tc>
          <w:tcPr>
            <w:tcW w:type="dxa" w:w="3312"/>
            <w:shd w:fill="08839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 Implementation</w:t>
            </w:r>
          </w:p>
        </w:tc>
        <w:tc>
          <w:tcPr>
            <w:tcW w:type="dxa" w:w="3744"/>
            <w:shd w:fill="08839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Gap &amp; Required Fix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1. Guest Arrival &amp;</w:t>
              <w:br/>
              <w:t>Check-In Verification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HotelTodayScreen renders 'Ready for check-in' badge under confirmed bookings. Physical room rack displays 'reserved' status.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CRITICAL GAP: No interactive 'Check-In' button. Front desk staff cannot record guest arrival timestamp (actual_checkin_at), verify CNIC, or transition room to 'occupied'.</w:t>
            </w:r>
          </w:p>
        </w:tc>
      </w:tr>
      <w:tr>
        <w:tc>
          <w:tcPr>
            <w:tcW w:type="dxa" w:w="2304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2. Physical Key Assignment</w:t>
              <w:br/>
              <w:t>&amp; Voucher Sync</w:t>
            </w:r>
          </w:p>
        </w:tc>
        <w:tc>
          <w:tcPr>
            <w:tcW w:type="dxa" w:w="3312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AssignRoomModal allows manager to choose room number (e.g. Room 204). Assignment is saved in browser localStorage.</w:t>
            </w:r>
          </w:p>
        </w:tc>
        <w:tc>
          <w:tcPr>
            <w:tcW w:type="dxa" w:w="3744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HIGH GAP: Assigned room is not stored in backend Booking model. Tourist digital voucher in TripManagerView does not show physical room number or WiFi access slip.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3. In-House Stay &amp;</w:t>
              <w:br/>
              <w:t>Incidental Folio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 active in-house stay view. Booking total remains static based on room night rate.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MEDIUM GAP: Cannot append room dining, laundry, or extra bed charges to guest stay. Staff have no guest folio summary for checkout settlement.</w:t>
            </w:r>
          </w:p>
        </w:tc>
      </w:tr>
      <w:tr>
        <w:tc>
          <w:tcPr>
            <w:tcW w:type="dxa" w:w="2304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4. Check-Out &amp;</w:t>
              <w:br/>
              <w:t>Billing Settlement</w:t>
            </w:r>
          </w:p>
        </w:tc>
        <w:tc>
          <w:tcPr>
            <w:tcW w:type="dxa" w:w="3312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No check-out action button on booking card or room rack.</w:t>
            </w:r>
          </w:p>
        </w:tc>
        <w:tc>
          <w:tcPr>
            <w:tcW w:type="dxa" w:w="3744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CRITICAL GAP: Front desk cannot execute check-out. Booking does not transition to 'completed'. Outstanding folio balances cannot be collected.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5. Housekeeping &amp;</w:t>
              <w:br/>
              <w:t>Room Turnover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Room statuses ('available', 'reserved', 'occupied', 'cleaning') exist as a manual dropdown in the room rack settings.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HIGH GAP: Check-out does not automatically flip room to 'cleaning'. Housekeeping staff receive no notification when a room is vacated and ready for sanitize/linen change.</w:t>
            </w:r>
          </w:p>
        </w:tc>
      </w:tr>
    </w:tbl>
    <w:p>
      <w:pPr>
        <w:spacing w:after="160"/>
      </w:pPr>
    </w:p>
    <w:p>
      <w:pPr>
        <w:spacing w:before="280" w:after="80"/>
      </w:pPr>
      <w:r>
        <w:rPr>
          <w:rFonts w:ascii="Calibri" w:hAnsi="Calibri"/>
          <w:b/>
          <w:color w:val="0A4D68"/>
          <w:sz w:val="32"/>
        </w:rPr>
        <w:t>5. Trip Completion Lifecycle &amp; Traveler Feedback Loop</w:t>
      </w:r>
    </w:p>
    <w:p>
      <w:pPr>
        <w:spacing w:line="276" w:lineRule="auto" w:after="120"/>
      </w:pPr>
      <w:r>
        <w:rPr>
          <w:rFonts w:ascii="Calibri" w:hAnsi="Calibri"/>
          <w:color w:val="2D3748"/>
          <w:sz w:val="20"/>
        </w:rPr>
        <w:t>Trip completion is the terminal state of the traveler journey that safeguards platform reputation and triggers vendor reputation updates. The current system relies on a manual user button click without automated date awareness or multi-vendor feedback aggregation.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448"/>
            <w:shd w:fill="05966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Completion Component</w:t>
            </w:r>
          </w:p>
        </w:tc>
        <w:tc>
          <w:tcPr>
            <w:tcW w:type="dxa" w:w="3312"/>
            <w:shd w:fill="05966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 Implementation</w:t>
            </w:r>
          </w:p>
        </w:tc>
        <w:tc>
          <w:tcPr>
            <w:tcW w:type="dxa" w:w="3600"/>
            <w:shd w:fill="05966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Deficiency &amp; Needed Implementation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Trip State Automation</w:t>
              <w:br/>
              <w:t>(Temporal Engine)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Trips remain in 'draft' or 'confirmed' status indefinitely until the tourist manually clicks 'Complete' in the header.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HIGH GAP: System should auto-transition trip to 'in_progress' when start date is reached, and prompt for completion when end date passes and hotels are checked out.</w:t>
            </w:r>
          </w:p>
        </w:tc>
      </w:tr>
      <w:tr>
        <w:tc>
          <w:tcPr>
            <w:tcW w:type="dxa" w:w="2448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Multi-Entity Feedback</w:t>
              <w:br/>
              <w:t>Loop (Reviews)</w:t>
            </w:r>
          </w:p>
        </w:tc>
        <w:tc>
          <w:tcPr>
            <w:tcW w:type="dxa" w:w="3312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Clicking complete opens ReviewModal for a single booking item (usually the first hotel).</w:t>
            </w:r>
          </w:p>
        </w:tc>
        <w:tc>
          <w:tcPr>
            <w:tcW w:type="dxa" w:w="360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CRITICAL GAP: A typical Swat trip bundles a Hotel, a 4x4 Jeep driver, and a local guide. Travelers need a multi-step review wizard evaluating each service independently.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Trip Completion Dossier</w:t>
              <w:br/>
              <w:t>&amp; Tax Invoices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Individual booking vouchers are printable, but there is no unified journey summary.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HIGH GAP: Missing downloadable 'Swat Journey Summary Dossier' compiling route map, all paid tax receipts, mileage logs, and digital tourism heritage certificate.</w:t>
            </w:r>
          </w:p>
        </w:tc>
      </w:tr>
      <w:tr>
        <w:tc>
          <w:tcPr>
            <w:tcW w:type="dxa" w:w="2448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Reputation &amp; Rating Sync</w:t>
            </w:r>
          </w:p>
        </w:tc>
        <w:tc>
          <w:tcPr>
            <w:tcW w:type="dxa" w:w="3312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Reviews submit rating scores to local mock/API storage without recalculating verified vendor averages.</w:t>
            </w:r>
          </w:p>
        </w:tc>
        <w:tc>
          <w:tcPr>
            <w:tcW w:type="dxa" w:w="360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MEDIUM GAP: Completed verified reviews should immediately update hotel rating_avg and rating_count badges on public exploration cards.</w:t>
            </w:r>
          </w:p>
        </w:tc>
      </w:tr>
    </w:tbl>
    <w:p>
      <w:pPr>
        <w:spacing w:after="160"/>
      </w:pPr>
    </w:p>
    <w:p>
      <w:pPr>
        <w:spacing w:before="280" w:after="80"/>
      </w:pPr>
      <w:r>
        <w:rPr>
          <w:rFonts w:ascii="Calibri" w:hAnsi="Calibri"/>
          <w:b/>
          <w:color w:val="0A4D68"/>
          <w:sz w:val="32"/>
        </w:rPr>
        <w:t>6. Target Solution Architecture &amp; Integration Plan</w:t>
      </w:r>
    </w:p>
    <w:p>
      <w:pPr>
        <w:spacing w:after="60"/>
      </w:pPr>
      <w:r>
        <w:rPr>
          <w:rFonts w:ascii="Calibri" w:hAnsi="Calibri"/>
          <w:b/>
          <w:color w:val="0A4D68"/>
          <w:sz w:val="21"/>
        </w:rPr>
        <w:t>A. Unified 'SwatPay' Checkout Modal (frontend/src/components/SwatPayModal.tsx):</w:t>
        <w:br/>
      </w:r>
      <w:r>
        <w:rPr>
          <w:rFonts w:ascii="Calibri" w:hAnsi="Calibri"/>
          <w:color w:val="2D3748"/>
          <w:sz w:val="19"/>
        </w:rPr>
        <w:t>• Supports dual scope: Entire Trip Bundle (aggregated costs) and Single Booking.</w:t>
        <w:br/>
        <w:t>• Advance Payment Selector: Toggle between (a) Pay in Full (100%), (b) Pay Deposit (25%), or (c) Pay on Arrival.</w:t>
        <w:br/>
        <w:t>• Features 5 tabbed payment rails: Easypaisa, JazzCash, Visa/Mastercard 3DS, SBP Raast QR, and Pay-on-Arrival Guarantee.</w:t>
        <w:br/>
        <w:t>• Includes 1-Click 'Demo Auto-Fill' credentials for instant stakeholder demonstrations.</w:t>
        <w:br/>
        <w:t>• On confirmation, issues a digital QR-coded invoice and updates booking status to 'confirmed' with appropriate payment_status.</w:t>
      </w:r>
    </w:p>
    <w:p>
      <w:pPr>
        <w:spacing w:after="60"/>
      </w:pPr>
      <w:r>
        <w:rPr>
          <w:rFonts w:ascii="Calibri" w:hAnsi="Calibri"/>
          <w:b/>
          <w:color w:val="088395"/>
          <w:sz w:val="21"/>
        </w:rPr>
        <w:t>B. Interactive Hotel Front-Desk Controller (frontend/src/modules/business/HotelTodayScreen.tsx):</w:t>
        <w:br/>
      </w:r>
      <w:r>
        <w:rPr>
          <w:rFonts w:ascii="Calibri" w:hAnsi="Calibri"/>
          <w:color w:val="2D3748"/>
          <w:sz w:val="19"/>
        </w:rPr>
        <w:t>• Balance Due Calculation: Renders 'Deposit Paid: PKR 6,000 | Balance Due: PKR 18,000' for partial payments.</w:t>
        <w:br/>
        <w:t>• Direct 'Check In Guest' button: Verifies reservation, stamps actual_checkin_at, shifts room from 'reserved' to 'occupied'.</w:t>
        <w:br/>
        <w:t>• Direct 'Check Out Guest' button: Produces final billing summary, shifts room to 'cleaning' status, and marks booking 'completed'.</w:t>
        <w:br/>
        <w:t>• Housekeeping Quick-Release: Staff click 'Mark Cleaned' on room card to return room to 'available' inventory.</w:t>
        <w:br/>
        <w:t>• Booking Data Sync: Updates backend Booking model with assigned room number so it renders on tourist vouchers.</w:t>
      </w:r>
    </w:p>
    <w:p>
      <w:pPr>
        <w:spacing w:after="60"/>
      </w:pPr>
      <w:r>
        <w:rPr>
          <w:rFonts w:ascii="Calibri" w:hAnsi="Calibri"/>
          <w:b/>
          <w:color w:val="059669"/>
          <w:sz w:val="21"/>
        </w:rPr>
        <w:t>C. Trip Completion Engine &amp; Multi-Service Feedback Wizard:</w:t>
        <w:br/>
      </w:r>
      <w:r>
        <w:rPr>
          <w:rFonts w:ascii="Calibri" w:hAnsi="Calibri"/>
          <w:color w:val="2D3748"/>
          <w:sz w:val="19"/>
        </w:rPr>
        <w:t>• Auto-triggers end-of-trip celebration modal when stay completes.</w:t>
        <w:br/>
        <w:t>• Sequenced multi-vendor review: Step 1 (Hotel Amenities &amp; Cleanliness) -&gt; Step 2 (Transport Driver Safety &amp; Route) -&gt; Step 3 (Activities/Guides).</w:t>
        <w:br/>
        <w:t>• Generates comprehensive 'Swat Journey Summary &amp; Invoices' dossier with PDF export and print formatting.</w:t>
      </w:r>
    </w:p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0A4D68"/>
          <w:sz w:val="32"/>
        </w:rPr>
        <w:t>7. Technical Implementation Roadmap &amp; Verification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440"/>
            <w:shd w:fill="0A4D6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600"/>
            <w:shd w:fill="0A4D6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Deliverables</w:t>
            </w:r>
          </w:p>
        </w:tc>
        <w:tc>
          <w:tcPr>
            <w:tcW w:type="dxa" w:w="2592"/>
            <w:shd w:fill="0A4D6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Files</w:t>
            </w:r>
          </w:p>
        </w:tc>
        <w:tc>
          <w:tcPr>
            <w:tcW w:type="dxa" w:w="1728"/>
            <w:shd w:fill="0A4D6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Verification Metric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Develop unified SwatPayModal.tsx with Full vs. Partial Deposit selector, 5 payment channels, and demo auto-fill.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frontend/src/components/SwatPayModal.tsx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100% responsive on Mobile (430px) &amp; Desktop</w:t>
            </w:r>
          </w:p>
        </w:tc>
      </w:tr>
      <w:tr>
        <w:tc>
          <w:tcPr>
            <w:tcW w:type="dxa" w:w="144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Phase 2</w:t>
            </w:r>
          </w:p>
        </w:tc>
        <w:tc>
          <w:tcPr>
            <w:tcW w:type="dxa" w:w="360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Wire SwatPayModal into TripManagerView.tsx (btn-pay-trip) and TouristShell.tsx.</w:t>
            </w:r>
          </w:p>
        </w:tc>
        <w:tc>
          <w:tcPr>
            <w:tcW w:type="dxa" w:w="2592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TripManagerView.tsx</w:t>
              <w:br/>
              <w:t>TouristShell.tsx</w:t>
            </w:r>
          </w:p>
        </w:tc>
        <w:tc>
          <w:tcPr>
            <w:tcW w:type="dxa" w:w="1728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Vitest suites pass without regression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Phase 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Implement Check-In, Check-Out, and Deposit Balance Due on HotelTodayScreen.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HotelTodayScreen.tsx</w:t>
              <w:br/>
              <w:t>physicalRooms.ts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Balance due and room status reflect in real-time</w:t>
            </w:r>
          </w:p>
        </w:tc>
      </w:tr>
      <w:tr>
        <w:tc>
          <w:tcPr>
            <w:tcW w:type="dxa" w:w="144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Phase 4</w:t>
            </w:r>
          </w:p>
        </w:tc>
        <w:tc>
          <w:tcPr>
            <w:tcW w:type="dxa" w:w="3600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Sync assigned room number to backend Booking and render on tourist voucher.</w:t>
            </w:r>
          </w:p>
        </w:tc>
        <w:tc>
          <w:tcPr>
            <w:tcW w:type="dxa" w:w="2592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AssignRoomModal.tsx</w:t>
              <w:br/>
              <w:t>TripManagerView.tsx</w:t>
            </w:r>
          </w:p>
        </w:tc>
        <w:tc>
          <w:tcPr>
            <w:tcW w:type="dxa" w:w="1728"/>
            <w:shd w:fill="F4F8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Voucher displays room number &amp; QR code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Phase 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Implement multi-vendor review loop and consolidated Trip Summary Dossier.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ReviewModal.tsx</w:t>
              <w:br/>
              <w:t>TripManagerView.tsx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color w:val="2D3748"/>
                <w:sz w:val="18"/>
              </w:rPr>
              <w:t>Verified ratings update listing averages</w:t>
            </w:r>
          </w:p>
        </w:tc>
      </w:tr>
    </w:tbl>
    <w:p>
      <w:pPr>
        <w:spacing w:after="240"/>
      </w:pPr>
    </w:p>
    <w:p>
      <w:pPr>
        <w:spacing w:line="276" w:lineRule="auto"/>
      </w:pPr>
      <w:r>
        <w:rPr>
          <w:rFonts w:ascii="Calibri" w:hAnsi="Calibri"/>
          <w:i/>
          <w:color w:val="64748B"/>
          <w:sz w:val="19"/>
        </w:rPr>
        <w:t>Approved for Implementation By: _____________________________        Date: _____________________</w:t>
        <w:br/>
        <w:t>Chief Technology Officer &amp; Director General of Tourism, Swat Khyber Pakhtunkhwa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7"/>
      </w:rPr>
      <w:t>Confidential &amp; Proprietary — Department of Tourism &amp; Culture, Government of Khyber Pakhtunkhwa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888888"/>
        <w:sz w:val="17"/>
      </w:rPr>
      <w:t>Swat Tourism Platform v2.0 | Architectural Gap Analysis &amp; Advance Payment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