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245" w:rsidRPr="00872BEC" w:rsidRDefault="0071519E" w:rsidP="00872BEC">
      <w:pPr>
        <w:pStyle w:val="Heading1"/>
      </w:pPr>
      <w:r w:rsidRPr="00872BEC">
        <w:t>Testimonial</w:t>
      </w:r>
    </w:p>
    <w:p w:rsidR="0071519E" w:rsidRPr="00872BEC" w:rsidRDefault="0071519E" w:rsidP="00872BEC">
      <w:pPr>
        <w:spacing w:after="0" w:line="276" w:lineRule="auto"/>
        <w:jc w:val="both"/>
        <w:rPr>
          <w:rFonts w:ascii="Leelawadee UI Semilight" w:eastAsia="Times New Roman" w:hAnsi="Leelawadee UI Semilight" w:cs="Leelawadee UI Semilight"/>
          <w:color w:val="222222"/>
          <w:sz w:val="24"/>
          <w:szCs w:val="24"/>
        </w:rPr>
      </w:pPr>
      <w:r w:rsidRPr="00872BEC">
        <w:rPr>
          <w:rFonts w:ascii="Leelawadee UI Semilight" w:eastAsia="Times New Roman" w:hAnsi="Leelawadee UI Semilight" w:cs="Leelawadee UI Semilight"/>
          <w:color w:val="000000"/>
          <w:sz w:val="24"/>
          <w:szCs w:val="24"/>
        </w:rPr>
        <w:t xml:space="preserve">Testimonials are an idea of </w:t>
      </w:r>
      <w:r w:rsidRPr="00872BEC">
        <w:rPr>
          <w:rFonts w:ascii="Leelawadee UI Semilight" w:eastAsia="Times New Roman" w:hAnsi="Leelawadee UI Semilight" w:cs="Leelawadee UI Semilight"/>
          <w:color w:val="222222"/>
          <w:sz w:val="24"/>
          <w:szCs w:val="24"/>
        </w:rPr>
        <w:t>a public tribute to some person or an organization and to their achievements.</w:t>
      </w:r>
    </w:p>
    <w:p w:rsidR="0071519E" w:rsidRPr="00872BEC" w:rsidRDefault="0071519E" w:rsidP="00872BEC">
      <w:pPr>
        <w:spacing w:after="0" w:line="276" w:lineRule="auto"/>
        <w:jc w:val="both"/>
        <w:rPr>
          <w:rFonts w:ascii="Leelawadee UI Semilight" w:eastAsia="Times New Roman" w:hAnsi="Leelawadee UI Semilight" w:cs="Leelawadee UI Semilight"/>
          <w:color w:val="222222"/>
          <w:sz w:val="24"/>
          <w:szCs w:val="24"/>
        </w:rPr>
      </w:pPr>
      <w:r w:rsidRPr="00872BEC">
        <w:rPr>
          <w:rFonts w:ascii="Leelawadee UI Semilight" w:eastAsia="Times New Roman" w:hAnsi="Leelawadee UI Semilight" w:cs="Leelawadee UI Semilight"/>
          <w:color w:val="222222"/>
          <w:sz w:val="24"/>
          <w:szCs w:val="24"/>
        </w:rPr>
        <w:t xml:space="preserve">Here on the hospital website the patient reviews </w:t>
      </w:r>
      <w:proofErr w:type="gramStart"/>
      <w:r w:rsidRPr="00872BEC">
        <w:rPr>
          <w:rFonts w:ascii="Leelawadee UI Semilight" w:eastAsia="Times New Roman" w:hAnsi="Leelawadee UI Semilight" w:cs="Leelawadee UI Semilight"/>
          <w:color w:val="222222"/>
          <w:sz w:val="24"/>
          <w:szCs w:val="24"/>
        </w:rPr>
        <w:t>are showcased</w:t>
      </w:r>
      <w:proofErr w:type="gramEnd"/>
      <w:r w:rsidRPr="00872BEC">
        <w:rPr>
          <w:rFonts w:ascii="Leelawadee UI Semilight" w:eastAsia="Times New Roman" w:hAnsi="Leelawadee UI Semilight" w:cs="Leelawadee UI Semilight"/>
          <w:color w:val="222222"/>
          <w:sz w:val="24"/>
          <w:szCs w:val="24"/>
        </w:rPr>
        <w:t xml:space="preserve"> as an effort of the hospital and its staff in the form of testimonials.  On this page, the visitors of the website will be able to see some of the efforts and achievements of the hospital in the form of images and statements based on the </w:t>
      </w:r>
      <w:r w:rsidR="003D0D7A" w:rsidRPr="00872BEC">
        <w:rPr>
          <w:rFonts w:ascii="Leelawadee UI Semilight" w:eastAsia="Times New Roman" w:hAnsi="Leelawadee UI Semilight" w:cs="Leelawadee UI Semilight"/>
          <w:color w:val="222222"/>
          <w:sz w:val="24"/>
          <w:szCs w:val="24"/>
        </w:rPr>
        <w:t xml:space="preserve">testimonial i.e. feedback </w:t>
      </w:r>
      <w:r w:rsidRPr="00872BEC">
        <w:rPr>
          <w:rFonts w:ascii="Leelawadee UI Semilight" w:eastAsia="Times New Roman" w:hAnsi="Leelawadee UI Semilight" w:cs="Leelawadee UI Semilight"/>
          <w:color w:val="222222"/>
          <w:sz w:val="24"/>
          <w:szCs w:val="24"/>
        </w:rPr>
        <w:t>shared by the patients who have been treated successfully and had satisfactory services. </w:t>
      </w:r>
    </w:p>
    <w:p w:rsidR="0071519E" w:rsidRPr="00872BEC" w:rsidRDefault="0071519E" w:rsidP="00872BEC">
      <w:pPr>
        <w:spacing w:after="0" w:line="276" w:lineRule="auto"/>
        <w:jc w:val="both"/>
        <w:rPr>
          <w:rFonts w:ascii="Leelawadee UI Semilight" w:eastAsia="Times New Roman" w:hAnsi="Leelawadee UI Semilight" w:cs="Leelawadee UI Semilight"/>
          <w:color w:val="222222"/>
          <w:sz w:val="24"/>
          <w:szCs w:val="24"/>
        </w:rPr>
      </w:pPr>
      <w:r w:rsidRPr="00872BEC">
        <w:rPr>
          <w:rFonts w:ascii="Leelawadee UI Semilight" w:eastAsia="Times New Roman" w:hAnsi="Leelawadee UI Semilight" w:cs="Leelawadee UI Semilight"/>
          <w:color w:val="222222"/>
          <w:sz w:val="24"/>
          <w:szCs w:val="24"/>
        </w:rPr>
        <w:t xml:space="preserve">The </w:t>
      </w:r>
      <w:r w:rsidR="003D0D7A" w:rsidRPr="00872BEC">
        <w:rPr>
          <w:rFonts w:ascii="Leelawadee UI Semilight" w:eastAsia="Times New Roman" w:hAnsi="Leelawadee UI Semilight" w:cs="Leelawadee UI Semilight"/>
          <w:color w:val="222222"/>
          <w:sz w:val="24"/>
          <w:szCs w:val="24"/>
        </w:rPr>
        <w:t xml:space="preserve">patients </w:t>
      </w:r>
      <w:r w:rsidRPr="00872BEC">
        <w:rPr>
          <w:rFonts w:ascii="Leelawadee UI Semilight" w:eastAsia="Times New Roman" w:hAnsi="Leelawadee UI Semilight" w:cs="Leelawadee UI Semilight"/>
          <w:color w:val="222222"/>
          <w:sz w:val="24"/>
          <w:szCs w:val="24"/>
        </w:rPr>
        <w:t xml:space="preserve">will be able to </w:t>
      </w:r>
      <w:r w:rsidR="003D0D7A" w:rsidRPr="00872BEC">
        <w:rPr>
          <w:rFonts w:ascii="Leelawadee UI Semilight" w:eastAsia="Times New Roman" w:hAnsi="Leelawadee UI Semilight" w:cs="Leelawadee UI Semilight"/>
          <w:color w:val="222222"/>
          <w:sz w:val="24"/>
          <w:szCs w:val="24"/>
        </w:rPr>
        <w:t xml:space="preserve">submit </w:t>
      </w:r>
      <w:r w:rsidRPr="00872BEC">
        <w:rPr>
          <w:rFonts w:ascii="Leelawadee UI Semilight" w:eastAsia="Times New Roman" w:hAnsi="Leelawadee UI Semilight" w:cs="Leelawadee UI Semilight"/>
          <w:color w:val="222222"/>
          <w:sz w:val="24"/>
          <w:szCs w:val="24"/>
        </w:rPr>
        <w:t>testimonial</w:t>
      </w:r>
      <w:r w:rsidR="003D0D7A" w:rsidRPr="00872BEC">
        <w:rPr>
          <w:rFonts w:ascii="Leelawadee UI Semilight" w:eastAsia="Times New Roman" w:hAnsi="Leelawadee UI Semilight" w:cs="Leelawadee UI Semilight"/>
          <w:color w:val="222222"/>
          <w:sz w:val="24"/>
          <w:szCs w:val="24"/>
        </w:rPr>
        <w:t xml:space="preserve"> upload image</w:t>
      </w:r>
      <w:r w:rsidRPr="00872BEC">
        <w:rPr>
          <w:rFonts w:ascii="Leelawadee UI Semilight" w:eastAsia="Times New Roman" w:hAnsi="Leelawadee UI Semilight" w:cs="Leelawadee UI Semilight"/>
          <w:color w:val="222222"/>
          <w:sz w:val="24"/>
          <w:szCs w:val="24"/>
        </w:rPr>
        <w:t xml:space="preserve"> and statements of the accomplishments of the hospital on the page.</w:t>
      </w:r>
      <w:r w:rsidR="003D0D7A" w:rsidRPr="00872BEC">
        <w:rPr>
          <w:rFonts w:ascii="Leelawadee UI Semilight" w:eastAsia="Times New Roman" w:hAnsi="Leelawadee UI Semilight" w:cs="Leelawadee UI Semilight"/>
          <w:color w:val="222222"/>
          <w:sz w:val="24"/>
          <w:szCs w:val="24"/>
        </w:rPr>
        <w:t xml:space="preserve"> Then hospital staff will</w:t>
      </w:r>
      <w:r w:rsidRPr="00872BEC">
        <w:rPr>
          <w:rFonts w:ascii="Leelawadee UI Semilight" w:eastAsia="Times New Roman" w:hAnsi="Leelawadee UI Semilight" w:cs="Leelawadee UI Semilight"/>
          <w:color w:val="222222"/>
          <w:sz w:val="24"/>
          <w:szCs w:val="24"/>
        </w:rPr>
        <w:t xml:space="preserve"> have the access to </w:t>
      </w:r>
      <w:r w:rsidR="003D0D7A" w:rsidRPr="00872BEC">
        <w:rPr>
          <w:rFonts w:ascii="Leelawadee UI Semilight" w:eastAsia="Times New Roman" w:hAnsi="Leelawadee UI Semilight" w:cs="Leelawadee UI Semilight"/>
          <w:color w:val="222222"/>
          <w:sz w:val="24"/>
          <w:szCs w:val="24"/>
        </w:rPr>
        <w:t xml:space="preserve">publish or </w:t>
      </w:r>
      <w:proofErr w:type="spellStart"/>
      <w:r w:rsidR="003D0D7A" w:rsidRPr="00872BEC">
        <w:rPr>
          <w:rFonts w:ascii="Leelawadee UI Semilight" w:eastAsia="Times New Roman" w:hAnsi="Leelawadee UI Semilight" w:cs="Leelawadee UI Semilight"/>
          <w:color w:val="222222"/>
          <w:sz w:val="24"/>
          <w:szCs w:val="24"/>
        </w:rPr>
        <w:t>unpublish</w:t>
      </w:r>
      <w:proofErr w:type="spellEnd"/>
      <w:r w:rsidR="003D0D7A" w:rsidRPr="00872BEC">
        <w:rPr>
          <w:rFonts w:ascii="Leelawadee UI Semilight" w:eastAsia="Times New Roman" w:hAnsi="Leelawadee UI Semilight" w:cs="Leelawadee UI Semilight"/>
          <w:color w:val="222222"/>
          <w:sz w:val="24"/>
          <w:szCs w:val="24"/>
        </w:rPr>
        <w:t xml:space="preserve"> </w:t>
      </w:r>
      <w:r w:rsidRPr="00872BEC">
        <w:rPr>
          <w:rFonts w:ascii="Leelawadee UI Semilight" w:eastAsia="Times New Roman" w:hAnsi="Leelawadee UI Semilight" w:cs="Leelawadee UI Semilight"/>
          <w:color w:val="222222"/>
          <w:sz w:val="24"/>
          <w:szCs w:val="24"/>
        </w:rPr>
        <w:t xml:space="preserve">any of the posts they have uploaded and it will reflect on the page as they save the changes. The staff can also delete some old testimonials and can update the page with new testimonials. </w:t>
      </w:r>
    </w:p>
    <w:p w:rsidR="0071519E" w:rsidRDefault="0071519E" w:rsidP="00872BEC">
      <w:pPr>
        <w:spacing w:after="0" w:line="276" w:lineRule="auto"/>
        <w:jc w:val="both"/>
        <w:rPr>
          <w:rFonts w:ascii="Leelawadee UI Semilight" w:eastAsia="Times New Roman" w:hAnsi="Leelawadee UI Semilight" w:cs="Leelawadee UI Semilight"/>
          <w:color w:val="222222"/>
          <w:sz w:val="24"/>
          <w:szCs w:val="24"/>
        </w:rPr>
      </w:pPr>
      <w:r w:rsidRPr="00872BEC">
        <w:rPr>
          <w:rFonts w:ascii="Leelawadee UI Semilight" w:eastAsia="Times New Roman" w:hAnsi="Leelawadee UI Semilight" w:cs="Leelawadee UI Semilight"/>
          <w:color w:val="222222"/>
          <w:sz w:val="24"/>
          <w:szCs w:val="24"/>
        </w:rPr>
        <w:t xml:space="preserve">The benefit of testimonial page on a hospital website is that it </w:t>
      </w:r>
      <w:r w:rsidR="001759DE" w:rsidRPr="00872BEC">
        <w:rPr>
          <w:rFonts w:ascii="Leelawadee UI Semilight" w:eastAsia="Times New Roman" w:hAnsi="Leelawadee UI Semilight" w:cs="Leelawadee UI Semilight"/>
          <w:color w:val="222222"/>
          <w:sz w:val="24"/>
          <w:szCs w:val="24"/>
        </w:rPr>
        <w:t xml:space="preserve">highlights </w:t>
      </w:r>
      <w:r w:rsidRPr="00872BEC">
        <w:rPr>
          <w:rFonts w:ascii="Leelawadee UI Semilight" w:eastAsia="Times New Roman" w:hAnsi="Leelawadee UI Semilight" w:cs="Leelawadee UI Semilight"/>
          <w:color w:val="222222"/>
          <w:sz w:val="24"/>
          <w:szCs w:val="24"/>
        </w:rPr>
        <w:t xml:space="preserve">the services offered by the hospital and its </w:t>
      </w:r>
      <w:r w:rsidR="001759DE" w:rsidRPr="00872BEC">
        <w:rPr>
          <w:rFonts w:ascii="Leelawadee UI Semilight" w:eastAsia="Times New Roman" w:hAnsi="Leelawadee UI Semilight" w:cs="Leelawadee UI Semilight"/>
          <w:color w:val="222222"/>
          <w:sz w:val="24"/>
          <w:szCs w:val="24"/>
        </w:rPr>
        <w:t>staff;</w:t>
      </w:r>
      <w:r w:rsidRPr="00872BEC">
        <w:rPr>
          <w:rFonts w:ascii="Leelawadee UI Semilight" w:eastAsia="Times New Roman" w:hAnsi="Leelawadee UI Semilight" w:cs="Leelawadee UI Semilight"/>
          <w:color w:val="222222"/>
          <w:sz w:val="24"/>
          <w:szCs w:val="24"/>
        </w:rPr>
        <w:t xml:space="preserve"> the hospital can advertise and attract the patients and visitors based on the feedbacks and testimonials. The viewers gets advantage of comparing and can discern visually the successful treatments done by the doctors of hospital.</w:t>
      </w:r>
    </w:p>
    <w:p w:rsidR="006B1333" w:rsidRDefault="006B1333" w:rsidP="00872BEC">
      <w:pPr>
        <w:spacing w:after="0" w:line="276" w:lineRule="auto"/>
        <w:jc w:val="both"/>
        <w:rPr>
          <w:rFonts w:ascii="Leelawadee UI Semilight" w:eastAsia="Times New Roman" w:hAnsi="Leelawadee UI Semilight" w:cs="Leelawadee UI Semilight"/>
          <w:color w:val="222222"/>
          <w:sz w:val="24"/>
          <w:szCs w:val="24"/>
        </w:rPr>
      </w:pPr>
    </w:p>
    <w:p w:rsidR="006B1333" w:rsidRDefault="006B1333" w:rsidP="006B1333">
      <w:pPr>
        <w:spacing w:after="0" w:line="276" w:lineRule="auto"/>
        <w:jc w:val="both"/>
        <w:rPr>
          <w:rFonts w:ascii="Leelawadee UI Semilight" w:eastAsia="Times New Roman" w:hAnsi="Leelawadee UI Semilight" w:cs="Leelawadee UI Semilight"/>
          <w:color w:val="222222"/>
          <w:sz w:val="24"/>
          <w:szCs w:val="24"/>
        </w:rPr>
      </w:pPr>
      <w:r>
        <w:rPr>
          <w:rFonts w:ascii="Leelawadee UI Semilight" w:eastAsia="Times New Roman" w:hAnsi="Leelawadee UI Semilight" w:cs="Leelawadee UI Semilight"/>
          <w:noProof/>
          <w:color w:val="222222"/>
          <w:sz w:val="24"/>
          <w:szCs w:val="24"/>
        </w:rPr>
        <w:drawing>
          <wp:inline distT="0" distB="0" distL="0" distR="0">
            <wp:extent cx="18764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ishna_features.jpeg"/>
                    <pic:cNvPicPr/>
                  </pic:nvPicPr>
                  <pic:blipFill rotWithShape="1">
                    <a:blip r:embed="rId5">
                      <a:extLst>
                        <a:ext uri="{28A0092B-C50C-407E-A947-70E740481C1C}">
                          <a14:useLocalDpi xmlns:a14="http://schemas.microsoft.com/office/drawing/2010/main" val="0"/>
                        </a:ext>
                      </a:extLst>
                    </a:blip>
                    <a:srcRect r="68430" b="48311"/>
                    <a:stretch/>
                  </pic:blipFill>
                  <pic:spPr bwMode="auto">
                    <a:xfrm>
                      <a:off x="0" y="0"/>
                      <a:ext cx="1876425" cy="952500"/>
                    </a:xfrm>
                    <a:prstGeom prst="rect">
                      <a:avLst/>
                    </a:prstGeom>
                    <a:ln>
                      <a:noFill/>
                    </a:ln>
                    <a:extLst>
                      <a:ext uri="{53640926-AAD7-44D8-BBD7-CCE9431645EC}">
                        <a14:shadowObscured xmlns:a14="http://schemas.microsoft.com/office/drawing/2010/main"/>
                      </a:ext>
                    </a:extLst>
                  </pic:spPr>
                </pic:pic>
              </a:graphicData>
            </a:graphic>
          </wp:inline>
        </w:drawing>
      </w:r>
    </w:p>
    <w:p w:rsidR="006B1333" w:rsidRDefault="006B1333" w:rsidP="006B1333">
      <w:pPr>
        <w:pStyle w:val="ListParagraph"/>
        <w:numPr>
          <w:ilvl w:val="0"/>
          <w:numId w:val="4"/>
        </w:numPr>
        <w:spacing w:after="0" w:line="276" w:lineRule="auto"/>
        <w:jc w:val="both"/>
        <w:rPr>
          <w:rFonts w:ascii="Leelawadee UI Semilight" w:eastAsia="Times New Roman" w:hAnsi="Leelawadee UI Semilight" w:cs="Leelawadee UI Semilight"/>
          <w:color w:val="222222"/>
          <w:sz w:val="24"/>
          <w:szCs w:val="24"/>
        </w:rPr>
      </w:pPr>
      <w:r>
        <w:rPr>
          <w:rFonts w:ascii="Leelawadee UI Semilight" w:eastAsia="Times New Roman" w:hAnsi="Leelawadee UI Semilight" w:cs="Leelawadee UI Semilight"/>
          <w:color w:val="222222"/>
          <w:sz w:val="24"/>
          <w:szCs w:val="24"/>
        </w:rPr>
        <w:t>User/Patient can only submit a testimonial through form available in the page.</w:t>
      </w:r>
    </w:p>
    <w:p w:rsidR="006B1333" w:rsidRDefault="006B1333" w:rsidP="006B1333">
      <w:pPr>
        <w:pStyle w:val="ListParagraph"/>
        <w:numPr>
          <w:ilvl w:val="0"/>
          <w:numId w:val="4"/>
        </w:numPr>
        <w:spacing w:after="0" w:line="276" w:lineRule="auto"/>
        <w:jc w:val="both"/>
        <w:rPr>
          <w:rFonts w:ascii="Leelawadee UI Semilight" w:eastAsia="Times New Roman" w:hAnsi="Leelawadee UI Semilight" w:cs="Leelawadee UI Semilight"/>
          <w:color w:val="222222"/>
          <w:sz w:val="24"/>
          <w:szCs w:val="24"/>
        </w:rPr>
      </w:pPr>
      <w:r>
        <w:rPr>
          <w:rFonts w:ascii="Leelawadee UI Semilight" w:eastAsia="Times New Roman" w:hAnsi="Leelawadee UI Semilight" w:cs="Leelawadee UI Semilight"/>
          <w:color w:val="222222"/>
          <w:sz w:val="24"/>
          <w:szCs w:val="24"/>
        </w:rPr>
        <w:t xml:space="preserve">Staff can see the submission in list, have access to publish or </w:t>
      </w:r>
      <w:proofErr w:type="spellStart"/>
      <w:r>
        <w:rPr>
          <w:rFonts w:ascii="Leelawadee UI Semilight" w:eastAsia="Times New Roman" w:hAnsi="Leelawadee UI Semilight" w:cs="Leelawadee UI Semilight"/>
          <w:color w:val="222222"/>
          <w:sz w:val="24"/>
          <w:szCs w:val="24"/>
        </w:rPr>
        <w:t>unpublish</w:t>
      </w:r>
      <w:proofErr w:type="spellEnd"/>
      <w:r>
        <w:rPr>
          <w:rFonts w:ascii="Leelawadee UI Semilight" w:eastAsia="Times New Roman" w:hAnsi="Leelawadee UI Semilight" w:cs="Leelawadee UI Semilight"/>
          <w:color w:val="222222"/>
          <w:sz w:val="24"/>
          <w:szCs w:val="24"/>
        </w:rPr>
        <w:t>, and delete testimonial.</w:t>
      </w:r>
    </w:p>
    <w:p w:rsidR="006B1333" w:rsidRDefault="006B1333" w:rsidP="006B1333">
      <w:pPr>
        <w:pStyle w:val="ListParagraph"/>
        <w:numPr>
          <w:ilvl w:val="1"/>
          <w:numId w:val="4"/>
        </w:numPr>
        <w:spacing w:after="0" w:line="276" w:lineRule="auto"/>
        <w:jc w:val="both"/>
        <w:rPr>
          <w:rFonts w:ascii="Leelawadee UI Semilight" w:eastAsia="Times New Roman" w:hAnsi="Leelawadee UI Semilight" w:cs="Leelawadee UI Semilight"/>
          <w:color w:val="222222"/>
          <w:sz w:val="24"/>
          <w:szCs w:val="24"/>
        </w:rPr>
      </w:pPr>
      <w:r>
        <w:rPr>
          <w:rFonts w:ascii="Leelawadee UI Semilight" w:eastAsia="Times New Roman" w:hAnsi="Leelawadee UI Semilight" w:cs="Leelawadee UI Semilight"/>
          <w:color w:val="222222"/>
          <w:sz w:val="24"/>
          <w:szCs w:val="24"/>
        </w:rPr>
        <w:t>Publishing the testimonial will upload the testimonial to the user view of the website.</w:t>
      </w:r>
    </w:p>
    <w:p w:rsidR="006B1333" w:rsidRDefault="006B1333" w:rsidP="006B1333">
      <w:pPr>
        <w:pStyle w:val="ListParagraph"/>
        <w:numPr>
          <w:ilvl w:val="1"/>
          <w:numId w:val="4"/>
        </w:numPr>
        <w:spacing w:after="0" w:line="276" w:lineRule="auto"/>
        <w:jc w:val="both"/>
        <w:rPr>
          <w:rFonts w:ascii="Leelawadee UI Semilight" w:eastAsia="Times New Roman" w:hAnsi="Leelawadee UI Semilight" w:cs="Leelawadee UI Semilight"/>
          <w:color w:val="222222"/>
          <w:sz w:val="24"/>
          <w:szCs w:val="24"/>
        </w:rPr>
      </w:pPr>
      <w:proofErr w:type="spellStart"/>
      <w:r>
        <w:rPr>
          <w:rFonts w:ascii="Leelawadee UI Semilight" w:eastAsia="Times New Roman" w:hAnsi="Leelawadee UI Semilight" w:cs="Leelawadee UI Semilight"/>
          <w:color w:val="222222"/>
          <w:sz w:val="24"/>
          <w:szCs w:val="24"/>
        </w:rPr>
        <w:t>Unpublishing</w:t>
      </w:r>
      <w:proofErr w:type="spellEnd"/>
      <w:r>
        <w:rPr>
          <w:rFonts w:ascii="Leelawadee UI Semilight" w:eastAsia="Times New Roman" w:hAnsi="Leelawadee UI Semilight" w:cs="Leelawadee UI Semilight"/>
          <w:color w:val="222222"/>
          <w:sz w:val="24"/>
          <w:szCs w:val="24"/>
        </w:rPr>
        <w:t xml:space="preserve"> will only remove the testimonial from the user view.</w:t>
      </w:r>
    </w:p>
    <w:p w:rsidR="006B1333" w:rsidRDefault="006B1333" w:rsidP="00872BEC">
      <w:pPr>
        <w:pStyle w:val="ListParagraph"/>
        <w:numPr>
          <w:ilvl w:val="1"/>
          <w:numId w:val="4"/>
        </w:numPr>
        <w:spacing w:after="0" w:line="276" w:lineRule="auto"/>
        <w:jc w:val="both"/>
        <w:rPr>
          <w:rFonts w:ascii="Leelawadee UI Semilight" w:eastAsia="Times New Roman" w:hAnsi="Leelawadee UI Semilight" w:cs="Leelawadee UI Semilight"/>
          <w:color w:val="222222"/>
          <w:sz w:val="24"/>
          <w:szCs w:val="24"/>
        </w:rPr>
      </w:pPr>
      <w:r>
        <w:rPr>
          <w:rFonts w:ascii="Leelawadee UI Semilight" w:eastAsia="Times New Roman" w:hAnsi="Leelawadee UI Semilight" w:cs="Leelawadee UI Semilight"/>
          <w:color w:val="222222"/>
          <w:sz w:val="24"/>
          <w:szCs w:val="24"/>
        </w:rPr>
        <w:t>Deleting testimonial will remove from the database.</w:t>
      </w:r>
    </w:p>
    <w:p w:rsidR="00DC155B" w:rsidRDefault="00DC155B" w:rsidP="00DC155B">
      <w:pPr>
        <w:spacing w:after="0" w:line="276" w:lineRule="auto"/>
        <w:jc w:val="both"/>
        <w:rPr>
          <w:rFonts w:ascii="Leelawadee UI Semilight" w:eastAsia="Times New Roman" w:hAnsi="Leelawadee UI Semilight" w:cs="Leelawadee UI Semilight"/>
          <w:color w:val="222222"/>
          <w:sz w:val="24"/>
          <w:szCs w:val="24"/>
        </w:rPr>
      </w:pPr>
    </w:p>
    <w:p w:rsidR="00DC155B" w:rsidRPr="00DC155B" w:rsidRDefault="00DC155B" w:rsidP="00DC155B">
      <w:pPr>
        <w:spacing w:after="0" w:line="276" w:lineRule="auto"/>
        <w:jc w:val="both"/>
        <w:rPr>
          <w:rFonts w:ascii="Leelawadee UI Semilight" w:eastAsia="Times New Roman" w:hAnsi="Leelawadee UI Semilight" w:cs="Leelawadee UI Semilight"/>
          <w:color w:val="222222"/>
          <w:sz w:val="24"/>
          <w:szCs w:val="24"/>
        </w:rPr>
      </w:pPr>
    </w:p>
    <w:p w:rsidR="001B5118" w:rsidRPr="00872BEC" w:rsidRDefault="001B5118" w:rsidP="00872BEC">
      <w:pPr>
        <w:pStyle w:val="Heading1"/>
        <w:rPr>
          <w:rFonts w:eastAsia="Times New Roman"/>
        </w:rPr>
      </w:pPr>
      <w:r w:rsidRPr="00872BEC">
        <w:rPr>
          <w:rFonts w:eastAsia="Times New Roman"/>
        </w:rPr>
        <w:lastRenderedPageBreak/>
        <w:t xml:space="preserve">Service </w:t>
      </w:r>
      <w:r w:rsidRPr="00872BEC">
        <w:t>availability</w:t>
      </w:r>
    </w:p>
    <w:p w:rsidR="00DC155B" w:rsidRDefault="001B5118" w:rsidP="00872BEC">
      <w:pPr>
        <w:spacing w:line="276" w:lineRule="auto"/>
        <w:rPr>
          <w:rFonts w:ascii="Leelawadee UI Semilight" w:hAnsi="Leelawadee UI Semilight" w:cs="Leelawadee UI Semilight"/>
          <w:sz w:val="24"/>
          <w:szCs w:val="24"/>
        </w:rPr>
      </w:pPr>
      <w:r w:rsidRPr="00872BEC">
        <w:rPr>
          <w:rFonts w:ascii="Leelawadee UI Semilight" w:hAnsi="Leelawadee UI Semilight" w:cs="Leelawadee UI Semilight"/>
          <w:sz w:val="24"/>
          <w:szCs w:val="24"/>
        </w:rPr>
        <w:t xml:space="preserve">This page is an informational page for the website visitors. This page displays the services that are available at </w:t>
      </w:r>
      <w:r w:rsidR="00872BEC" w:rsidRPr="00872BEC">
        <w:rPr>
          <w:rFonts w:ascii="Leelawadee UI Semilight" w:hAnsi="Leelawadee UI Semilight" w:cs="Leelawadee UI Semilight"/>
          <w:sz w:val="24"/>
          <w:szCs w:val="24"/>
        </w:rPr>
        <w:t xml:space="preserve">three different locations of the Mics Group of Hospital. Visitors will be able to see and get information about what services are available at different locations. This </w:t>
      </w:r>
      <w:r w:rsidR="00872BEC">
        <w:rPr>
          <w:rFonts w:ascii="Leelawadee UI Semilight" w:hAnsi="Leelawadee UI Semilight" w:cs="Leelawadee UI Semilight"/>
          <w:sz w:val="24"/>
          <w:szCs w:val="24"/>
        </w:rPr>
        <w:t xml:space="preserve">can help hospital reduce staff </w:t>
      </w:r>
      <w:r w:rsidR="00ED5B61">
        <w:rPr>
          <w:rFonts w:ascii="Leelawadee UI Semilight" w:hAnsi="Leelawadee UI Semilight" w:cs="Leelawadee UI Semilight"/>
          <w:sz w:val="24"/>
          <w:szCs w:val="24"/>
        </w:rPr>
        <w:t>members’</w:t>
      </w:r>
      <w:r w:rsidR="00872BEC">
        <w:rPr>
          <w:rFonts w:ascii="Leelawadee UI Semilight" w:hAnsi="Leelawadee UI Semilight" w:cs="Leelawadee UI Semilight"/>
          <w:sz w:val="24"/>
          <w:szCs w:val="24"/>
        </w:rPr>
        <w:t xml:space="preserve"> engagement with people calling for the service availabilities</w:t>
      </w:r>
      <w:r w:rsidR="006B1333">
        <w:rPr>
          <w:rFonts w:ascii="Leelawadee UI Semilight" w:hAnsi="Leelawadee UI Semilight" w:cs="Leelawadee UI Semilight"/>
          <w:sz w:val="24"/>
          <w:szCs w:val="24"/>
        </w:rPr>
        <w:t>.</w:t>
      </w:r>
    </w:p>
    <w:p w:rsidR="00DC155B" w:rsidRDefault="00DC155B" w:rsidP="00872BEC">
      <w:pPr>
        <w:spacing w:line="276" w:lineRule="auto"/>
        <w:rPr>
          <w:rFonts w:ascii="Leelawadee UI Semilight" w:hAnsi="Leelawadee UI Semilight" w:cs="Leelawadee UI Semilight"/>
          <w:sz w:val="24"/>
          <w:szCs w:val="24"/>
        </w:rPr>
      </w:pPr>
      <w:r>
        <w:rPr>
          <w:rFonts w:ascii="Leelawadee UI Semilight" w:eastAsia="Times New Roman" w:hAnsi="Leelawadee UI Semilight" w:cs="Leelawadee UI Semilight"/>
          <w:noProof/>
          <w:color w:val="222222"/>
          <w:sz w:val="24"/>
          <w:szCs w:val="24"/>
        </w:rPr>
        <w:drawing>
          <wp:inline distT="0" distB="0" distL="0" distR="0" wp14:anchorId="1F9089E3" wp14:editId="070691D9">
            <wp:extent cx="3600450" cy="1842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ishna_features.jpeg"/>
                    <pic:cNvPicPr/>
                  </pic:nvPicPr>
                  <pic:blipFill rotWithShape="1">
                    <a:blip r:embed="rId5">
                      <a:extLst>
                        <a:ext uri="{28A0092B-C50C-407E-A947-70E740481C1C}">
                          <a14:useLocalDpi xmlns:a14="http://schemas.microsoft.com/office/drawing/2010/main" val="0"/>
                        </a:ext>
                      </a:extLst>
                    </a:blip>
                    <a:srcRect l="31891" r="7532"/>
                    <a:stretch/>
                  </pic:blipFill>
                  <pic:spPr bwMode="auto">
                    <a:xfrm>
                      <a:off x="0" y="0"/>
                      <a:ext cx="3600450" cy="1842770"/>
                    </a:xfrm>
                    <a:prstGeom prst="rect">
                      <a:avLst/>
                    </a:prstGeom>
                    <a:ln>
                      <a:noFill/>
                    </a:ln>
                    <a:extLst>
                      <a:ext uri="{53640926-AAD7-44D8-BBD7-CCE9431645EC}">
                        <a14:shadowObscured xmlns:a14="http://schemas.microsoft.com/office/drawing/2010/main"/>
                      </a:ext>
                    </a:extLst>
                  </pic:spPr>
                </pic:pic>
              </a:graphicData>
            </a:graphic>
          </wp:inline>
        </w:drawing>
      </w:r>
    </w:p>
    <w:p w:rsidR="00DC155B" w:rsidRDefault="00DC155B" w:rsidP="00DC155B">
      <w:pPr>
        <w:spacing w:line="276" w:lineRule="auto"/>
        <w:rPr>
          <w:rFonts w:ascii="Leelawadee UI Semilight" w:hAnsi="Leelawadee UI Semilight" w:cs="Leelawadee UI Semilight"/>
          <w:sz w:val="24"/>
          <w:szCs w:val="24"/>
        </w:rPr>
      </w:pPr>
      <w:r>
        <w:rPr>
          <w:rFonts w:ascii="Leelawadee UI Semilight" w:hAnsi="Leelawadee UI Semilight" w:cs="Leelawadee UI Semilight"/>
          <w:sz w:val="24"/>
          <w:szCs w:val="24"/>
        </w:rPr>
        <w:t xml:space="preserve">Services – Branches (Many to </w:t>
      </w:r>
      <w:proofErr w:type="gramStart"/>
      <w:r>
        <w:rPr>
          <w:rFonts w:ascii="Leelawadee UI Semilight" w:hAnsi="Leelawadee UI Semilight" w:cs="Leelawadee UI Semilight"/>
          <w:sz w:val="24"/>
          <w:szCs w:val="24"/>
        </w:rPr>
        <w:t>Many relationship</w:t>
      </w:r>
      <w:proofErr w:type="gramEnd"/>
      <w:r>
        <w:rPr>
          <w:rFonts w:ascii="Leelawadee UI Semilight" w:hAnsi="Leelawadee UI Semilight" w:cs="Leelawadee UI Semilight"/>
          <w:sz w:val="24"/>
          <w:szCs w:val="24"/>
        </w:rPr>
        <w:t>)</w:t>
      </w:r>
    </w:p>
    <w:p w:rsidR="00DC155B" w:rsidRDefault="00DC155B" w:rsidP="00DC155B">
      <w:pPr>
        <w:spacing w:line="276" w:lineRule="auto"/>
        <w:rPr>
          <w:rFonts w:ascii="Leelawadee UI Semilight" w:hAnsi="Leelawadee UI Semilight" w:cs="Leelawadee UI Semilight"/>
          <w:sz w:val="24"/>
          <w:szCs w:val="24"/>
        </w:rPr>
      </w:pPr>
      <w:r>
        <w:rPr>
          <w:rFonts w:ascii="Leelawadee UI Semilight" w:hAnsi="Leelawadee UI Semilight" w:cs="Leelawadee UI Semilight"/>
          <w:sz w:val="24"/>
          <w:szCs w:val="24"/>
        </w:rPr>
        <w:t>A branch can have many services and a service can be available to many locations.</w:t>
      </w:r>
    </w:p>
    <w:p w:rsidR="00C92CE7" w:rsidRDefault="00C92CE7" w:rsidP="00C92CE7">
      <w:pPr>
        <w:pStyle w:val="ListParagraph"/>
        <w:numPr>
          <w:ilvl w:val="0"/>
          <w:numId w:val="6"/>
        </w:numPr>
        <w:spacing w:line="276" w:lineRule="auto"/>
        <w:rPr>
          <w:rFonts w:ascii="Leelawadee UI Semilight" w:hAnsi="Leelawadee UI Semilight" w:cs="Leelawadee UI Semilight"/>
          <w:sz w:val="24"/>
          <w:szCs w:val="24"/>
        </w:rPr>
      </w:pPr>
      <w:r>
        <w:rPr>
          <w:rFonts w:ascii="Leelawadee UI Semilight" w:hAnsi="Leelawadee UI Semilight" w:cs="Leelawadee UI Semilight"/>
          <w:sz w:val="24"/>
          <w:szCs w:val="24"/>
        </w:rPr>
        <w:t>3 pre-defined locations of the hospital</w:t>
      </w:r>
    </w:p>
    <w:p w:rsidR="00C92CE7" w:rsidRDefault="00C92CE7" w:rsidP="00C92CE7">
      <w:pPr>
        <w:pStyle w:val="ListParagraph"/>
        <w:numPr>
          <w:ilvl w:val="0"/>
          <w:numId w:val="6"/>
        </w:numPr>
        <w:spacing w:line="276" w:lineRule="auto"/>
        <w:rPr>
          <w:rFonts w:ascii="Leelawadee UI Semilight" w:hAnsi="Leelawadee UI Semilight" w:cs="Leelawadee UI Semilight"/>
          <w:sz w:val="24"/>
          <w:szCs w:val="24"/>
        </w:rPr>
      </w:pPr>
      <w:r>
        <w:rPr>
          <w:rFonts w:ascii="Leelawadee UI Semilight" w:hAnsi="Leelawadee UI Semilight" w:cs="Leelawadee UI Semilight"/>
          <w:sz w:val="24"/>
          <w:szCs w:val="24"/>
        </w:rPr>
        <w:t>Staff can list the services, can update and delete a service.</w:t>
      </w:r>
    </w:p>
    <w:p w:rsidR="00C92CE7" w:rsidRDefault="00C92CE7" w:rsidP="00C92CE7">
      <w:pPr>
        <w:pStyle w:val="ListParagraph"/>
        <w:numPr>
          <w:ilvl w:val="0"/>
          <w:numId w:val="6"/>
        </w:numPr>
        <w:spacing w:line="276" w:lineRule="auto"/>
        <w:rPr>
          <w:rFonts w:ascii="Leelawadee UI Semilight" w:hAnsi="Leelawadee UI Semilight" w:cs="Leelawadee UI Semilight"/>
          <w:sz w:val="24"/>
          <w:szCs w:val="24"/>
        </w:rPr>
      </w:pPr>
      <w:r>
        <w:rPr>
          <w:rFonts w:ascii="Leelawadee UI Semilight" w:hAnsi="Leelawadee UI Semilight" w:cs="Leelawadee UI Semilight"/>
          <w:sz w:val="24"/>
          <w:szCs w:val="24"/>
        </w:rPr>
        <w:t>Staff can choose branch(s) a service is available at the time of creating or updating a service.</w:t>
      </w:r>
    </w:p>
    <w:p w:rsidR="0071519E" w:rsidRPr="00C92CE7" w:rsidRDefault="00C92CE7" w:rsidP="00C92CE7">
      <w:pPr>
        <w:pStyle w:val="ListParagraph"/>
        <w:numPr>
          <w:ilvl w:val="0"/>
          <w:numId w:val="6"/>
        </w:numPr>
        <w:spacing w:line="276" w:lineRule="auto"/>
        <w:rPr>
          <w:rFonts w:ascii="Leelawadee UI Semilight" w:hAnsi="Leelawadee UI Semilight" w:cs="Leelawadee UI Semilight"/>
          <w:sz w:val="24"/>
          <w:szCs w:val="24"/>
        </w:rPr>
      </w:pPr>
      <w:r>
        <w:rPr>
          <w:rFonts w:ascii="Leelawadee UI Semilight" w:hAnsi="Leelawadee UI Semilight" w:cs="Leelawadee UI Semilight"/>
          <w:sz w:val="24"/>
          <w:szCs w:val="24"/>
        </w:rPr>
        <w:t>Users can see the list of services available at various locations of the hospital under different branch section.</w:t>
      </w:r>
      <w:bookmarkStart w:id="0" w:name="_GoBack"/>
      <w:bookmarkEnd w:id="0"/>
      <w:r w:rsidR="0071519E" w:rsidRPr="00C92CE7">
        <w:rPr>
          <w:rFonts w:ascii="Leelawadee UI Semilight" w:hAnsi="Leelawadee UI Semilight" w:cs="Leelawadee UI Semilight"/>
          <w:sz w:val="24"/>
          <w:szCs w:val="24"/>
        </w:rPr>
        <w:br/>
      </w:r>
    </w:p>
    <w:sectPr w:rsidR="0071519E" w:rsidRPr="00C92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609C"/>
    <w:multiLevelType w:val="hybridMultilevel"/>
    <w:tmpl w:val="38744D5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33658"/>
    <w:multiLevelType w:val="hybridMultilevel"/>
    <w:tmpl w:val="2DFCAA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F5D85"/>
    <w:multiLevelType w:val="hybridMultilevel"/>
    <w:tmpl w:val="10AE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B32E3"/>
    <w:multiLevelType w:val="hybridMultilevel"/>
    <w:tmpl w:val="D85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27F73"/>
    <w:multiLevelType w:val="hybridMultilevel"/>
    <w:tmpl w:val="19E6F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55EDE"/>
    <w:multiLevelType w:val="hybridMultilevel"/>
    <w:tmpl w:val="F21004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FE"/>
    <w:rsid w:val="001759DE"/>
    <w:rsid w:val="001977FE"/>
    <w:rsid w:val="001B5118"/>
    <w:rsid w:val="00270A24"/>
    <w:rsid w:val="003705BF"/>
    <w:rsid w:val="003D0D7A"/>
    <w:rsid w:val="006050AA"/>
    <w:rsid w:val="006B1333"/>
    <w:rsid w:val="0071519E"/>
    <w:rsid w:val="00872BEC"/>
    <w:rsid w:val="00C92CE7"/>
    <w:rsid w:val="00DC155B"/>
    <w:rsid w:val="00ED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1C91"/>
  <w15:chartTrackingRefBased/>
  <w15:docId w15:val="{9F48B1BD-D3E8-4DC3-B7CC-2A8CD1E8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5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9E"/>
    <w:pPr>
      <w:ind w:left="720"/>
      <w:contextualSpacing/>
    </w:pPr>
  </w:style>
  <w:style w:type="character" w:customStyle="1" w:styleId="Heading2Char">
    <w:name w:val="Heading 2 Char"/>
    <w:basedOn w:val="DefaultParagraphFont"/>
    <w:link w:val="Heading2"/>
    <w:uiPriority w:val="9"/>
    <w:rsid w:val="0071519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51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12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shah</dc:creator>
  <cp:keywords/>
  <dc:description/>
  <cp:lastModifiedBy>Krishna shah</cp:lastModifiedBy>
  <cp:revision>8</cp:revision>
  <dcterms:created xsi:type="dcterms:W3CDTF">2020-04-14T20:56:00Z</dcterms:created>
  <dcterms:modified xsi:type="dcterms:W3CDTF">2020-04-14T22:11:00Z</dcterms:modified>
</cp:coreProperties>
</file>