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DD" w:rsidRDefault="002715DD" w:rsidP="002715DD">
      <w:pPr>
        <w:jc w:val="center"/>
        <w:rPr>
          <w:b/>
          <w:bCs/>
          <w:sz w:val="40"/>
          <w:szCs w:val="40"/>
          <w:lang w:val="en-US"/>
        </w:rPr>
      </w:pPr>
      <w:r>
        <w:rPr>
          <w:b/>
          <w:bCs/>
          <w:sz w:val="40"/>
          <w:szCs w:val="40"/>
          <w:lang w:val="en-US"/>
        </w:rPr>
        <w:t>Knowledge Transfer System</w:t>
      </w:r>
    </w:p>
    <w:p w:rsidR="002715DD" w:rsidRDefault="002715DD" w:rsidP="002715DD">
      <w:pPr>
        <w:jc w:val="right"/>
        <w:rPr>
          <w:sz w:val="28"/>
          <w:szCs w:val="28"/>
          <w:lang w:val="en-US"/>
        </w:rPr>
      </w:pPr>
      <w:r>
        <w:rPr>
          <w:b/>
          <w:bCs/>
          <w:sz w:val="40"/>
          <w:szCs w:val="40"/>
          <w:lang w:val="en-US"/>
        </w:rPr>
        <w:tab/>
      </w:r>
      <w:r>
        <w:rPr>
          <w:b/>
          <w:bCs/>
          <w:sz w:val="40"/>
          <w:szCs w:val="40"/>
          <w:lang w:val="en-US"/>
        </w:rPr>
        <w:tab/>
      </w:r>
      <w:r>
        <w:rPr>
          <w:b/>
          <w:bCs/>
          <w:sz w:val="40"/>
          <w:szCs w:val="40"/>
          <w:lang w:val="en-US"/>
        </w:rPr>
        <w:tab/>
      </w:r>
      <w:proofErr w:type="spellStart"/>
      <w:r>
        <w:rPr>
          <w:sz w:val="28"/>
          <w:szCs w:val="28"/>
          <w:lang w:val="en-US"/>
        </w:rPr>
        <w:t>Kshitij</w:t>
      </w:r>
      <w:proofErr w:type="spellEnd"/>
      <w:r>
        <w:rPr>
          <w:sz w:val="28"/>
          <w:szCs w:val="28"/>
          <w:lang w:val="en-US"/>
        </w:rPr>
        <w:t xml:space="preserve"> Shah(48)</w:t>
      </w:r>
    </w:p>
    <w:p w:rsidR="002715DD" w:rsidRDefault="002715DD" w:rsidP="002715DD">
      <w:pPr>
        <w:jc w:val="right"/>
        <w:rPr>
          <w:sz w:val="28"/>
          <w:szCs w:val="28"/>
          <w:lang w:val="en-US"/>
        </w:rPr>
      </w:pPr>
      <w:r>
        <w:rPr>
          <w:sz w:val="28"/>
          <w:szCs w:val="28"/>
          <w:lang w:val="en-US"/>
        </w:rPr>
        <w:t>Tirth Parekh(37)</w:t>
      </w:r>
    </w:p>
    <w:p w:rsidR="002715DD" w:rsidRDefault="002715DD" w:rsidP="002715DD">
      <w:pPr>
        <w:jc w:val="right"/>
        <w:rPr>
          <w:sz w:val="28"/>
          <w:szCs w:val="28"/>
          <w:lang w:val="en-US"/>
        </w:rPr>
      </w:pPr>
      <w:proofErr w:type="spellStart"/>
      <w:r>
        <w:rPr>
          <w:sz w:val="28"/>
          <w:szCs w:val="28"/>
          <w:lang w:val="en-US"/>
        </w:rPr>
        <w:t>Tejas</w:t>
      </w:r>
      <w:proofErr w:type="spellEnd"/>
      <w:r>
        <w:rPr>
          <w:sz w:val="28"/>
          <w:szCs w:val="28"/>
          <w:lang w:val="en-US"/>
        </w:rPr>
        <w:t xml:space="preserve"> Paranjape(35)</w:t>
      </w:r>
    </w:p>
    <w:p w:rsidR="002715DD" w:rsidRDefault="002715DD" w:rsidP="002715DD">
      <w:pPr>
        <w:rPr>
          <w:b/>
          <w:bCs/>
          <w:sz w:val="36"/>
          <w:szCs w:val="36"/>
          <w:lang w:val="en-US"/>
        </w:rPr>
      </w:pPr>
      <w:r>
        <w:rPr>
          <w:b/>
          <w:bCs/>
          <w:sz w:val="36"/>
          <w:szCs w:val="36"/>
          <w:lang w:val="en-US"/>
        </w:rPr>
        <w:t>Overview:-</w:t>
      </w:r>
    </w:p>
    <w:p w:rsidR="002715DD" w:rsidRDefault="002715DD" w:rsidP="002715DD">
      <w:pPr>
        <w:pStyle w:val="ListParagraph"/>
        <w:ind w:firstLine="720"/>
        <w:rPr>
          <w:sz w:val="32"/>
          <w:szCs w:val="32"/>
          <w:lang w:val="en-US"/>
        </w:rPr>
      </w:pPr>
      <w:r>
        <w:rPr>
          <w:sz w:val="32"/>
          <w:szCs w:val="32"/>
          <w:lang w:val="en-US"/>
        </w:rPr>
        <w:t>Knowledge transfer System(KTS) is an online system which will help transfer not only explicit but also tacit knowledge from a senior employee to the new employee. Today whenever a senior employee leaves a project or office a huge void is left cause the incoming employee is not aware about the working of the office/project and hence KTS is needed</w:t>
      </w:r>
    </w:p>
    <w:p w:rsidR="002715DD" w:rsidRPr="00090FCF" w:rsidRDefault="002715DD" w:rsidP="002715DD">
      <w:pPr>
        <w:pStyle w:val="ListParagraph"/>
        <w:ind w:firstLine="720"/>
        <w:rPr>
          <w:sz w:val="32"/>
          <w:szCs w:val="32"/>
          <w:lang w:val="en-US"/>
        </w:rPr>
      </w:pPr>
      <w:r>
        <w:rPr>
          <w:sz w:val="32"/>
          <w:szCs w:val="32"/>
          <w:lang w:val="en-US"/>
        </w:rPr>
        <w:t>KTS records all the search history of the employee and maps it into the database to a particular topic. The system automatically generated a document after listening to clients requirements. Videos, blogs and FAQs are posted on it for other employees to see. All of this is made available to the entire organization thus making the process of transfer of knowledge super easy, quick and efficient</w:t>
      </w:r>
    </w:p>
    <w:p w:rsidR="002715DD" w:rsidRDefault="002715DD"/>
    <w:p w:rsidR="002715DD" w:rsidRDefault="002715DD">
      <w:pPr>
        <w:rPr>
          <w:b/>
          <w:bCs/>
          <w:sz w:val="36"/>
          <w:szCs w:val="36"/>
        </w:rPr>
      </w:pPr>
      <w:r>
        <w:rPr>
          <w:b/>
          <w:bCs/>
          <w:sz w:val="36"/>
          <w:szCs w:val="36"/>
        </w:rPr>
        <w:t>USE CASE DIAGRAM:-</w:t>
      </w:r>
    </w:p>
    <w:p w:rsidR="002715DD" w:rsidRDefault="002715DD">
      <w:pPr>
        <w:rPr>
          <w:b/>
          <w:bCs/>
          <w:sz w:val="36"/>
          <w:szCs w:val="36"/>
        </w:rPr>
      </w:pPr>
    </w:p>
    <w:p w:rsidR="002715DD" w:rsidRDefault="002715DD">
      <w:pPr>
        <w:rPr>
          <w:b/>
          <w:bCs/>
          <w:sz w:val="36"/>
          <w:szCs w:val="36"/>
        </w:rPr>
      </w:pPr>
      <w:r>
        <w:rPr>
          <w:b/>
          <w:bCs/>
          <w:sz w:val="36"/>
          <w:szCs w:val="36"/>
        </w:rPr>
        <w:t>SEQUENCE DIAGRAM:-</w:t>
      </w:r>
    </w:p>
    <w:p w:rsidR="002715DD" w:rsidRDefault="002715DD">
      <w:pPr>
        <w:rPr>
          <w:b/>
          <w:bCs/>
          <w:sz w:val="36"/>
          <w:szCs w:val="36"/>
        </w:rPr>
      </w:pPr>
    </w:p>
    <w:p w:rsidR="002715DD" w:rsidRDefault="002715DD">
      <w:pPr>
        <w:rPr>
          <w:b/>
          <w:bCs/>
          <w:sz w:val="36"/>
          <w:szCs w:val="36"/>
        </w:rPr>
      </w:pPr>
      <w:r>
        <w:rPr>
          <w:b/>
          <w:bCs/>
          <w:sz w:val="36"/>
          <w:szCs w:val="36"/>
        </w:rPr>
        <w:t>CLASS DIAGRAM:-</w:t>
      </w:r>
    </w:p>
    <w:p w:rsidR="002715DD" w:rsidRDefault="002715DD">
      <w:pPr>
        <w:rPr>
          <w:b/>
          <w:bCs/>
          <w:sz w:val="36"/>
          <w:szCs w:val="36"/>
        </w:rPr>
      </w:pPr>
    </w:p>
    <w:p w:rsidR="002715DD" w:rsidRPr="002715DD" w:rsidRDefault="002715DD">
      <w:pPr>
        <w:rPr>
          <w:b/>
          <w:bCs/>
          <w:sz w:val="36"/>
          <w:szCs w:val="36"/>
        </w:rPr>
      </w:pPr>
      <w:r>
        <w:rPr>
          <w:b/>
          <w:bCs/>
          <w:sz w:val="36"/>
          <w:szCs w:val="36"/>
        </w:rPr>
        <w:t>COLLABORATION DIAGRAM:-</w:t>
      </w:r>
      <w:bookmarkStart w:id="0" w:name="_GoBack"/>
      <w:bookmarkEnd w:id="0"/>
    </w:p>
    <w:sectPr w:rsidR="002715DD" w:rsidRPr="002715DD" w:rsidSect="00FB5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5DD"/>
    <w:rsid w:val="002715DD"/>
    <w:rsid w:val="00FB5B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5D1E1A8"/>
  <w15:chartTrackingRefBased/>
  <w15:docId w15:val="{29626301-52C8-0E45-92C7-D03D7AFD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715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Shah</dc:creator>
  <cp:keywords/>
  <dc:description/>
  <cp:lastModifiedBy>Tushar Shah</cp:lastModifiedBy>
  <cp:revision>1</cp:revision>
  <dcterms:created xsi:type="dcterms:W3CDTF">2019-09-02T06:02:00Z</dcterms:created>
  <dcterms:modified xsi:type="dcterms:W3CDTF">2019-09-02T06:03:00Z</dcterms:modified>
</cp:coreProperties>
</file>