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F3D24" w:rsidTr="00392755">
        <w:tc>
          <w:tcPr>
            <w:tcW w:w="8630" w:type="dxa"/>
          </w:tcPr>
          <w:p w:rsidR="00CF3D24" w:rsidRDefault="00CF3D24" w:rsidP="002E737E">
            <w:pPr>
              <w:rPr>
                <w:rFonts w:ascii="Calibri-Bold" w:hAnsi="Calibri-Bold" w:cs="Calibri-Bold"/>
                <w:b/>
                <w:bCs/>
              </w:rPr>
            </w:pPr>
            <w:bookmarkStart w:id="0" w:name="_GoBack"/>
            <w:bookmarkEnd w:id="0"/>
            <w:r>
              <w:rPr>
                <w:rFonts w:ascii="Calibri-Bold" w:hAnsi="Calibri-Bold" w:cs="Calibri-Bold"/>
                <w:b/>
                <w:bCs/>
                <w:noProof/>
              </w:rPr>
              <w:drawing>
                <wp:inline distT="0" distB="0" distL="0" distR="0" wp14:anchorId="29E6ECEB" wp14:editId="1B1BBC6E">
                  <wp:extent cx="5486400" cy="285686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and refelectance Hist B4B3B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5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D24" w:rsidTr="00392755">
        <w:tc>
          <w:tcPr>
            <w:tcW w:w="8630" w:type="dxa"/>
          </w:tcPr>
          <w:p w:rsidR="00CF3D24" w:rsidRDefault="00CF3D24" w:rsidP="00392755">
            <w:pPr>
              <w:jc w:val="center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-Bold" w:hAnsi="Calibri-Bold" w:cs="Calibri-Bold"/>
                <w:b/>
                <w:bCs/>
              </w:rPr>
              <w:t>Band Reflectance Histograms where red is band 4, Green is band 3 and Blue is band 2</w:t>
            </w:r>
          </w:p>
        </w:tc>
      </w:tr>
    </w:tbl>
    <w:p w:rsidR="008712EE" w:rsidRDefault="00182A64"/>
    <w:p w:rsidR="00CF3D24" w:rsidRDefault="00CF3D24"/>
    <w:p w:rsidR="00CF3D24" w:rsidRDefault="00CF3D2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F3D24" w:rsidTr="00392755">
        <w:tc>
          <w:tcPr>
            <w:tcW w:w="8630" w:type="dxa"/>
          </w:tcPr>
          <w:p w:rsidR="00CF3D24" w:rsidRDefault="00CF3D24" w:rsidP="002E737E">
            <w:pPr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-Bold" w:hAnsi="Calibri-Bold" w:cs="Calibri-Bold"/>
                <w:b/>
                <w:bCs/>
                <w:noProof/>
              </w:rPr>
              <w:drawing>
                <wp:inline distT="0" distB="0" distL="0" distR="0" wp14:anchorId="5B2BD012" wp14:editId="3ADA1DCD">
                  <wp:extent cx="5486400" cy="36455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xel distrbuitio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4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D24" w:rsidTr="00392755">
        <w:tc>
          <w:tcPr>
            <w:tcW w:w="8630" w:type="dxa"/>
          </w:tcPr>
          <w:p w:rsidR="00CF3D24" w:rsidRDefault="00CF3D24" w:rsidP="00392755">
            <w:pPr>
              <w:jc w:val="center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-Bold" w:hAnsi="Calibri-Bold" w:cs="Calibri-Bold"/>
                <w:b/>
                <w:bCs/>
              </w:rPr>
              <w:t>Histogram for the Blue, Green and Near Infra-Red bands</w:t>
            </w:r>
          </w:p>
        </w:tc>
      </w:tr>
      <w:tr w:rsidR="00392755" w:rsidTr="00392755">
        <w:tc>
          <w:tcPr>
            <w:tcW w:w="8630" w:type="dxa"/>
          </w:tcPr>
          <w:p w:rsidR="00392755" w:rsidRDefault="00392755" w:rsidP="002E737E">
            <w:pPr>
              <w:rPr>
                <w:rFonts w:ascii="Calibri-Bold" w:hAnsi="Calibri-Bold" w:cs="Calibri-Bold"/>
                <w:b/>
                <w:bCs/>
              </w:rPr>
            </w:pPr>
          </w:p>
        </w:tc>
      </w:tr>
      <w:tr w:rsidR="00392755" w:rsidTr="00392755">
        <w:tc>
          <w:tcPr>
            <w:tcW w:w="8630" w:type="dxa"/>
          </w:tcPr>
          <w:p w:rsidR="00392755" w:rsidRDefault="00392755" w:rsidP="002E737E">
            <w:pPr>
              <w:rPr>
                <w:rFonts w:ascii="Calibri-Bold" w:hAnsi="Calibri-Bold" w:cs="Calibri-Bold"/>
                <w:b/>
                <w:bCs/>
              </w:rPr>
            </w:pPr>
          </w:p>
        </w:tc>
      </w:tr>
    </w:tbl>
    <w:p w:rsidR="00CF3D24" w:rsidRDefault="00CF3D24"/>
    <w:p w:rsidR="00CF3D24" w:rsidRDefault="00CF3D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F3D24" w:rsidTr="002E737E">
        <w:tc>
          <w:tcPr>
            <w:tcW w:w="8630" w:type="dxa"/>
          </w:tcPr>
          <w:p w:rsidR="00CF3D24" w:rsidRDefault="00CF3D24" w:rsidP="002E737E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Band Statistics:</w:t>
            </w:r>
          </w:p>
          <w:p w:rsidR="00CF3D24" w:rsidRDefault="00CF3D24" w:rsidP="002E737E">
            <w:pPr>
              <w:rPr>
                <w:rFonts w:ascii="Calibri-Bold" w:hAnsi="Calibri-Bold" w:cs="Calibri-Bold"/>
                <w:b/>
                <w:bCs/>
              </w:rPr>
            </w:pPr>
          </w:p>
        </w:tc>
      </w:tr>
      <w:tr w:rsidR="00CF3D24" w:rsidTr="002E737E">
        <w:tc>
          <w:tcPr>
            <w:tcW w:w="8630" w:type="dxa"/>
          </w:tcPr>
          <w:p w:rsidR="00CF3D24" w:rsidRPr="00D930B3" w:rsidRDefault="00CF3D24" w:rsidP="002E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930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Min  Max      Mean   </w:t>
            </w:r>
            <w:proofErr w:type="spellStart"/>
            <w:r w:rsidRPr="00D930B3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D930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Dev  </w:t>
            </w:r>
            <w:proofErr w:type="spellStart"/>
            <w:r w:rsidRPr="00D930B3">
              <w:rPr>
                <w:rFonts w:ascii="Courier New" w:eastAsia="Times New Roman" w:hAnsi="Courier New" w:cs="Courier New"/>
                <w:sz w:val="20"/>
                <w:szCs w:val="20"/>
              </w:rPr>
              <w:t>NoData</w:t>
            </w:r>
            <w:proofErr w:type="spellEnd"/>
            <w:r w:rsidRPr="00D930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Pixels  Outliers</w:t>
            </w:r>
          </w:p>
          <w:p w:rsidR="00CF3D24" w:rsidRPr="00D930B3" w:rsidRDefault="00CF3D24" w:rsidP="002E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930B3">
              <w:rPr>
                <w:rFonts w:ascii="Courier New" w:eastAsia="Times New Roman" w:hAnsi="Courier New" w:cs="Courier New"/>
                <w:sz w:val="20"/>
                <w:szCs w:val="20"/>
              </w:rPr>
              <w:t>Blue     2    7  4.261427  1.347530              0         0</w:t>
            </w:r>
          </w:p>
          <w:p w:rsidR="00CF3D24" w:rsidRPr="00D930B3" w:rsidRDefault="00CF3D24" w:rsidP="002E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930B3">
              <w:rPr>
                <w:rFonts w:ascii="Courier New" w:eastAsia="Times New Roman" w:hAnsi="Courier New" w:cs="Courier New"/>
                <w:sz w:val="20"/>
                <w:szCs w:val="20"/>
              </w:rPr>
              <w:t>Green    0    0  0.000000  0.000000              0         0</w:t>
            </w:r>
          </w:p>
          <w:p w:rsidR="00CF3D24" w:rsidRPr="00D930B3" w:rsidRDefault="00CF3D24" w:rsidP="002E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930B3">
              <w:rPr>
                <w:rFonts w:ascii="Courier New" w:eastAsia="Times New Roman" w:hAnsi="Courier New" w:cs="Courier New"/>
                <w:sz w:val="20"/>
                <w:szCs w:val="20"/>
              </w:rPr>
              <w:t>Red      0    0  0.000000  0.000000              0         0</w:t>
            </w:r>
          </w:p>
          <w:p w:rsidR="00CF3D24" w:rsidRPr="00D930B3" w:rsidRDefault="00CF3D24" w:rsidP="002E73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930B3">
              <w:rPr>
                <w:rFonts w:ascii="Courier New" w:eastAsia="Times New Roman" w:hAnsi="Courier New" w:cs="Courier New"/>
                <w:sz w:val="20"/>
                <w:szCs w:val="20"/>
              </w:rPr>
              <w:t>NIR      2    7  4.261562  1.347366              0         0</w:t>
            </w:r>
          </w:p>
          <w:p w:rsidR="00CF3D24" w:rsidRDefault="00CF3D24" w:rsidP="002E737E">
            <w:pPr>
              <w:rPr>
                <w:rFonts w:ascii="Calibri-Bold" w:hAnsi="Calibri-Bold" w:cs="Calibri-Bold"/>
                <w:b/>
                <w:bCs/>
              </w:rPr>
            </w:pPr>
          </w:p>
        </w:tc>
      </w:tr>
    </w:tbl>
    <w:p w:rsidR="00CF3D24" w:rsidRDefault="00CF3D24"/>
    <w:sectPr w:rsidR="00CF3D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24"/>
    <w:rsid w:val="00182A64"/>
    <w:rsid w:val="00392755"/>
    <w:rsid w:val="005A08F3"/>
    <w:rsid w:val="006C2CE0"/>
    <w:rsid w:val="00C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4D89A-9FAE-41CF-BFB3-0C14C9B4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D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Ahmed</dc:creator>
  <cp:keywords/>
  <dc:description/>
  <cp:lastModifiedBy>Shaimaa Ahmed</cp:lastModifiedBy>
  <cp:revision>2</cp:revision>
  <dcterms:created xsi:type="dcterms:W3CDTF">2025-02-22T11:32:00Z</dcterms:created>
  <dcterms:modified xsi:type="dcterms:W3CDTF">2025-02-22T11:32:00Z</dcterms:modified>
</cp:coreProperties>
</file>