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9CED" w14:textId="20347662" w:rsidR="00A2793B" w:rsidRPr="004E6074" w:rsidRDefault="00A2793B" w:rsidP="00A2793B">
      <w:pPr>
        <w:jc w:val="center"/>
        <w:rPr>
          <w:rFonts w:ascii="Arial" w:hAnsi="Arial"/>
          <w:sz w:val="36"/>
          <w:szCs w:val="36"/>
        </w:rPr>
      </w:pPr>
      <w:r w:rsidRPr="004E6074">
        <w:rPr>
          <w:rFonts w:ascii="Arial" w:hAnsi="Arial"/>
          <w:sz w:val="36"/>
          <w:szCs w:val="36"/>
        </w:rPr>
        <w:t>Data analysis and statistics course</w:t>
      </w:r>
    </w:p>
    <w:p w14:paraId="6074A34A" w14:textId="050B9367" w:rsidR="00A2793B" w:rsidRPr="004E6074" w:rsidRDefault="00A2793B" w:rsidP="00A2793B">
      <w:pPr>
        <w:jc w:val="center"/>
        <w:rPr>
          <w:rFonts w:ascii="Arial" w:hAnsi="Arial"/>
          <w:spacing w:val="54"/>
          <w:sz w:val="30"/>
          <w:szCs w:val="30"/>
        </w:rPr>
      </w:pPr>
      <w:r w:rsidRPr="004E6074">
        <w:rPr>
          <w:rFonts w:ascii="Arial" w:hAnsi="Arial"/>
          <w:spacing w:val="54"/>
          <w:sz w:val="30"/>
          <w:szCs w:val="30"/>
        </w:rPr>
        <w:t>End of semester assignment</w:t>
      </w:r>
    </w:p>
    <w:p w14:paraId="282299A1" w14:textId="28FE4A48" w:rsidR="004E6074" w:rsidRPr="004E6074" w:rsidRDefault="004E6074" w:rsidP="00A2793B">
      <w:pPr>
        <w:jc w:val="center"/>
        <w:rPr>
          <w:rFonts w:ascii="Arial" w:hAnsi="Arial"/>
          <w:sz w:val="30"/>
          <w:szCs w:val="30"/>
        </w:rPr>
      </w:pPr>
      <w:r w:rsidRPr="004E6074">
        <w:rPr>
          <w:rFonts w:ascii="Arial" w:hAnsi="Arial"/>
          <w:sz w:val="30"/>
          <w:szCs w:val="30"/>
        </w:rPr>
        <w:t>==================================</w:t>
      </w:r>
    </w:p>
    <w:p w14:paraId="12513BC7" w14:textId="51CB3F3C" w:rsidR="004E6074" w:rsidRPr="004E6074" w:rsidRDefault="00AC1254" w:rsidP="004E6074">
      <w:pPr>
        <w:rPr>
          <w:rFonts w:ascii="Arial" w:hAnsi="Arial"/>
        </w:rPr>
      </w:pPr>
      <w:r>
        <w:rPr>
          <w:rFonts w:ascii="Arial" w:hAnsi="Arial"/>
        </w:rPr>
        <w:t xml:space="preserve">Answer all questions. </w:t>
      </w:r>
      <w:r w:rsidR="004E6074" w:rsidRPr="004E6074">
        <w:rPr>
          <w:rFonts w:ascii="Arial" w:hAnsi="Arial"/>
        </w:rPr>
        <w:t xml:space="preserve">The length limit is </w:t>
      </w:r>
      <w:r w:rsidR="004E6074" w:rsidRPr="004E6074">
        <w:rPr>
          <w:rFonts w:ascii="Arial" w:hAnsi="Arial"/>
          <w:b/>
          <w:bCs/>
        </w:rPr>
        <w:t>strictly</w:t>
      </w:r>
      <w:r w:rsidR="004E6074" w:rsidRPr="004E6074">
        <w:rPr>
          <w:rFonts w:ascii="Arial" w:hAnsi="Arial"/>
        </w:rPr>
        <w:t xml:space="preserve"> 12 pages.  Create an R project, copy the data file into the folder, create </w:t>
      </w:r>
      <w:proofErr w:type="gramStart"/>
      <w:r w:rsidR="004E6074" w:rsidRPr="004E6074">
        <w:rPr>
          <w:rFonts w:ascii="Arial" w:hAnsi="Arial"/>
        </w:rPr>
        <w:t>an .</w:t>
      </w:r>
      <w:proofErr w:type="spellStart"/>
      <w:r w:rsidR="004E6074" w:rsidRPr="004E6074">
        <w:rPr>
          <w:rFonts w:ascii="Arial" w:hAnsi="Arial"/>
        </w:rPr>
        <w:t>Rmd</w:t>
      </w:r>
      <w:proofErr w:type="spellEnd"/>
      <w:proofErr w:type="gramEnd"/>
      <w:r w:rsidR="004E6074" w:rsidRPr="004E6074">
        <w:rPr>
          <w:rFonts w:ascii="Arial" w:hAnsi="Arial"/>
        </w:rPr>
        <w:t xml:space="preserve"> Notebook file, set it up, do the analysis, knit to an html or pdf or docx report, zip the entire folder, upload it to VULA when finished.  </w:t>
      </w:r>
    </w:p>
    <w:p w14:paraId="00049791" w14:textId="516F0E18" w:rsidR="00770A83" w:rsidRPr="004E6074" w:rsidRDefault="00770A83" w:rsidP="00770A83">
      <w:pPr>
        <w:rPr>
          <w:rFonts w:ascii="Arial" w:hAnsi="Arial"/>
        </w:rPr>
      </w:pPr>
    </w:p>
    <w:p w14:paraId="547C6150" w14:textId="697382B1" w:rsidR="00B22E9A" w:rsidRPr="00171423" w:rsidRDefault="00B22E9A" w:rsidP="001A37A5">
      <w:pPr>
        <w:ind w:left="360"/>
        <w:rPr>
          <w:rFonts w:ascii="Arial" w:hAnsi="Arial"/>
          <w:b/>
          <w:bCs/>
        </w:rPr>
      </w:pPr>
      <w:r w:rsidRPr="00171423">
        <w:rPr>
          <w:rFonts w:ascii="Arial" w:hAnsi="Arial"/>
          <w:b/>
          <w:bCs/>
        </w:rPr>
        <w:t xml:space="preserve">Question </w:t>
      </w:r>
      <w:proofErr w:type="gramStart"/>
      <w:r w:rsidRPr="00171423">
        <w:rPr>
          <w:rFonts w:ascii="Arial" w:hAnsi="Arial"/>
          <w:b/>
          <w:bCs/>
        </w:rPr>
        <w:t>1</w:t>
      </w:r>
      <w:r w:rsidR="00171423" w:rsidRPr="00171423">
        <w:rPr>
          <w:rFonts w:ascii="Arial" w:hAnsi="Arial"/>
          <w:b/>
          <w:bCs/>
        </w:rPr>
        <w:t xml:space="preserve">  </w:t>
      </w:r>
      <w:r w:rsidR="00171423">
        <w:rPr>
          <w:rFonts w:ascii="Arial" w:hAnsi="Arial"/>
          <w:b/>
          <w:bCs/>
        </w:rPr>
        <w:t>-</w:t>
      </w:r>
      <w:proofErr w:type="gramEnd"/>
      <w:r w:rsidR="00171423">
        <w:rPr>
          <w:rFonts w:ascii="Arial" w:hAnsi="Arial"/>
          <w:b/>
          <w:bCs/>
        </w:rPr>
        <w:t xml:space="preserve">  </w:t>
      </w:r>
      <w:r w:rsidR="00171423" w:rsidRPr="00171423">
        <w:rPr>
          <w:rFonts w:ascii="Arial" w:hAnsi="Arial"/>
          <w:b/>
          <w:bCs/>
        </w:rPr>
        <w:t>35 marks</w:t>
      </w:r>
    </w:p>
    <w:p w14:paraId="3385A6DB" w14:textId="1A3A953F" w:rsidR="001A37A5" w:rsidRDefault="00EA5A69" w:rsidP="001A37A5">
      <w:pPr>
        <w:ind w:left="360"/>
        <w:rPr>
          <w:rFonts w:ascii="Arial" w:hAnsi="Arial"/>
        </w:rPr>
      </w:pPr>
      <w:r>
        <w:rPr>
          <w:rFonts w:ascii="Arial" w:hAnsi="Arial"/>
        </w:rPr>
        <w:t xml:space="preserve">A Psychology PhD student is interested in interventions that try to promote growth mindsets in children learning to read (if you don’t know what ‘growth mindsets’ are, </w:t>
      </w:r>
      <w:proofErr w:type="gramStart"/>
      <w:r>
        <w:rPr>
          <w:rFonts w:ascii="Arial" w:hAnsi="Arial"/>
        </w:rPr>
        <w:t>take a look</w:t>
      </w:r>
      <w:proofErr w:type="gramEnd"/>
      <w:r>
        <w:rPr>
          <w:rFonts w:ascii="Arial" w:hAnsi="Arial"/>
        </w:rPr>
        <w:t xml:space="preserve"> at some of Carol Dweck’s research). </w:t>
      </w:r>
    </w:p>
    <w:p w14:paraId="07A6C1E2" w14:textId="3360BF24" w:rsidR="00EA5A69" w:rsidRDefault="00EA5A69" w:rsidP="001A37A5">
      <w:pPr>
        <w:ind w:left="360"/>
        <w:rPr>
          <w:rFonts w:ascii="Arial" w:hAnsi="Arial"/>
        </w:rPr>
      </w:pPr>
      <w:r>
        <w:rPr>
          <w:rFonts w:ascii="Arial" w:hAnsi="Arial"/>
        </w:rPr>
        <w:t xml:space="preserve">The student in question mounts an intervention with two groups of children in Grade 2, namely a control group (control), and an intervention group (growth, or </w:t>
      </w:r>
      <w:proofErr w:type="spellStart"/>
      <w:r>
        <w:rPr>
          <w:rFonts w:ascii="Arial" w:hAnsi="Arial"/>
        </w:rPr>
        <w:t>growth_mindset</w:t>
      </w:r>
      <w:proofErr w:type="spellEnd"/>
      <w:r>
        <w:rPr>
          <w:rFonts w:ascii="Arial" w:hAnsi="Arial"/>
        </w:rPr>
        <w:t>). The control group receives the usual classroom activities, whereas the growth mindset group spends an hour each week of the year doing activities aimed at promoting a growth mindset (</w:t>
      </w:r>
      <w:r w:rsidR="00B22E9A">
        <w:rPr>
          <w:rFonts w:ascii="Arial" w:hAnsi="Arial"/>
        </w:rPr>
        <w:t xml:space="preserve">if you want to know more about what these might be </w:t>
      </w:r>
      <w:proofErr w:type="gramStart"/>
      <w:r w:rsidR="00B22E9A">
        <w:rPr>
          <w:rFonts w:ascii="Arial" w:hAnsi="Arial"/>
        </w:rPr>
        <w:t>take a look</w:t>
      </w:r>
      <w:proofErr w:type="gramEnd"/>
      <w:r w:rsidR="00B22E9A">
        <w:rPr>
          <w:rFonts w:ascii="Arial" w:hAnsi="Arial"/>
        </w:rPr>
        <w:t xml:space="preserve"> at the various mindset interventions Dweck and colleagues have tested). </w:t>
      </w:r>
      <w:r w:rsidR="00CE0E68">
        <w:rPr>
          <w:rFonts w:ascii="Arial" w:hAnsi="Arial"/>
        </w:rPr>
        <w:t xml:space="preserve">Each child is tested at the beginning of the program (January), and then halfway through the program (June), and again at the end of the program (December). </w:t>
      </w:r>
    </w:p>
    <w:p w14:paraId="2C14725E" w14:textId="4732FA55" w:rsidR="00B22E9A" w:rsidRDefault="00B22E9A" w:rsidP="001A37A5">
      <w:pPr>
        <w:ind w:left="360"/>
        <w:rPr>
          <w:rFonts w:ascii="Arial" w:hAnsi="Arial"/>
        </w:rPr>
      </w:pPr>
      <w:r>
        <w:rPr>
          <w:rFonts w:ascii="Arial" w:hAnsi="Arial"/>
        </w:rPr>
        <w:t xml:space="preserve">The data for the control group is in the R RDS object </w:t>
      </w:r>
      <w:proofErr w:type="spellStart"/>
      <w:r w:rsidRPr="00AC1254">
        <w:rPr>
          <w:rFonts w:ascii="Arial" w:hAnsi="Arial"/>
          <w:i/>
          <w:iCs/>
        </w:rPr>
        <w:t>control.RDS</w:t>
      </w:r>
      <w:proofErr w:type="spellEnd"/>
      <w:r>
        <w:rPr>
          <w:rFonts w:ascii="Arial" w:hAnsi="Arial"/>
        </w:rPr>
        <w:t xml:space="preserve"> and the data for the </w:t>
      </w:r>
      <w:proofErr w:type="spellStart"/>
      <w:r>
        <w:rPr>
          <w:rFonts w:ascii="Arial" w:hAnsi="Arial"/>
        </w:rPr>
        <w:t>growth_mindset</w:t>
      </w:r>
      <w:proofErr w:type="spellEnd"/>
      <w:r>
        <w:rPr>
          <w:rFonts w:ascii="Arial" w:hAnsi="Arial"/>
        </w:rPr>
        <w:t xml:space="preserve"> group is in the R RDS object </w:t>
      </w:r>
      <w:proofErr w:type="spellStart"/>
      <w:r w:rsidRPr="00AC1254">
        <w:rPr>
          <w:rFonts w:ascii="Arial" w:hAnsi="Arial"/>
          <w:i/>
          <w:iCs/>
        </w:rPr>
        <w:t>growth.RDS</w:t>
      </w:r>
      <w:proofErr w:type="spellEnd"/>
      <w:r>
        <w:rPr>
          <w:rFonts w:ascii="Arial" w:hAnsi="Arial"/>
        </w:rPr>
        <w:t xml:space="preserve">.  Start by reading the objects into R, and then merging them (hint: you can use a full join, or a row bind command; additional hint: you need to create a vector in the new </w:t>
      </w:r>
      <w:proofErr w:type="spellStart"/>
      <w:r>
        <w:rPr>
          <w:rFonts w:ascii="Arial" w:hAnsi="Arial"/>
        </w:rPr>
        <w:t>dataframe</w:t>
      </w:r>
      <w:proofErr w:type="spellEnd"/>
      <w:r>
        <w:rPr>
          <w:rFonts w:ascii="Arial" w:hAnsi="Arial"/>
        </w:rPr>
        <w:t xml:space="preserve"> that records which group they are from). </w:t>
      </w:r>
      <w:r w:rsidR="00CE0E68">
        <w:rPr>
          <w:rFonts w:ascii="Arial" w:hAnsi="Arial"/>
        </w:rPr>
        <w:t xml:space="preserve">The variables in the RDS objects </w:t>
      </w:r>
      <w:proofErr w:type="gramStart"/>
      <w:r w:rsidR="00CE0E68">
        <w:rPr>
          <w:rFonts w:ascii="Arial" w:hAnsi="Arial"/>
        </w:rPr>
        <w:t>are:</w:t>
      </w:r>
      <w:proofErr w:type="gramEnd"/>
      <w:r w:rsidR="00CE0E68">
        <w:rPr>
          <w:rFonts w:ascii="Arial" w:hAnsi="Arial"/>
        </w:rPr>
        <w:t xml:space="preserve"> </w:t>
      </w:r>
      <w:proofErr w:type="spellStart"/>
      <w:r w:rsidR="00CE0E68">
        <w:rPr>
          <w:rFonts w:ascii="Arial" w:hAnsi="Arial"/>
        </w:rPr>
        <w:t>participant_id</w:t>
      </w:r>
      <w:proofErr w:type="spellEnd"/>
      <w:r w:rsidR="00CE0E68">
        <w:rPr>
          <w:rFonts w:ascii="Arial" w:hAnsi="Arial"/>
        </w:rPr>
        <w:t xml:space="preserve"> (unique number assigned to each child), time (January, June or December), and </w:t>
      </w:r>
      <w:proofErr w:type="spellStart"/>
      <w:r w:rsidR="00CE0E68">
        <w:rPr>
          <w:rFonts w:ascii="Arial" w:hAnsi="Arial"/>
        </w:rPr>
        <w:t>reading_score</w:t>
      </w:r>
      <w:proofErr w:type="spellEnd"/>
      <w:r w:rsidR="00CE0E68">
        <w:rPr>
          <w:rFonts w:ascii="Arial" w:hAnsi="Arial"/>
        </w:rPr>
        <w:t xml:space="preserve"> (performance on a standardized reading test, maximum score of 35). </w:t>
      </w:r>
    </w:p>
    <w:p w14:paraId="48F4065E" w14:textId="41CEDB8E" w:rsidR="00B22E9A" w:rsidRDefault="00B22E9A" w:rsidP="001A37A5">
      <w:pPr>
        <w:ind w:left="360"/>
        <w:rPr>
          <w:rFonts w:ascii="Arial" w:hAnsi="Arial"/>
        </w:rPr>
      </w:pPr>
      <w:r>
        <w:rPr>
          <w:rFonts w:ascii="Arial" w:hAnsi="Arial"/>
        </w:rPr>
        <w:t>Explore the data descriptively</w:t>
      </w:r>
      <w:r w:rsidR="00171423">
        <w:rPr>
          <w:rFonts w:ascii="Arial" w:hAnsi="Arial"/>
        </w:rPr>
        <w:t xml:space="preserve">, creating appropriate tables and figures, where needed. </w:t>
      </w:r>
    </w:p>
    <w:p w14:paraId="37C9A124" w14:textId="513BD5BF" w:rsidR="00171423" w:rsidRDefault="00171423" w:rsidP="001A37A5">
      <w:pPr>
        <w:ind w:left="360"/>
        <w:rPr>
          <w:rFonts w:ascii="Arial" w:hAnsi="Arial"/>
        </w:rPr>
      </w:pPr>
      <w:r>
        <w:rPr>
          <w:rFonts w:ascii="Arial" w:hAnsi="Arial"/>
        </w:rPr>
        <w:t xml:space="preserve">There are two research hypotheses to investigate: the researcher thinks that the growth group will </w:t>
      </w:r>
      <w:r w:rsidR="00CE0E68">
        <w:rPr>
          <w:rFonts w:ascii="Arial" w:hAnsi="Arial"/>
        </w:rPr>
        <w:t xml:space="preserve">improve more than the control group does over time; the researcher thinks that both groups will improve over time. Run suitable Analysis of Variance or Mixed Linear Model analyses to test these hypotheses. Report the results, including necessary tables and figures. </w:t>
      </w:r>
    </w:p>
    <w:p w14:paraId="7350B11B" w14:textId="79A73C89" w:rsidR="00EA5A69" w:rsidRDefault="00EA5A69" w:rsidP="001A37A5">
      <w:pPr>
        <w:ind w:left="360"/>
        <w:rPr>
          <w:rFonts w:ascii="Arial" w:hAnsi="Arial"/>
        </w:rPr>
      </w:pPr>
    </w:p>
    <w:p w14:paraId="69B31A0E" w14:textId="77777777" w:rsidR="00723872" w:rsidRDefault="00723872">
      <w:pPr>
        <w:rPr>
          <w:rFonts w:ascii="Arial" w:hAnsi="Arial"/>
          <w:b/>
          <w:bCs/>
        </w:rPr>
      </w:pPr>
      <w:r>
        <w:rPr>
          <w:rFonts w:ascii="Arial" w:hAnsi="Arial"/>
          <w:b/>
          <w:bCs/>
        </w:rPr>
        <w:br w:type="page"/>
      </w:r>
    </w:p>
    <w:p w14:paraId="68352A32" w14:textId="2CCDAEAE" w:rsidR="008B6D56" w:rsidRPr="008B6D56" w:rsidRDefault="008B6D56" w:rsidP="008B6D56">
      <w:pPr>
        <w:tabs>
          <w:tab w:val="right" w:pos="9360"/>
        </w:tabs>
        <w:ind w:left="360"/>
        <w:rPr>
          <w:rFonts w:ascii="Arial" w:hAnsi="Arial"/>
          <w:b/>
          <w:bCs/>
        </w:rPr>
      </w:pPr>
      <w:r w:rsidRPr="008B6D56">
        <w:rPr>
          <w:rFonts w:ascii="Arial" w:hAnsi="Arial"/>
          <w:b/>
          <w:bCs/>
        </w:rPr>
        <w:lastRenderedPageBreak/>
        <w:t xml:space="preserve">PISA data – background information for Questions 2 </w:t>
      </w:r>
      <w:r w:rsidR="00F324B9">
        <w:rPr>
          <w:rFonts w:ascii="Arial" w:hAnsi="Arial"/>
          <w:b/>
          <w:bCs/>
        </w:rPr>
        <w:t>and 3</w:t>
      </w:r>
    </w:p>
    <w:p w14:paraId="266907CF" w14:textId="0EC9A114" w:rsidR="008B6D56" w:rsidRDefault="008B6D56" w:rsidP="008B6D56">
      <w:pPr>
        <w:tabs>
          <w:tab w:val="right" w:pos="9360"/>
        </w:tabs>
        <w:ind w:left="360"/>
        <w:rPr>
          <w:rFonts w:ascii="Arial" w:hAnsi="Arial"/>
        </w:rPr>
      </w:pPr>
      <w:r>
        <w:rPr>
          <w:rFonts w:ascii="Arial" w:hAnsi="Arial"/>
        </w:rPr>
        <w:t>The global consortium PISA (</w:t>
      </w:r>
      <w:proofErr w:type="spellStart"/>
      <w:r>
        <w:rPr>
          <w:rFonts w:ascii="Arial" w:hAnsi="Arial"/>
        </w:rPr>
        <w:t>Programme</w:t>
      </w:r>
      <w:proofErr w:type="spellEnd"/>
      <w:r>
        <w:rPr>
          <w:rFonts w:ascii="Arial" w:hAnsi="Arial"/>
        </w:rPr>
        <w:t xml:space="preserve"> for International Student Assessment) conducts extensive surveys of student abilities and attitudes, among other things, every three years.  See </w:t>
      </w:r>
      <w:hyperlink r:id="rId10" w:history="1">
        <w:r w:rsidRPr="00F50C44">
          <w:rPr>
            <w:rStyle w:val="Hyperlink"/>
            <w:rFonts w:ascii="Arial" w:hAnsi="Arial"/>
          </w:rPr>
          <w:t>https://www.oecd.org/pisa/</w:t>
        </w:r>
      </w:hyperlink>
      <w:r>
        <w:rPr>
          <w:rFonts w:ascii="Arial" w:hAnsi="Arial"/>
        </w:rPr>
        <w:t>.</w:t>
      </w:r>
    </w:p>
    <w:p w14:paraId="265D5C7A" w14:textId="24BC7BC4" w:rsidR="008B6D56" w:rsidRDefault="008B6D56" w:rsidP="008B6D56">
      <w:pPr>
        <w:tabs>
          <w:tab w:val="right" w:pos="9360"/>
        </w:tabs>
        <w:ind w:left="360"/>
        <w:rPr>
          <w:rFonts w:ascii="Arial" w:hAnsi="Arial"/>
        </w:rPr>
      </w:pPr>
      <w:r>
        <w:rPr>
          <w:rFonts w:ascii="Arial" w:hAnsi="Arial"/>
        </w:rPr>
        <w:t xml:space="preserve">The data file pisa_2018.csv contains </w:t>
      </w:r>
      <w:r w:rsidR="00723872">
        <w:rPr>
          <w:rFonts w:ascii="Arial" w:hAnsi="Arial"/>
        </w:rPr>
        <w:t xml:space="preserve">de-identified </w:t>
      </w:r>
      <w:r>
        <w:rPr>
          <w:rFonts w:ascii="Arial" w:hAnsi="Arial"/>
        </w:rPr>
        <w:t xml:space="preserve">data for a random sample of 500 New Zealand students, drawn from the various PISA databases for that year. </w:t>
      </w:r>
    </w:p>
    <w:p w14:paraId="32C7648B" w14:textId="51A2847D" w:rsidR="008B6D56" w:rsidRDefault="008B6D56" w:rsidP="008B6D56">
      <w:pPr>
        <w:ind w:left="360"/>
        <w:rPr>
          <w:rFonts w:ascii="Arial" w:hAnsi="Arial"/>
        </w:rPr>
      </w:pPr>
      <w:r w:rsidRPr="004F2E2B">
        <w:rPr>
          <w:rFonts w:ascii="Arial" w:hAnsi="Arial"/>
        </w:rPr>
        <w:t>The Excel file pisa_codes.xlsx provides some detail for</w:t>
      </w:r>
      <w:r>
        <w:rPr>
          <w:rFonts w:ascii="Arial" w:hAnsi="Arial"/>
        </w:rPr>
        <w:t xml:space="preserve"> each of the items in the data file. Additional details can be found at </w:t>
      </w:r>
      <w:hyperlink r:id="rId11" w:history="1">
        <w:r w:rsidRPr="00F50C44">
          <w:rPr>
            <w:rStyle w:val="Hyperlink"/>
            <w:rFonts w:ascii="Arial" w:hAnsi="Arial"/>
          </w:rPr>
          <w:t>https://www.oecd-ilibrary.org/sites/0a428b07-en/index.html?itemId=/content/component/0a428b07-en</w:t>
        </w:r>
      </w:hyperlink>
      <w:r>
        <w:rPr>
          <w:rFonts w:ascii="Arial" w:hAnsi="Arial"/>
        </w:rPr>
        <w:t xml:space="preserve">, and </w:t>
      </w:r>
      <w:hyperlink r:id="rId12" w:history="1">
        <w:r w:rsidRPr="00F50C44">
          <w:rPr>
            <w:rStyle w:val="Hyperlink"/>
            <w:rFonts w:ascii="Arial" w:hAnsi="Arial"/>
          </w:rPr>
          <w:t>https://www.oecd.org/pisa/data/pisa2018technicalreport/PISA2018_Technical-Report-Chapter-16-Background-Questionnaires.pdf</w:t>
        </w:r>
      </w:hyperlink>
      <w:r>
        <w:rPr>
          <w:rFonts w:ascii="Arial" w:hAnsi="Arial"/>
        </w:rPr>
        <w:t>.</w:t>
      </w:r>
      <w:r w:rsidR="00723872">
        <w:rPr>
          <w:rFonts w:ascii="Arial" w:hAnsi="Arial"/>
        </w:rPr>
        <w:t xml:space="preserve"> Note – you don’t need to consult those sources, the Excel file should provide enough detail. </w:t>
      </w:r>
    </w:p>
    <w:p w14:paraId="1A216919" w14:textId="77777777" w:rsidR="008B6D56" w:rsidRDefault="008B6D56" w:rsidP="008B6D56">
      <w:pPr>
        <w:ind w:left="360"/>
        <w:rPr>
          <w:rFonts w:ascii="Arial" w:hAnsi="Arial"/>
          <w:b/>
          <w:bCs/>
        </w:rPr>
      </w:pPr>
    </w:p>
    <w:p w14:paraId="17368B00" w14:textId="03496C2B" w:rsidR="00157F20" w:rsidRPr="00171423" w:rsidRDefault="00157F20" w:rsidP="00157F20">
      <w:pPr>
        <w:ind w:left="360"/>
        <w:rPr>
          <w:rFonts w:ascii="Arial" w:hAnsi="Arial"/>
          <w:b/>
          <w:bCs/>
        </w:rPr>
      </w:pPr>
      <w:r w:rsidRPr="00171423">
        <w:rPr>
          <w:rFonts w:ascii="Arial" w:hAnsi="Arial"/>
          <w:b/>
          <w:bCs/>
        </w:rPr>
        <w:t xml:space="preserve">Question </w:t>
      </w:r>
      <w:proofErr w:type="gramStart"/>
      <w:r>
        <w:rPr>
          <w:rFonts w:ascii="Arial" w:hAnsi="Arial"/>
          <w:b/>
          <w:bCs/>
        </w:rPr>
        <w:t>2</w:t>
      </w:r>
      <w:r w:rsidRPr="00171423">
        <w:rPr>
          <w:rFonts w:ascii="Arial" w:hAnsi="Arial"/>
          <w:b/>
          <w:bCs/>
        </w:rPr>
        <w:t xml:space="preserve">  </w:t>
      </w:r>
      <w:r>
        <w:rPr>
          <w:rFonts w:ascii="Arial" w:hAnsi="Arial"/>
          <w:b/>
          <w:bCs/>
        </w:rPr>
        <w:t>-</w:t>
      </w:r>
      <w:proofErr w:type="gramEnd"/>
      <w:r>
        <w:rPr>
          <w:rFonts w:ascii="Arial" w:hAnsi="Arial"/>
          <w:b/>
          <w:bCs/>
        </w:rPr>
        <w:t xml:space="preserve">  20</w:t>
      </w:r>
      <w:r w:rsidRPr="00171423">
        <w:rPr>
          <w:rFonts w:ascii="Arial" w:hAnsi="Arial"/>
          <w:b/>
          <w:bCs/>
        </w:rPr>
        <w:t xml:space="preserve"> marks</w:t>
      </w:r>
    </w:p>
    <w:p w14:paraId="2921291A" w14:textId="25FCF451" w:rsidR="004F2E2B" w:rsidRDefault="00F324B9" w:rsidP="00157F20">
      <w:pPr>
        <w:tabs>
          <w:tab w:val="right" w:pos="9360"/>
        </w:tabs>
        <w:ind w:left="360"/>
        <w:rPr>
          <w:rFonts w:ascii="Arial" w:hAnsi="Arial"/>
        </w:rPr>
      </w:pPr>
      <w:r>
        <w:rPr>
          <w:rFonts w:ascii="Arial" w:hAnsi="Arial"/>
        </w:rPr>
        <w:t xml:space="preserve">Two scales that were measured in the PISA 2018 data were those of </w:t>
      </w:r>
      <w:r w:rsidRPr="00723872">
        <w:rPr>
          <w:rFonts w:ascii="Arial" w:hAnsi="Arial"/>
          <w:i/>
          <w:iCs/>
        </w:rPr>
        <w:t>resilience</w:t>
      </w:r>
      <w:r>
        <w:rPr>
          <w:rFonts w:ascii="Arial" w:hAnsi="Arial"/>
        </w:rPr>
        <w:t xml:space="preserve">, and </w:t>
      </w:r>
      <w:r w:rsidRPr="00723872">
        <w:rPr>
          <w:rFonts w:ascii="Arial" w:hAnsi="Arial"/>
          <w:i/>
          <w:iCs/>
        </w:rPr>
        <w:t>fear of failure</w:t>
      </w:r>
      <w:r>
        <w:rPr>
          <w:rFonts w:ascii="Arial" w:hAnsi="Arial"/>
        </w:rPr>
        <w:t xml:space="preserve">. These are referenced in the codebook referred to above. </w:t>
      </w:r>
    </w:p>
    <w:p w14:paraId="74359FEA" w14:textId="7AE2D83A" w:rsidR="00F324B9" w:rsidRDefault="00F324B9" w:rsidP="00157F20">
      <w:pPr>
        <w:tabs>
          <w:tab w:val="right" w:pos="9360"/>
        </w:tabs>
        <w:ind w:left="360"/>
        <w:rPr>
          <w:rFonts w:ascii="Arial" w:hAnsi="Arial"/>
        </w:rPr>
      </w:pPr>
      <w:r>
        <w:rPr>
          <w:rFonts w:ascii="Arial" w:hAnsi="Arial"/>
        </w:rPr>
        <w:t>Combine these items in a factor analysis and assess whether there is good evidence for a two</w:t>
      </w:r>
      <w:r w:rsidR="00723872">
        <w:rPr>
          <w:rFonts w:ascii="Arial" w:hAnsi="Arial"/>
        </w:rPr>
        <w:t>-</w:t>
      </w:r>
      <w:r>
        <w:rPr>
          <w:rFonts w:ascii="Arial" w:hAnsi="Arial"/>
        </w:rPr>
        <w:t xml:space="preserve">factor structure, </w:t>
      </w:r>
      <w:r w:rsidR="00723872">
        <w:rPr>
          <w:rFonts w:ascii="Arial" w:hAnsi="Arial"/>
        </w:rPr>
        <w:t xml:space="preserve">each factor </w:t>
      </w:r>
      <w:r>
        <w:rPr>
          <w:rFonts w:ascii="Arial" w:hAnsi="Arial"/>
        </w:rPr>
        <w:t xml:space="preserve">corresponding to </w:t>
      </w:r>
      <w:r w:rsidR="00723872">
        <w:rPr>
          <w:rFonts w:ascii="Arial" w:hAnsi="Arial"/>
        </w:rPr>
        <w:t xml:space="preserve">one </w:t>
      </w:r>
      <w:r>
        <w:rPr>
          <w:rFonts w:ascii="Arial" w:hAnsi="Arial"/>
        </w:rPr>
        <w:t xml:space="preserve">of the original scales. Compute measures of internal consistency for each of the scales. </w:t>
      </w:r>
    </w:p>
    <w:p w14:paraId="3AA202D3" w14:textId="77777777" w:rsidR="00F324B9" w:rsidRDefault="00F324B9" w:rsidP="00157F20">
      <w:pPr>
        <w:tabs>
          <w:tab w:val="right" w:pos="9360"/>
        </w:tabs>
        <w:ind w:left="360"/>
        <w:rPr>
          <w:rFonts w:ascii="Arial" w:hAnsi="Arial"/>
        </w:rPr>
      </w:pPr>
    </w:p>
    <w:p w14:paraId="02FEB804" w14:textId="79CF1840" w:rsidR="00F324B9" w:rsidRPr="00171423" w:rsidRDefault="00F324B9" w:rsidP="00F324B9">
      <w:pPr>
        <w:ind w:left="360"/>
        <w:rPr>
          <w:rFonts w:ascii="Arial" w:hAnsi="Arial"/>
          <w:b/>
          <w:bCs/>
        </w:rPr>
      </w:pPr>
      <w:r w:rsidRPr="00171423">
        <w:rPr>
          <w:rFonts w:ascii="Arial" w:hAnsi="Arial"/>
          <w:b/>
          <w:bCs/>
        </w:rPr>
        <w:t xml:space="preserve">Question </w:t>
      </w:r>
      <w:proofErr w:type="gramStart"/>
      <w:r>
        <w:rPr>
          <w:rFonts w:ascii="Arial" w:hAnsi="Arial"/>
          <w:b/>
          <w:bCs/>
        </w:rPr>
        <w:t>3</w:t>
      </w:r>
      <w:r w:rsidRPr="00171423">
        <w:rPr>
          <w:rFonts w:ascii="Arial" w:hAnsi="Arial"/>
          <w:b/>
          <w:bCs/>
        </w:rPr>
        <w:t xml:space="preserve">  </w:t>
      </w:r>
      <w:r>
        <w:rPr>
          <w:rFonts w:ascii="Arial" w:hAnsi="Arial"/>
          <w:b/>
          <w:bCs/>
        </w:rPr>
        <w:t>-</w:t>
      </w:r>
      <w:proofErr w:type="gramEnd"/>
      <w:r>
        <w:rPr>
          <w:rFonts w:ascii="Arial" w:hAnsi="Arial"/>
          <w:b/>
          <w:bCs/>
        </w:rPr>
        <w:t xml:space="preserve">  45</w:t>
      </w:r>
      <w:r w:rsidRPr="00171423">
        <w:rPr>
          <w:rFonts w:ascii="Arial" w:hAnsi="Arial"/>
          <w:b/>
          <w:bCs/>
        </w:rPr>
        <w:t xml:space="preserve"> marks</w:t>
      </w:r>
    </w:p>
    <w:p w14:paraId="51B4DC96" w14:textId="2AE1AAE7" w:rsidR="004F2E2B" w:rsidRDefault="00F324B9" w:rsidP="00157F20">
      <w:pPr>
        <w:tabs>
          <w:tab w:val="right" w:pos="9360"/>
        </w:tabs>
        <w:ind w:left="360"/>
        <w:rPr>
          <w:rFonts w:ascii="Arial" w:hAnsi="Arial"/>
        </w:rPr>
      </w:pPr>
      <w:r>
        <w:rPr>
          <w:rFonts w:ascii="Arial" w:hAnsi="Arial"/>
        </w:rPr>
        <w:t xml:space="preserve">A key outcome measure in the PISA 2018 dataset, for our purposes, is reading fluency. </w:t>
      </w:r>
      <w:r w:rsidR="00AC1254">
        <w:rPr>
          <w:rFonts w:ascii="Arial" w:hAnsi="Arial"/>
        </w:rPr>
        <w:t xml:space="preserve">Build, test, and report a regression model that takes reading fluency as the outcome variable, and models it with predictors available to you in the dataset. Select variables for inclusion in the model </w:t>
      </w:r>
      <w:proofErr w:type="gramStart"/>
      <w:r w:rsidR="00AC1254">
        <w:rPr>
          <w:rFonts w:ascii="Arial" w:hAnsi="Arial"/>
        </w:rPr>
        <w:t>on the basis of</w:t>
      </w:r>
      <w:proofErr w:type="gramEnd"/>
      <w:r w:rsidR="00AC1254">
        <w:rPr>
          <w:rFonts w:ascii="Arial" w:hAnsi="Arial"/>
        </w:rPr>
        <w:t xml:space="preserve"> whether they seem likely to you to be useful predictors. Remember to think about possible control variables (and how you would treat them as controls). Provide useful tables and figures summarizing your analysis, and findings. </w:t>
      </w:r>
    </w:p>
    <w:sectPr w:rsidR="004F2E2B" w:rsidSect="00FE4DF1">
      <w:footerReference w:type="even" r:id="rId13"/>
      <w:footerReference w:type="default" r:id="rId14"/>
      <w:pgSz w:w="12240" w:h="15840"/>
      <w:pgMar w:top="108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88BB" w14:textId="77777777" w:rsidR="00311FCC" w:rsidRDefault="00311FCC" w:rsidP="00723872">
      <w:pPr>
        <w:spacing w:after="0" w:line="240" w:lineRule="auto"/>
      </w:pPr>
      <w:r>
        <w:separator/>
      </w:r>
    </w:p>
  </w:endnote>
  <w:endnote w:type="continuationSeparator" w:id="0">
    <w:p w14:paraId="62A7639D" w14:textId="77777777" w:rsidR="00311FCC" w:rsidRDefault="00311FCC" w:rsidP="0072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4DC6" w14:textId="77777777" w:rsidR="00723872" w:rsidRDefault="00723872" w:rsidP="00F50C44">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9530CAE" w14:textId="77777777" w:rsidR="00723872" w:rsidRDefault="00723872" w:rsidP="00723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8DA1" w14:textId="32579926" w:rsidR="00723872" w:rsidRDefault="00723872" w:rsidP="00F50C44">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96D9031" w14:textId="77777777" w:rsidR="00723872" w:rsidRDefault="00723872" w:rsidP="00723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AF11" w14:textId="77777777" w:rsidR="00311FCC" w:rsidRDefault="00311FCC" w:rsidP="00723872">
      <w:pPr>
        <w:spacing w:after="0" w:line="240" w:lineRule="auto"/>
      </w:pPr>
      <w:r>
        <w:separator/>
      </w:r>
    </w:p>
  </w:footnote>
  <w:footnote w:type="continuationSeparator" w:id="0">
    <w:p w14:paraId="190211BB" w14:textId="77777777" w:rsidR="00311FCC" w:rsidRDefault="00311FCC" w:rsidP="00723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32C85"/>
    <w:multiLevelType w:val="hybridMultilevel"/>
    <w:tmpl w:val="156C5906"/>
    <w:lvl w:ilvl="0" w:tplc="097C47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55897"/>
    <w:multiLevelType w:val="multilevel"/>
    <w:tmpl w:val="156C590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7538840">
    <w:abstractNumId w:val="0"/>
  </w:num>
  <w:num w:numId="2" w16cid:durableId="206236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B"/>
    <w:rsid w:val="00022099"/>
    <w:rsid w:val="000A4719"/>
    <w:rsid w:val="000B0770"/>
    <w:rsid w:val="000F4880"/>
    <w:rsid w:val="00157F20"/>
    <w:rsid w:val="00171423"/>
    <w:rsid w:val="00194BAF"/>
    <w:rsid w:val="001A37A5"/>
    <w:rsid w:val="001A5191"/>
    <w:rsid w:val="002B18F4"/>
    <w:rsid w:val="002F29C9"/>
    <w:rsid w:val="00311FCC"/>
    <w:rsid w:val="003A1F03"/>
    <w:rsid w:val="003B7A33"/>
    <w:rsid w:val="003F3E84"/>
    <w:rsid w:val="0040116E"/>
    <w:rsid w:val="00417461"/>
    <w:rsid w:val="004525F6"/>
    <w:rsid w:val="0046411D"/>
    <w:rsid w:val="00472F9F"/>
    <w:rsid w:val="004E1258"/>
    <w:rsid w:val="004E6074"/>
    <w:rsid w:val="004F2E2B"/>
    <w:rsid w:val="00553D00"/>
    <w:rsid w:val="0057138A"/>
    <w:rsid w:val="007064E2"/>
    <w:rsid w:val="00723872"/>
    <w:rsid w:val="007256E2"/>
    <w:rsid w:val="00744E81"/>
    <w:rsid w:val="00770A83"/>
    <w:rsid w:val="0079439B"/>
    <w:rsid w:val="007E0319"/>
    <w:rsid w:val="008B13FB"/>
    <w:rsid w:val="008B6D56"/>
    <w:rsid w:val="008F6419"/>
    <w:rsid w:val="0094141E"/>
    <w:rsid w:val="009912D3"/>
    <w:rsid w:val="009A4E9F"/>
    <w:rsid w:val="00A2793B"/>
    <w:rsid w:val="00AC1254"/>
    <w:rsid w:val="00B1744D"/>
    <w:rsid w:val="00B22E9A"/>
    <w:rsid w:val="00C47398"/>
    <w:rsid w:val="00C7020D"/>
    <w:rsid w:val="00C95A8D"/>
    <w:rsid w:val="00CA4F61"/>
    <w:rsid w:val="00CE0E68"/>
    <w:rsid w:val="00D51987"/>
    <w:rsid w:val="00D53BD3"/>
    <w:rsid w:val="00D63076"/>
    <w:rsid w:val="00DF48B1"/>
    <w:rsid w:val="00EA5A69"/>
    <w:rsid w:val="00F324B9"/>
    <w:rsid w:val="00FE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E2A4"/>
  <w15:chartTrackingRefBased/>
  <w15:docId w15:val="{353BED27-E4B0-4DCC-A309-35B574DC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B"/>
    <w:pPr>
      <w:ind w:left="720"/>
      <w:contextualSpacing/>
    </w:pPr>
  </w:style>
  <w:style w:type="character" w:styleId="Hyperlink">
    <w:name w:val="Hyperlink"/>
    <w:basedOn w:val="DefaultParagraphFont"/>
    <w:uiPriority w:val="99"/>
    <w:unhideWhenUsed/>
    <w:rsid w:val="004525F6"/>
    <w:rPr>
      <w:color w:val="0563C1" w:themeColor="hyperlink"/>
      <w:u w:val="single"/>
    </w:rPr>
  </w:style>
  <w:style w:type="character" w:styleId="UnresolvedMention">
    <w:name w:val="Unresolved Mention"/>
    <w:basedOn w:val="DefaultParagraphFont"/>
    <w:uiPriority w:val="99"/>
    <w:semiHidden/>
    <w:unhideWhenUsed/>
    <w:rsid w:val="004525F6"/>
    <w:rPr>
      <w:color w:val="605E5C"/>
      <w:shd w:val="clear" w:color="auto" w:fill="E1DFDD"/>
    </w:rPr>
  </w:style>
  <w:style w:type="paragraph" w:styleId="Footer">
    <w:name w:val="footer"/>
    <w:basedOn w:val="Normal"/>
    <w:link w:val="FooterChar"/>
    <w:uiPriority w:val="99"/>
    <w:unhideWhenUsed/>
    <w:rsid w:val="00723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872"/>
  </w:style>
  <w:style w:type="character" w:styleId="PageNumber">
    <w:name w:val="page number"/>
    <w:basedOn w:val="DefaultParagraphFont"/>
    <w:uiPriority w:val="99"/>
    <w:semiHidden/>
    <w:unhideWhenUsed/>
    <w:rsid w:val="0072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ecd.org/pisa/data/pisa2018technicalreport/PISA2018_Technical-Report-Chapter-16-Background-Questionnair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ecd-ilibrary.org/sites/0a428b07-en/index.html?itemId=/content/component/0a428b07-e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oecd.org/pis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D2E9BDAF69C34FB184CE237C287EC1" ma:contentTypeVersion="10" ma:contentTypeDescription="Create a new document." ma:contentTypeScope="" ma:versionID="7b58a1c5e3d2d6d86f8ca5e2167cb091">
  <xsd:schema xmlns:xsd="http://www.w3.org/2001/XMLSchema" xmlns:xs="http://www.w3.org/2001/XMLSchema" xmlns:p="http://schemas.microsoft.com/office/2006/metadata/properties" xmlns:ns3="a012f153-1b5e-4b29-b7a1-74c0ea1a205b" xmlns:ns4="4705a94d-0a5e-4c11-ae2f-a864a1a7e782" targetNamespace="http://schemas.microsoft.com/office/2006/metadata/properties" ma:root="true" ma:fieldsID="31f4582ffe81f070965fce1708272403" ns3:_="" ns4:_="">
    <xsd:import namespace="a012f153-1b5e-4b29-b7a1-74c0ea1a205b"/>
    <xsd:import namespace="4705a94d-0a5e-4c11-ae2f-a864a1a7e782"/>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2f153-1b5e-4b29-b7a1-74c0ea1a20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05a94d-0a5e-4c11-ae2f-a864a1a7e782"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59D7FA-9ADD-4AD5-80FF-74E462548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05761D-7E69-4CD7-A535-30429CBF6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2f153-1b5e-4b29-b7a1-74c0ea1a205b"/>
    <ds:schemaRef ds:uri="4705a94d-0a5e-4c11-ae2f-a864a1a7e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BC77E-304D-4435-881E-49D8EC2032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Tredoux</dc:creator>
  <cp:keywords/>
  <dc:description/>
  <cp:lastModifiedBy>Uzma Sader</cp:lastModifiedBy>
  <cp:revision>2</cp:revision>
  <dcterms:created xsi:type="dcterms:W3CDTF">2022-05-20T13:26:00Z</dcterms:created>
  <dcterms:modified xsi:type="dcterms:W3CDTF">2022-05-20T13:26:00Z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0x010100C9D2E9BDAF69C34FB184CE237C287EC1</vt:lpwstr>
  </property>
</Properties>
</file>