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F9C" w:rsidRPr="00C54F9C" w:rsidRDefault="00C54F9C" w:rsidP="00D71596">
      <w:pPr>
        <w:jc w:val="center"/>
        <w:rPr>
          <w:rFonts w:ascii="Times New Roman" w:hAnsi="Times New Roman" w:cs="Times New Roman"/>
          <w:sz w:val="24"/>
          <w:szCs w:val="24"/>
        </w:rPr>
      </w:pPr>
      <w:proofErr w:type="gramStart"/>
      <w:r w:rsidRPr="00D81F11">
        <w:rPr>
          <w:rFonts w:ascii="Times New Roman" w:hAnsi="Times New Roman" w:cs="Times New Roman"/>
          <w:b/>
          <w:bCs/>
          <w:sz w:val="28"/>
          <w:szCs w:val="28"/>
        </w:rPr>
        <w:t>Subject :</w:t>
      </w:r>
      <w:proofErr w:type="gramEnd"/>
      <w:r w:rsidRPr="00C54F9C">
        <w:rPr>
          <w:rFonts w:ascii="Times New Roman" w:hAnsi="Times New Roman" w:cs="Times New Roman"/>
          <w:b/>
          <w:bCs/>
          <w:sz w:val="24"/>
          <w:szCs w:val="24"/>
        </w:rPr>
        <w:t xml:space="preserve"> </w:t>
      </w:r>
      <w:r w:rsidR="002A6A0A">
        <w:rPr>
          <w:rFonts w:ascii="Times New Roman" w:hAnsi="Times New Roman" w:cs="Times New Roman"/>
          <w:sz w:val="24"/>
          <w:szCs w:val="24"/>
        </w:rPr>
        <w:t>Computer Networks</w:t>
      </w:r>
    </w:p>
    <w:p w:rsidR="00C54F9C" w:rsidRDefault="00F015D0" w:rsidP="00C54F9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Practical 6</w:t>
      </w:r>
    </w:p>
    <w:p w:rsidR="00F75FC6" w:rsidRDefault="00354283" w:rsidP="00354283">
      <w:pPr>
        <w:pStyle w:val="ListParagraph"/>
        <w:numPr>
          <w:ilvl w:val="0"/>
          <w:numId w:val="5"/>
        </w:numPr>
        <w:rPr>
          <w:rFonts w:ascii="Times New Roman" w:hAnsi="Times New Roman" w:cs="Times New Roman"/>
          <w:b/>
          <w:bCs/>
          <w:color w:val="000000"/>
          <w:sz w:val="28"/>
          <w:szCs w:val="28"/>
          <w:u w:val="single"/>
        </w:rPr>
      </w:pPr>
      <w:r w:rsidRPr="00354283">
        <w:rPr>
          <w:rFonts w:ascii="Times New Roman" w:hAnsi="Times New Roman" w:cs="Times New Roman"/>
          <w:b/>
          <w:bCs/>
          <w:color w:val="000000"/>
          <w:sz w:val="28"/>
          <w:szCs w:val="28"/>
          <w:u w:val="single"/>
        </w:rPr>
        <w:t>Open Shortest Path First (OSPF) :</w:t>
      </w:r>
    </w:p>
    <w:p w:rsidR="00F20213" w:rsidRPr="00F20213" w:rsidRDefault="00F20213" w:rsidP="00F20213">
      <w:pPr>
        <w:ind w:left="360"/>
        <w:rPr>
          <w:rFonts w:ascii="Times New Roman" w:hAnsi="Times New Roman" w:cs="Times New Roman"/>
          <w:b/>
          <w:bCs/>
          <w:color w:val="000000" w:themeColor="text1"/>
          <w:sz w:val="24"/>
          <w:szCs w:val="24"/>
          <w:u w:val="single"/>
        </w:rPr>
      </w:pPr>
      <w:r w:rsidRPr="00F20213">
        <w:rPr>
          <w:rFonts w:ascii="Times New Roman" w:hAnsi="Times New Roman" w:cs="Times New Roman"/>
          <w:color w:val="000000" w:themeColor="text1"/>
          <w:sz w:val="24"/>
          <w:szCs w:val="24"/>
          <w:shd w:val="clear" w:color="auto" w:fill="FFFFFF"/>
        </w:rPr>
        <w:t>The OSPF routing protocol has largely replaced the older Routing Information Protocol (RIP) in corporate networks. Using OSPF, a router that learns of a change to a routing table (when it is reconfigured by network staff, for example) or detects a change in the network immediately </w:t>
      </w:r>
      <w:hyperlink r:id="rId7" w:history="1">
        <w:r w:rsidRPr="00F20213">
          <w:rPr>
            <w:rStyle w:val="Hyperlink"/>
            <w:rFonts w:ascii="Times New Roman" w:hAnsi="Times New Roman" w:cs="Times New Roman"/>
            <w:color w:val="000000" w:themeColor="text1"/>
            <w:sz w:val="24"/>
            <w:szCs w:val="24"/>
            <w:shd w:val="clear" w:color="auto" w:fill="FFFFFF"/>
          </w:rPr>
          <w:t>multicasts</w:t>
        </w:r>
      </w:hyperlink>
      <w:r w:rsidRPr="00F20213">
        <w:rPr>
          <w:rFonts w:ascii="Times New Roman" w:hAnsi="Times New Roman" w:cs="Times New Roman"/>
          <w:color w:val="000000" w:themeColor="text1"/>
          <w:sz w:val="24"/>
          <w:szCs w:val="24"/>
          <w:shd w:val="clear" w:color="auto" w:fill="FFFFFF"/>
        </w:rPr>
        <w:t> the information to all other OSPF hosts in the network so they will all have the same routing table information. Unlike RIP, which requires routers to send the entire routing table to neighbors every 30 seconds, OSPF sends only the part that has changed and only when a change has taken place. When routes change -- sometimes due to equipment failure -- the time it takes OSPF routers to find a new path between endpoints with no loops (which is called "open") and that minimizes the length of the path is called the </w:t>
      </w:r>
      <w:r w:rsidRPr="00F20213">
        <w:rPr>
          <w:rFonts w:ascii="Times New Roman" w:hAnsi="Times New Roman" w:cs="Times New Roman"/>
          <w:i/>
          <w:iCs/>
          <w:color w:val="000000" w:themeColor="text1"/>
          <w:sz w:val="24"/>
          <w:szCs w:val="24"/>
          <w:shd w:val="clear" w:color="auto" w:fill="FFFFFF"/>
        </w:rPr>
        <w:t>convergence time</w:t>
      </w:r>
      <w:r w:rsidRPr="00F20213">
        <w:rPr>
          <w:rFonts w:ascii="Times New Roman" w:hAnsi="Times New Roman" w:cs="Times New Roman"/>
          <w:color w:val="000000" w:themeColor="text1"/>
          <w:sz w:val="24"/>
          <w:szCs w:val="24"/>
          <w:shd w:val="clear" w:color="auto" w:fill="FFFFFF"/>
        </w:rPr>
        <w:t>.</w:t>
      </w:r>
    </w:p>
    <w:p w:rsidR="00354283" w:rsidRDefault="00354283" w:rsidP="00354283">
      <w:pPr>
        <w:rPr>
          <w:rFonts w:ascii="Times New Roman" w:hAnsi="Times New Roman" w:cs="Times New Roman"/>
          <w:b/>
          <w:bCs/>
          <w:color w:val="212529"/>
          <w:sz w:val="28"/>
          <w:szCs w:val="28"/>
        </w:rPr>
      </w:pPr>
      <w:r w:rsidRPr="0089520D">
        <w:rPr>
          <w:rFonts w:ascii="Times New Roman" w:hAnsi="Times New Roman" w:cs="Times New Roman"/>
          <w:b/>
          <w:bCs/>
          <w:color w:val="212529"/>
          <w:sz w:val="28"/>
          <w:szCs w:val="28"/>
        </w:rPr>
        <w:t xml:space="preserve">Implement </w:t>
      </w:r>
      <w:r>
        <w:rPr>
          <w:rFonts w:ascii="Times New Roman" w:hAnsi="Times New Roman" w:cs="Times New Roman"/>
          <w:b/>
          <w:bCs/>
          <w:color w:val="212529"/>
          <w:sz w:val="28"/>
          <w:szCs w:val="28"/>
        </w:rPr>
        <w:t>OSPF</w:t>
      </w:r>
      <w:r w:rsidRPr="0089520D">
        <w:rPr>
          <w:rFonts w:ascii="Times New Roman" w:hAnsi="Times New Roman" w:cs="Times New Roman"/>
          <w:b/>
          <w:bCs/>
          <w:color w:val="212529"/>
          <w:sz w:val="28"/>
          <w:szCs w:val="28"/>
        </w:rPr>
        <w:t xml:space="preserve"> in Cisco Packet Tracer</w:t>
      </w:r>
    </w:p>
    <w:p w:rsidR="00354283" w:rsidRDefault="00354283" w:rsidP="00354283">
      <w:pPr>
        <w:pStyle w:val="ListParagraph"/>
        <w:numPr>
          <w:ilvl w:val="0"/>
          <w:numId w:val="6"/>
        </w:numPr>
        <w:rPr>
          <w:rFonts w:ascii="Times New Roman" w:hAnsi="Times New Roman" w:cs="Times New Roman"/>
          <w:color w:val="000000"/>
          <w:sz w:val="28"/>
          <w:szCs w:val="28"/>
        </w:rPr>
      </w:pPr>
      <w:r>
        <w:rPr>
          <w:rFonts w:ascii="Times New Roman" w:hAnsi="Times New Roman" w:cs="Times New Roman"/>
          <w:color w:val="000000"/>
          <w:sz w:val="28"/>
          <w:szCs w:val="28"/>
        </w:rPr>
        <w:t>Create a Network in Cisco Packet Tracer</w:t>
      </w:r>
    </w:p>
    <w:p w:rsidR="00354283" w:rsidRDefault="00537777" w:rsidP="00354283">
      <w:pPr>
        <w:ind w:left="360"/>
        <w:rPr>
          <w:rFonts w:ascii="Times New Roman" w:hAnsi="Times New Roman" w:cs="Times New Roman"/>
          <w:color w:val="000000"/>
          <w:sz w:val="28"/>
          <w:szCs w:val="28"/>
        </w:rPr>
      </w:pPr>
      <w:r>
        <w:rPr>
          <w:noProof/>
        </w:rPr>
        <w:drawing>
          <wp:inline distT="0" distB="0" distL="0" distR="0" wp14:anchorId="329A3408" wp14:editId="575AD95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F20213" w:rsidRDefault="00F20213" w:rsidP="00354283">
      <w:pPr>
        <w:ind w:left="360"/>
        <w:rPr>
          <w:rFonts w:ascii="Times New Roman" w:hAnsi="Times New Roman" w:cs="Times New Roman"/>
          <w:color w:val="000000"/>
          <w:sz w:val="28"/>
          <w:szCs w:val="28"/>
        </w:rPr>
      </w:pPr>
    </w:p>
    <w:p w:rsidR="00F20213" w:rsidRDefault="00F20213" w:rsidP="00354283">
      <w:pPr>
        <w:ind w:left="360"/>
        <w:rPr>
          <w:rFonts w:ascii="Times New Roman" w:hAnsi="Times New Roman" w:cs="Times New Roman"/>
          <w:color w:val="000000"/>
          <w:sz w:val="28"/>
          <w:szCs w:val="28"/>
        </w:rPr>
      </w:pPr>
    </w:p>
    <w:p w:rsidR="00F20213" w:rsidRDefault="00F20213" w:rsidP="00354283">
      <w:pPr>
        <w:ind w:left="360"/>
        <w:rPr>
          <w:rFonts w:ascii="Times New Roman" w:hAnsi="Times New Roman" w:cs="Times New Roman"/>
          <w:color w:val="000000"/>
          <w:sz w:val="28"/>
          <w:szCs w:val="28"/>
        </w:rPr>
      </w:pPr>
    </w:p>
    <w:p w:rsidR="00F20213" w:rsidRDefault="00F20213" w:rsidP="00354283">
      <w:pPr>
        <w:ind w:left="360"/>
        <w:rPr>
          <w:rFonts w:ascii="Times New Roman" w:hAnsi="Times New Roman" w:cs="Times New Roman"/>
          <w:color w:val="000000"/>
          <w:sz w:val="28"/>
          <w:szCs w:val="28"/>
        </w:rPr>
      </w:pPr>
    </w:p>
    <w:p w:rsidR="00F20213" w:rsidRDefault="00F20213" w:rsidP="00354283">
      <w:pPr>
        <w:ind w:left="360"/>
        <w:rPr>
          <w:rFonts w:ascii="Times New Roman" w:hAnsi="Times New Roman" w:cs="Times New Roman"/>
          <w:color w:val="000000"/>
          <w:sz w:val="28"/>
          <w:szCs w:val="28"/>
        </w:rPr>
      </w:pPr>
    </w:p>
    <w:p w:rsidR="00F20213" w:rsidRPr="00CB0398" w:rsidRDefault="00F20213" w:rsidP="00354283">
      <w:pPr>
        <w:ind w:left="360"/>
        <w:rPr>
          <w:rFonts w:ascii="Times New Roman" w:hAnsi="Times New Roman" w:cs="Times New Roman"/>
          <w:color w:val="000000"/>
          <w:sz w:val="28"/>
          <w:szCs w:val="28"/>
        </w:rPr>
      </w:pPr>
    </w:p>
    <w:p w:rsidR="00354283" w:rsidRPr="00CB0398" w:rsidRDefault="00354283" w:rsidP="00354283">
      <w:pPr>
        <w:ind w:left="360"/>
        <w:rPr>
          <w:rFonts w:ascii="Times New Roman" w:hAnsi="Times New Roman" w:cs="Times New Roman"/>
          <w:color w:val="000000"/>
          <w:sz w:val="28"/>
          <w:szCs w:val="28"/>
        </w:rPr>
      </w:pPr>
    </w:p>
    <w:p w:rsidR="00354283" w:rsidRDefault="00354283" w:rsidP="00354283">
      <w:pPr>
        <w:pStyle w:val="ListParagraph"/>
        <w:numPr>
          <w:ilvl w:val="0"/>
          <w:numId w:val="6"/>
        </w:numPr>
        <w:rPr>
          <w:rFonts w:ascii="Times New Roman" w:hAnsi="Times New Roman" w:cs="Times New Roman"/>
          <w:color w:val="000000"/>
          <w:sz w:val="28"/>
          <w:szCs w:val="28"/>
        </w:rPr>
      </w:pPr>
      <w:r>
        <w:rPr>
          <w:rFonts w:ascii="Times New Roman" w:hAnsi="Times New Roman" w:cs="Times New Roman"/>
          <w:color w:val="000000"/>
          <w:sz w:val="28"/>
          <w:szCs w:val="28"/>
        </w:rPr>
        <w:t>Give IP Configuration to all interfaces of all routers</w:t>
      </w:r>
    </w:p>
    <w:p w:rsidR="00D44C10" w:rsidRDefault="00D44C10" w:rsidP="00354283">
      <w:pPr>
        <w:ind w:left="360"/>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048250" cy="3724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JPG"/>
                    <pic:cNvPicPr/>
                  </pic:nvPicPr>
                  <pic:blipFill>
                    <a:blip r:embed="rId9">
                      <a:extLst>
                        <a:ext uri="{28A0092B-C50C-407E-A947-70E740481C1C}">
                          <a14:useLocalDpi xmlns:a14="http://schemas.microsoft.com/office/drawing/2010/main" val="0"/>
                        </a:ext>
                      </a:extLst>
                    </a:blip>
                    <a:stretch>
                      <a:fillRect/>
                    </a:stretch>
                  </pic:blipFill>
                  <pic:spPr>
                    <a:xfrm>
                      <a:off x="0" y="0"/>
                      <a:ext cx="5048250" cy="3724275"/>
                    </a:xfrm>
                    <a:prstGeom prst="rect">
                      <a:avLst/>
                    </a:prstGeom>
                  </pic:spPr>
                </pic:pic>
              </a:graphicData>
            </a:graphic>
          </wp:inline>
        </w:drawing>
      </w:r>
    </w:p>
    <w:p w:rsidR="00D44C10" w:rsidRDefault="00D44C10" w:rsidP="00354283">
      <w:pPr>
        <w:ind w:left="360"/>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5057775" cy="3695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JPG"/>
                    <pic:cNvPicPr/>
                  </pic:nvPicPr>
                  <pic:blipFill>
                    <a:blip r:embed="rId10">
                      <a:extLst>
                        <a:ext uri="{28A0092B-C50C-407E-A947-70E740481C1C}">
                          <a14:useLocalDpi xmlns:a14="http://schemas.microsoft.com/office/drawing/2010/main" val="0"/>
                        </a:ext>
                      </a:extLst>
                    </a:blip>
                    <a:stretch>
                      <a:fillRect/>
                    </a:stretch>
                  </pic:blipFill>
                  <pic:spPr>
                    <a:xfrm>
                      <a:off x="0" y="0"/>
                      <a:ext cx="5057775" cy="3695700"/>
                    </a:xfrm>
                    <a:prstGeom prst="rect">
                      <a:avLst/>
                    </a:prstGeom>
                  </pic:spPr>
                </pic:pic>
              </a:graphicData>
            </a:graphic>
          </wp:inline>
        </w:drawing>
      </w:r>
    </w:p>
    <w:p w:rsidR="00D44C10" w:rsidRDefault="00D44C10" w:rsidP="00354283">
      <w:pPr>
        <w:ind w:left="360"/>
        <w:rPr>
          <w:rFonts w:ascii="Times New Roman" w:hAnsi="Times New Roman" w:cs="Times New Roman"/>
          <w:color w:val="000000"/>
          <w:sz w:val="28"/>
          <w:szCs w:val="28"/>
        </w:rPr>
      </w:pPr>
    </w:p>
    <w:p w:rsidR="00354283" w:rsidRPr="00CB0398" w:rsidRDefault="00D44C10" w:rsidP="00354283">
      <w:pPr>
        <w:ind w:left="360"/>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067300" cy="403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4038600"/>
                    </a:xfrm>
                    <a:prstGeom prst="rect">
                      <a:avLst/>
                    </a:prstGeom>
                  </pic:spPr>
                </pic:pic>
              </a:graphicData>
            </a:graphic>
          </wp:inline>
        </w:drawing>
      </w:r>
    </w:p>
    <w:p w:rsidR="00354283" w:rsidRDefault="00354283" w:rsidP="00354283">
      <w:pPr>
        <w:pStyle w:val="ListParagraph"/>
        <w:numPr>
          <w:ilvl w:val="0"/>
          <w:numId w:val="6"/>
        </w:num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Make an entry in routing table in each router CLI for routing.</w:t>
      </w:r>
    </w:p>
    <w:p w:rsidR="00354283" w:rsidRDefault="00354283" w:rsidP="00354283">
      <w:pPr>
        <w:pStyle w:val="ListParagraph"/>
        <w:numPr>
          <w:ilvl w:val="1"/>
          <w:numId w:val="6"/>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Router </w:t>
      </w:r>
      <w:proofErr w:type="spellStart"/>
      <w:r w:rsidR="00F20213">
        <w:rPr>
          <w:rFonts w:ascii="Times New Roman" w:hAnsi="Times New Roman" w:cs="Times New Roman"/>
          <w:color w:val="000000"/>
          <w:sz w:val="28"/>
          <w:szCs w:val="28"/>
        </w:rPr>
        <w:t>ospf</w:t>
      </w:r>
      <w:proofErr w:type="spellEnd"/>
      <w:r w:rsidR="00F20213">
        <w:rPr>
          <w:rFonts w:ascii="Times New Roman" w:hAnsi="Times New Roman" w:cs="Times New Roman"/>
          <w:color w:val="000000"/>
          <w:sz w:val="28"/>
          <w:szCs w:val="28"/>
        </w:rPr>
        <w:t xml:space="preserve"> &lt;</w:t>
      </w:r>
      <w:proofErr w:type="spellStart"/>
      <w:r w:rsidR="00F20213">
        <w:rPr>
          <w:rFonts w:ascii="Times New Roman" w:hAnsi="Times New Roman" w:cs="Times New Roman"/>
          <w:color w:val="000000"/>
          <w:sz w:val="28"/>
          <w:szCs w:val="28"/>
        </w:rPr>
        <w:t>ProcessID</w:t>
      </w:r>
      <w:proofErr w:type="spellEnd"/>
      <w:r w:rsidR="00F20213">
        <w:rPr>
          <w:rFonts w:ascii="Times New Roman" w:hAnsi="Times New Roman" w:cs="Times New Roman"/>
          <w:color w:val="000000"/>
          <w:sz w:val="28"/>
          <w:szCs w:val="28"/>
        </w:rPr>
        <w:t>&gt;</w:t>
      </w:r>
    </w:p>
    <w:p w:rsidR="00354283" w:rsidRDefault="00354283" w:rsidP="00354283">
      <w:pPr>
        <w:pStyle w:val="ListParagraph"/>
        <w:numPr>
          <w:ilvl w:val="1"/>
          <w:numId w:val="6"/>
        </w:numPr>
        <w:rPr>
          <w:rFonts w:ascii="Times New Roman" w:hAnsi="Times New Roman" w:cs="Times New Roman"/>
          <w:color w:val="000000"/>
          <w:sz w:val="28"/>
          <w:szCs w:val="28"/>
        </w:rPr>
      </w:pPr>
      <w:r>
        <w:rPr>
          <w:rFonts w:ascii="Times New Roman" w:hAnsi="Times New Roman" w:cs="Times New Roman"/>
          <w:color w:val="000000"/>
          <w:sz w:val="28"/>
          <w:szCs w:val="28"/>
        </w:rPr>
        <w:t>Network &lt;NID&gt;</w:t>
      </w:r>
      <w:r w:rsidR="00F20213">
        <w:rPr>
          <w:rFonts w:ascii="Times New Roman" w:hAnsi="Times New Roman" w:cs="Times New Roman"/>
          <w:color w:val="000000"/>
          <w:sz w:val="28"/>
          <w:szCs w:val="28"/>
        </w:rPr>
        <w:t xml:space="preserve"> &lt;</w:t>
      </w:r>
      <w:proofErr w:type="spellStart"/>
      <w:r w:rsidR="00F20213">
        <w:rPr>
          <w:rFonts w:ascii="Times New Roman" w:hAnsi="Times New Roman" w:cs="Times New Roman"/>
          <w:color w:val="000000"/>
          <w:sz w:val="28"/>
          <w:szCs w:val="28"/>
        </w:rPr>
        <w:t>WildCard</w:t>
      </w:r>
      <w:proofErr w:type="spellEnd"/>
      <w:r w:rsidR="00F20213">
        <w:rPr>
          <w:rFonts w:ascii="Times New Roman" w:hAnsi="Times New Roman" w:cs="Times New Roman"/>
          <w:color w:val="000000"/>
          <w:sz w:val="28"/>
          <w:szCs w:val="28"/>
        </w:rPr>
        <w:t xml:space="preserve"> Mask&gt; area &lt;</w:t>
      </w:r>
      <w:proofErr w:type="spellStart"/>
      <w:r w:rsidR="00F20213">
        <w:rPr>
          <w:rFonts w:ascii="Times New Roman" w:hAnsi="Times New Roman" w:cs="Times New Roman"/>
          <w:color w:val="000000"/>
          <w:sz w:val="28"/>
          <w:szCs w:val="28"/>
        </w:rPr>
        <w:t>areaID</w:t>
      </w:r>
      <w:proofErr w:type="spellEnd"/>
      <w:r w:rsidR="00F20213">
        <w:rPr>
          <w:rFonts w:ascii="Times New Roman" w:hAnsi="Times New Roman" w:cs="Times New Roman"/>
          <w:color w:val="000000"/>
          <w:sz w:val="28"/>
          <w:szCs w:val="28"/>
        </w:rPr>
        <w:t>&gt;</w:t>
      </w:r>
    </w:p>
    <w:p w:rsidR="00F20213" w:rsidRDefault="00F20213" w:rsidP="00F20213">
      <w:pP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4895850" cy="1533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JPG"/>
                    <pic:cNvPicPr/>
                  </pic:nvPicPr>
                  <pic:blipFill>
                    <a:blip r:embed="rId12">
                      <a:extLst>
                        <a:ext uri="{28A0092B-C50C-407E-A947-70E740481C1C}">
                          <a14:useLocalDpi xmlns:a14="http://schemas.microsoft.com/office/drawing/2010/main" val="0"/>
                        </a:ext>
                      </a:extLst>
                    </a:blip>
                    <a:stretch>
                      <a:fillRect/>
                    </a:stretch>
                  </pic:blipFill>
                  <pic:spPr>
                    <a:xfrm>
                      <a:off x="0" y="0"/>
                      <a:ext cx="4895850" cy="1533525"/>
                    </a:xfrm>
                    <a:prstGeom prst="rect">
                      <a:avLst/>
                    </a:prstGeom>
                  </pic:spPr>
                </pic:pic>
              </a:graphicData>
            </a:graphic>
          </wp:inline>
        </w:drawing>
      </w:r>
    </w:p>
    <w:p w:rsidR="00F20213" w:rsidRDefault="00F20213" w:rsidP="00F20213">
      <w:pP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181600" cy="1390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JPG"/>
                    <pic:cNvPicPr/>
                  </pic:nvPicPr>
                  <pic:blipFill>
                    <a:blip r:embed="rId13">
                      <a:extLst>
                        <a:ext uri="{28A0092B-C50C-407E-A947-70E740481C1C}">
                          <a14:useLocalDpi xmlns:a14="http://schemas.microsoft.com/office/drawing/2010/main" val="0"/>
                        </a:ext>
                      </a:extLst>
                    </a:blip>
                    <a:stretch>
                      <a:fillRect/>
                    </a:stretch>
                  </pic:blipFill>
                  <pic:spPr>
                    <a:xfrm>
                      <a:off x="0" y="0"/>
                      <a:ext cx="5181600" cy="1390650"/>
                    </a:xfrm>
                    <a:prstGeom prst="rect">
                      <a:avLst/>
                    </a:prstGeom>
                  </pic:spPr>
                </pic:pic>
              </a:graphicData>
            </a:graphic>
          </wp:inline>
        </w:drawing>
      </w:r>
    </w:p>
    <w:p w:rsidR="00F20213" w:rsidRPr="00F20213" w:rsidRDefault="00F20213" w:rsidP="00F20213">
      <w:pP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4733925" cy="10382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7.JPG"/>
                    <pic:cNvPicPr/>
                  </pic:nvPicPr>
                  <pic:blipFill>
                    <a:blip r:embed="rId14">
                      <a:extLst>
                        <a:ext uri="{28A0092B-C50C-407E-A947-70E740481C1C}">
                          <a14:useLocalDpi xmlns:a14="http://schemas.microsoft.com/office/drawing/2010/main" val="0"/>
                        </a:ext>
                      </a:extLst>
                    </a:blip>
                    <a:stretch>
                      <a:fillRect/>
                    </a:stretch>
                  </pic:blipFill>
                  <pic:spPr>
                    <a:xfrm>
                      <a:off x="0" y="0"/>
                      <a:ext cx="4733925" cy="1038225"/>
                    </a:xfrm>
                    <a:prstGeom prst="rect">
                      <a:avLst/>
                    </a:prstGeom>
                  </pic:spPr>
                </pic:pic>
              </a:graphicData>
            </a:graphic>
          </wp:inline>
        </w:drawing>
      </w:r>
    </w:p>
    <w:p w:rsidR="00354283" w:rsidRDefault="00354283" w:rsidP="00354283">
      <w:pPr>
        <w:rPr>
          <w:rFonts w:ascii="Times New Roman" w:hAnsi="Times New Roman" w:cs="Times New Roman"/>
          <w:color w:val="000000"/>
          <w:sz w:val="28"/>
          <w:szCs w:val="28"/>
        </w:rPr>
      </w:pPr>
    </w:p>
    <w:p w:rsidR="00354283" w:rsidRDefault="00F20213" w:rsidP="002104F8">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See all OSPF path in all router</w:t>
      </w:r>
    </w:p>
    <w:p w:rsidR="00F20213" w:rsidRDefault="00F20213" w:rsidP="00F20213">
      <w:pPr>
        <w:ind w:left="360"/>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4562475" cy="4124618"/>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8.JPG"/>
                    <pic:cNvPicPr/>
                  </pic:nvPicPr>
                  <pic:blipFill>
                    <a:blip r:embed="rId15">
                      <a:extLst>
                        <a:ext uri="{28A0092B-C50C-407E-A947-70E740481C1C}">
                          <a14:useLocalDpi xmlns:a14="http://schemas.microsoft.com/office/drawing/2010/main" val="0"/>
                        </a:ext>
                      </a:extLst>
                    </a:blip>
                    <a:stretch>
                      <a:fillRect/>
                    </a:stretch>
                  </pic:blipFill>
                  <pic:spPr>
                    <a:xfrm>
                      <a:off x="0" y="0"/>
                      <a:ext cx="4563983" cy="4125981"/>
                    </a:xfrm>
                    <a:prstGeom prst="rect">
                      <a:avLst/>
                    </a:prstGeom>
                  </pic:spPr>
                </pic:pic>
              </a:graphicData>
            </a:graphic>
          </wp:inline>
        </w:drawing>
      </w:r>
    </w:p>
    <w:p w:rsidR="00F20213" w:rsidRDefault="00F20213" w:rsidP="00F20213">
      <w:pPr>
        <w:ind w:left="360"/>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4905375" cy="38195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9.JPG"/>
                    <pic:cNvPicPr/>
                  </pic:nvPicPr>
                  <pic:blipFill>
                    <a:blip r:embed="rId16">
                      <a:extLst>
                        <a:ext uri="{28A0092B-C50C-407E-A947-70E740481C1C}">
                          <a14:useLocalDpi xmlns:a14="http://schemas.microsoft.com/office/drawing/2010/main" val="0"/>
                        </a:ext>
                      </a:extLst>
                    </a:blip>
                    <a:stretch>
                      <a:fillRect/>
                    </a:stretch>
                  </pic:blipFill>
                  <pic:spPr>
                    <a:xfrm>
                      <a:off x="0" y="0"/>
                      <a:ext cx="4905375" cy="3819525"/>
                    </a:xfrm>
                    <a:prstGeom prst="rect">
                      <a:avLst/>
                    </a:prstGeom>
                  </pic:spPr>
                </pic:pic>
              </a:graphicData>
            </a:graphic>
          </wp:inline>
        </w:drawing>
      </w:r>
    </w:p>
    <w:p w:rsidR="00F20213" w:rsidRDefault="00F20213" w:rsidP="00F20213">
      <w:pPr>
        <w:ind w:left="360"/>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4895850" cy="4000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0.JPG"/>
                    <pic:cNvPicPr/>
                  </pic:nvPicPr>
                  <pic:blipFill>
                    <a:blip r:embed="rId17">
                      <a:extLst>
                        <a:ext uri="{28A0092B-C50C-407E-A947-70E740481C1C}">
                          <a14:useLocalDpi xmlns:a14="http://schemas.microsoft.com/office/drawing/2010/main" val="0"/>
                        </a:ext>
                      </a:extLst>
                    </a:blip>
                    <a:stretch>
                      <a:fillRect/>
                    </a:stretch>
                  </pic:blipFill>
                  <pic:spPr>
                    <a:xfrm>
                      <a:off x="0" y="0"/>
                      <a:ext cx="4895850" cy="4000500"/>
                    </a:xfrm>
                    <a:prstGeom prst="rect">
                      <a:avLst/>
                    </a:prstGeom>
                  </pic:spPr>
                </pic:pic>
              </a:graphicData>
            </a:graphic>
          </wp:inline>
        </w:drawing>
      </w:r>
    </w:p>
    <w:p w:rsidR="002104F8" w:rsidRDefault="002104F8" w:rsidP="00F20213">
      <w:pPr>
        <w:ind w:left="360"/>
        <w:rPr>
          <w:rFonts w:ascii="Times New Roman" w:hAnsi="Times New Roman" w:cs="Times New Roman"/>
          <w:color w:val="000000"/>
          <w:sz w:val="28"/>
          <w:szCs w:val="28"/>
        </w:rPr>
      </w:pPr>
      <w:r>
        <w:rPr>
          <w:rFonts w:ascii="Times New Roman" w:hAnsi="Times New Roman" w:cs="Times New Roman"/>
          <w:color w:val="000000"/>
          <w:sz w:val="28"/>
          <w:szCs w:val="28"/>
        </w:rPr>
        <w:t xml:space="preserve">------------------------END </w:t>
      </w:r>
      <w:bookmarkStart w:id="0" w:name="_GoBack"/>
      <w:bookmarkEnd w:id="0"/>
    </w:p>
    <w:p w:rsidR="002104F8" w:rsidRDefault="002104F8" w:rsidP="00F20213">
      <w:pPr>
        <w:ind w:left="360"/>
        <w:rPr>
          <w:rFonts w:ascii="Times New Roman" w:hAnsi="Times New Roman" w:cs="Times New Roman"/>
          <w:color w:val="000000"/>
          <w:sz w:val="28"/>
          <w:szCs w:val="28"/>
        </w:rPr>
      </w:pPr>
    </w:p>
    <w:sectPr w:rsidR="002104F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211" w:rsidRDefault="00465211" w:rsidP="00DD586F">
      <w:pPr>
        <w:spacing w:after="0" w:line="240" w:lineRule="auto"/>
      </w:pPr>
      <w:r>
        <w:separator/>
      </w:r>
    </w:p>
  </w:endnote>
  <w:endnote w:type="continuationSeparator" w:id="0">
    <w:p w:rsidR="00465211" w:rsidRDefault="00465211" w:rsidP="00DD5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8E7" w:rsidRDefault="005128E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C337B">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C337B">
      <w:rPr>
        <w:noProof/>
        <w:color w:val="323E4F" w:themeColor="text2" w:themeShade="BF"/>
        <w:sz w:val="24"/>
        <w:szCs w:val="24"/>
      </w:rPr>
      <w:t>6</w:t>
    </w:r>
    <w:r>
      <w:rPr>
        <w:color w:val="323E4F" w:themeColor="text2" w:themeShade="BF"/>
        <w:sz w:val="24"/>
        <w:szCs w:val="24"/>
      </w:rPr>
      <w:fldChar w:fldCharType="end"/>
    </w:r>
  </w:p>
  <w:p w:rsidR="005128E7" w:rsidRDefault="00512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211" w:rsidRDefault="00465211" w:rsidP="00DD586F">
      <w:pPr>
        <w:spacing w:after="0" w:line="240" w:lineRule="auto"/>
      </w:pPr>
      <w:r>
        <w:separator/>
      </w:r>
    </w:p>
  </w:footnote>
  <w:footnote w:type="continuationSeparator" w:id="0">
    <w:p w:rsidR="00465211" w:rsidRDefault="00465211" w:rsidP="00DD5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86F" w:rsidRPr="00D81F11" w:rsidRDefault="00537777">
    <w:pPr>
      <w:pStyle w:val="Header"/>
      <w:rPr>
        <w:rFonts w:ascii="Times New Roman" w:hAnsi="Times New Roman" w:cs="Times New Roman"/>
        <w:b/>
        <w:bCs/>
        <w:sz w:val="28"/>
        <w:szCs w:val="28"/>
      </w:rPr>
    </w:pPr>
    <w:r>
      <w:rPr>
        <w:rFonts w:ascii="Times New Roman" w:hAnsi="Times New Roman" w:cs="Times New Roman"/>
        <w:b/>
        <w:bCs/>
        <w:sz w:val="28"/>
        <w:szCs w:val="28"/>
      </w:rPr>
      <w:t>Neil Shah</w:t>
    </w:r>
    <w:r w:rsidR="00DD586F" w:rsidRPr="00D81F11">
      <w:rPr>
        <w:rFonts w:ascii="Times New Roman" w:hAnsi="Times New Roman" w:cs="Times New Roman"/>
        <w:b/>
        <w:bCs/>
        <w:sz w:val="28"/>
        <w:szCs w:val="2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78C5"/>
    <w:multiLevelType w:val="hybridMultilevel"/>
    <w:tmpl w:val="5FDAA2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92C97"/>
    <w:multiLevelType w:val="hybridMultilevel"/>
    <w:tmpl w:val="FC0C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B63B2"/>
    <w:multiLevelType w:val="hybridMultilevel"/>
    <w:tmpl w:val="A434E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607975"/>
    <w:multiLevelType w:val="hybridMultilevel"/>
    <w:tmpl w:val="9ED25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814CBD"/>
    <w:multiLevelType w:val="hybridMultilevel"/>
    <w:tmpl w:val="5FDAA2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A5AEB"/>
    <w:multiLevelType w:val="hybridMultilevel"/>
    <w:tmpl w:val="C7A8F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86F"/>
    <w:rsid w:val="00004849"/>
    <w:rsid w:val="000258C5"/>
    <w:rsid w:val="000D09EC"/>
    <w:rsid w:val="000D2ACF"/>
    <w:rsid w:val="000E2459"/>
    <w:rsid w:val="000E5A89"/>
    <w:rsid w:val="00103557"/>
    <w:rsid w:val="00150318"/>
    <w:rsid w:val="00194492"/>
    <w:rsid w:val="002104F8"/>
    <w:rsid w:val="00243EC3"/>
    <w:rsid w:val="00263767"/>
    <w:rsid w:val="00274FD9"/>
    <w:rsid w:val="002761DB"/>
    <w:rsid w:val="00276E30"/>
    <w:rsid w:val="0028757D"/>
    <w:rsid w:val="002A6A0A"/>
    <w:rsid w:val="002C6AA6"/>
    <w:rsid w:val="002E1C13"/>
    <w:rsid w:val="002E4368"/>
    <w:rsid w:val="003056B7"/>
    <w:rsid w:val="00332AC0"/>
    <w:rsid w:val="00333952"/>
    <w:rsid w:val="00354283"/>
    <w:rsid w:val="003814E8"/>
    <w:rsid w:val="0039008C"/>
    <w:rsid w:val="00391514"/>
    <w:rsid w:val="003A7EE9"/>
    <w:rsid w:val="003F0E3C"/>
    <w:rsid w:val="00400397"/>
    <w:rsid w:val="004349DF"/>
    <w:rsid w:val="004405F5"/>
    <w:rsid w:val="00440722"/>
    <w:rsid w:val="0045433E"/>
    <w:rsid w:val="00465211"/>
    <w:rsid w:val="004667B4"/>
    <w:rsid w:val="004864F6"/>
    <w:rsid w:val="00493BBB"/>
    <w:rsid w:val="004F433B"/>
    <w:rsid w:val="004F7B3B"/>
    <w:rsid w:val="005128E7"/>
    <w:rsid w:val="0051453D"/>
    <w:rsid w:val="00530ADC"/>
    <w:rsid w:val="005357DB"/>
    <w:rsid w:val="00537777"/>
    <w:rsid w:val="00573A63"/>
    <w:rsid w:val="00581D54"/>
    <w:rsid w:val="005C78AF"/>
    <w:rsid w:val="005D5F47"/>
    <w:rsid w:val="00660761"/>
    <w:rsid w:val="00674935"/>
    <w:rsid w:val="00680D0F"/>
    <w:rsid w:val="006876FD"/>
    <w:rsid w:val="006A4FEC"/>
    <w:rsid w:val="006C3379"/>
    <w:rsid w:val="006C3509"/>
    <w:rsid w:val="006E702E"/>
    <w:rsid w:val="007079C8"/>
    <w:rsid w:val="00732FC3"/>
    <w:rsid w:val="0074154E"/>
    <w:rsid w:val="00760CC8"/>
    <w:rsid w:val="0076614D"/>
    <w:rsid w:val="0078114F"/>
    <w:rsid w:val="00784F46"/>
    <w:rsid w:val="007C20B3"/>
    <w:rsid w:val="007F137B"/>
    <w:rsid w:val="007F34ED"/>
    <w:rsid w:val="00810407"/>
    <w:rsid w:val="0083207E"/>
    <w:rsid w:val="0083451D"/>
    <w:rsid w:val="0084398B"/>
    <w:rsid w:val="00852277"/>
    <w:rsid w:val="0085618D"/>
    <w:rsid w:val="008614F7"/>
    <w:rsid w:val="00861B6B"/>
    <w:rsid w:val="00870152"/>
    <w:rsid w:val="00874CD2"/>
    <w:rsid w:val="0089520D"/>
    <w:rsid w:val="00896164"/>
    <w:rsid w:val="00897B6E"/>
    <w:rsid w:val="008D25AE"/>
    <w:rsid w:val="008E3262"/>
    <w:rsid w:val="008F0482"/>
    <w:rsid w:val="008F0894"/>
    <w:rsid w:val="00955492"/>
    <w:rsid w:val="009A2148"/>
    <w:rsid w:val="00A65FE9"/>
    <w:rsid w:val="00A803D3"/>
    <w:rsid w:val="00AA089D"/>
    <w:rsid w:val="00AD4A9F"/>
    <w:rsid w:val="00AE58AF"/>
    <w:rsid w:val="00AF39D9"/>
    <w:rsid w:val="00B43AF0"/>
    <w:rsid w:val="00B66201"/>
    <w:rsid w:val="00B91B71"/>
    <w:rsid w:val="00BD3035"/>
    <w:rsid w:val="00BE15B2"/>
    <w:rsid w:val="00C05305"/>
    <w:rsid w:val="00C0637D"/>
    <w:rsid w:val="00C27D04"/>
    <w:rsid w:val="00C54F9C"/>
    <w:rsid w:val="00C80F0E"/>
    <w:rsid w:val="00C96DC5"/>
    <w:rsid w:val="00CB0398"/>
    <w:rsid w:val="00CC337B"/>
    <w:rsid w:val="00CD2B61"/>
    <w:rsid w:val="00CE6556"/>
    <w:rsid w:val="00D15297"/>
    <w:rsid w:val="00D33D95"/>
    <w:rsid w:val="00D4237A"/>
    <w:rsid w:val="00D44C10"/>
    <w:rsid w:val="00D45D3C"/>
    <w:rsid w:val="00D71596"/>
    <w:rsid w:val="00D73A57"/>
    <w:rsid w:val="00D81F11"/>
    <w:rsid w:val="00DA0667"/>
    <w:rsid w:val="00DA30DA"/>
    <w:rsid w:val="00DB55F5"/>
    <w:rsid w:val="00DC40D7"/>
    <w:rsid w:val="00DC4A93"/>
    <w:rsid w:val="00DD586F"/>
    <w:rsid w:val="00E65AE9"/>
    <w:rsid w:val="00E66D91"/>
    <w:rsid w:val="00E84704"/>
    <w:rsid w:val="00EB1C83"/>
    <w:rsid w:val="00F015D0"/>
    <w:rsid w:val="00F20213"/>
    <w:rsid w:val="00F30D7A"/>
    <w:rsid w:val="00F47CD7"/>
    <w:rsid w:val="00F73EE3"/>
    <w:rsid w:val="00F75FC6"/>
    <w:rsid w:val="00FA22CC"/>
    <w:rsid w:val="00FE1E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1188"/>
  <w15:chartTrackingRefBased/>
  <w15:docId w15:val="{52A32563-5611-4911-8AE4-A08A408E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86F"/>
  </w:style>
  <w:style w:type="paragraph" w:styleId="Footer">
    <w:name w:val="footer"/>
    <w:basedOn w:val="Normal"/>
    <w:link w:val="FooterChar"/>
    <w:uiPriority w:val="99"/>
    <w:unhideWhenUsed/>
    <w:rsid w:val="00DD5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86F"/>
  </w:style>
  <w:style w:type="paragraph" w:styleId="NormalWeb">
    <w:name w:val="Normal (Web)"/>
    <w:basedOn w:val="Normal"/>
    <w:uiPriority w:val="99"/>
    <w:semiHidden/>
    <w:unhideWhenUsed/>
    <w:rsid w:val="00332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2AC0"/>
    <w:rPr>
      <w:color w:val="0000FF"/>
      <w:u w:val="single"/>
    </w:rPr>
  </w:style>
  <w:style w:type="paragraph" w:styleId="BalloonText">
    <w:name w:val="Balloon Text"/>
    <w:basedOn w:val="Normal"/>
    <w:link w:val="BalloonTextChar"/>
    <w:uiPriority w:val="99"/>
    <w:semiHidden/>
    <w:unhideWhenUsed/>
    <w:rsid w:val="002A6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A0A"/>
    <w:rPr>
      <w:rFonts w:ascii="Segoe UI" w:hAnsi="Segoe UI" w:cs="Segoe UI"/>
      <w:sz w:val="18"/>
      <w:szCs w:val="18"/>
    </w:rPr>
  </w:style>
  <w:style w:type="paragraph" w:styleId="ListParagraph">
    <w:name w:val="List Paragraph"/>
    <w:basedOn w:val="Normal"/>
    <w:uiPriority w:val="34"/>
    <w:qFormat/>
    <w:rsid w:val="00861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87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earchnetworking.techtarget.com/definition/multicast" TargetMode="Externa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Neil</cp:lastModifiedBy>
  <cp:revision>7</cp:revision>
  <cp:lastPrinted>2018-07-19T17:27:00Z</cp:lastPrinted>
  <dcterms:created xsi:type="dcterms:W3CDTF">2018-10-03T17:01:00Z</dcterms:created>
  <dcterms:modified xsi:type="dcterms:W3CDTF">2018-12-31T07:53:00Z</dcterms:modified>
</cp:coreProperties>
</file>