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iLServer Credentials as follows.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Odoo Application 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Server IP :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34.235.164.162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Uname : ubuntu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PPK:-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https://drive.google.com/drive/u/0/folders/13klgn3_2smsaOVGiKzR9d6HYhPUcBbf9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Odoo Version : Odoo 13.0 Enterprise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Odoo Location : /opt/odoo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Odoo URL :-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34.235.164.162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Odoo Configuration file :- /etc/odoo-server.conf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Odoo Service File /lib/systemd/system/odoo-server.service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Odoo Service Commands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systemctl start odoo-server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systemctl stop odoo-server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systemctl status odoo-server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systemctl restart odoo-server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PostgreSQL Service Commands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systemctl start postgresql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systemctl stop postgresql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systemctl status postgresql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systemctl restart postgresql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IAM :-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Id :- </w:t>
      </w:r>
      <w:r w:rsidDel="00000000" w:rsidR="00000000" w:rsidRPr="00000000">
        <w:rPr>
          <w:rFonts w:ascii="Roboto" w:cs="Roboto" w:eastAsia="Roboto" w:hAnsi="Roboto"/>
          <w:color w:val="95a5a6"/>
          <w:sz w:val="21"/>
          <w:szCs w:val="21"/>
          <w:shd w:fill="232f3e" w:val="clear"/>
          <w:rtl w:val="0"/>
        </w:rPr>
        <w:t xml:space="preserve">269184356872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Username :- bista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Password :- iLoveVitapod1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