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C78" w:rsidRDefault="00244C78" w:rsidP="00244C78">
      <w:pPr>
        <w:spacing w:before="15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b/>
          <w:bCs/>
          <w:color w:val="333333"/>
          <w:sz w:val="21"/>
          <w:szCs w:val="21"/>
          <w:lang w:eastAsia="en-GB"/>
        </w:rPr>
        <w:t>Intro:</w:t>
      </w:r>
    </w:p>
    <w:p w:rsidR="00244C78" w:rsidRDefault="00244C78" w:rsidP="00244C78">
      <w:pPr>
        <w:spacing w:before="15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 xml:space="preserve">This is meant to be a very simple ~ 30 min exercise. If you find yourself creating more than 10 classes or spending more than two hours on </w:t>
      </w:r>
      <w:proofErr w:type="gramStart"/>
      <w:r>
        <w:rPr>
          <w:rFonts w:ascii="Arial" w:hAnsi="Arial" w:cs="Arial"/>
          <w:color w:val="333333"/>
          <w:sz w:val="21"/>
          <w:szCs w:val="21"/>
          <w:lang w:eastAsia="en-GB"/>
        </w:rPr>
        <w:t>it</w:t>
      </w:r>
      <w:proofErr w:type="gramEnd"/>
      <w:r>
        <w:rPr>
          <w:rFonts w:ascii="Arial" w:hAnsi="Arial" w:cs="Arial"/>
          <w:color w:val="333333"/>
          <w:sz w:val="21"/>
          <w:szCs w:val="21"/>
          <w:lang w:eastAsia="en-GB"/>
        </w:rPr>
        <w:t xml:space="preserve"> please assume that you're trying to do too much. There are no hidden traps, we’d just like to get a very small sample of your coding style. There will be a pair programming interview in a later round to really shine. </w:t>
      </w:r>
    </w:p>
    <w:p w:rsidR="00244C78" w:rsidRDefault="00244C78" w:rsidP="00244C78">
      <w:pPr>
        <w:spacing w:before="15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b/>
          <w:bCs/>
          <w:color w:val="333333"/>
          <w:sz w:val="21"/>
          <w:szCs w:val="21"/>
          <w:lang w:eastAsia="en-GB"/>
        </w:rPr>
        <w:t>Task:</w:t>
      </w:r>
    </w:p>
    <w:p w:rsidR="00244C78" w:rsidRDefault="00244C78" w:rsidP="00244C78">
      <w:pPr>
        <w:spacing w:before="15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>Implement a very basic virtual cash card in C#. </w:t>
      </w:r>
    </w:p>
    <w:p w:rsidR="00244C78" w:rsidRDefault="00244C78" w:rsidP="00244C78">
      <w:pPr>
        <w:spacing w:before="15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b/>
          <w:bCs/>
          <w:color w:val="333333"/>
          <w:sz w:val="21"/>
          <w:szCs w:val="21"/>
          <w:lang w:eastAsia="en-GB"/>
        </w:rPr>
        <w:t>Requirements:</w:t>
      </w:r>
    </w:p>
    <w:p w:rsidR="00244C78" w:rsidRDefault="00244C78" w:rsidP="00244C78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>Can withdraw money if a valid PIN is supplied. The balance on the card needs to adjust accordingly.</w:t>
      </w:r>
    </w:p>
    <w:p w:rsidR="00244C78" w:rsidRDefault="00244C78" w:rsidP="00244C78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>Can be topped up any time by an arbitrary amount.</w:t>
      </w:r>
    </w:p>
    <w:p w:rsidR="00244C78" w:rsidRDefault="00244C78" w:rsidP="00244C78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>The cash card, being virtual, can be used in many places at the same time.</w:t>
      </w:r>
    </w:p>
    <w:p w:rsidR="00244C78" w:rsidRDefault="00244C78" w:rsidP="00244C78">
      <w:pPr>
        <w:spacing w:before="15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b/>
          <w:bCs/>
          <w:color w:val="333333"/>
          <w:sz w:val="21"/>
          <w:szCs w:val="21"/>
          <w:lang w:eastAsia="en-GB"/>
        </w:rPr>
        <w:t>Principles:</w:t>
      </w:r>
    </w:p>
    <w:p w:rsidR="00244C78" w:rsidRDefault="00244C78" w:rsidP="00244C78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>Well tested code (test driven would be best).</w:t>
      </w:r>
    </w:p>
    <w:p w:rsidR="00244C78" w:rsidRDefault="00244C78" w:rsidP="00244C78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>Write the code as you would write a part of a production grade system.</w:t>
      </w:r>
    </w:p>
    <w:p w:rsidR="00244C78" w:rsidRDefault="00244C78" w:rsidP="00244C78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>Requirements must be met but please don’t go overboard.</w:t>
      </w:r>
    </w:p>
    <w:p w:rsidR="00244C78" w:rsidRDefault="00244C78" w:rsidP="00244C78">
      <w:pPr>
        <w:spacing w:before="15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b/>
          <w:bCs/>
          <w:color w:val="333333"/>
          <w:sz w:val="21"/>
          <w:szCs w:val="21"/>
          <w:lang w:eastAsia="en-GB"/>
        </w:rPr>
        <w:t>Submission:</w:t>
      </w:r>
    </w:p>
    <w:p w:rsidR="00244C78" w:rsidRDefault="00244C78" w:rsidP="00244C78">
      <w:pPr>
        <w:spacing w:before="150"/>
        <w:rPr>
          <w:rFonts w:ascii="Arial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  <w:lang w:eastAsia="en-GB"/>
        </w:rPr>
        <w:t xml:space="preserve">Please upload to a publicly accessible repository; own server, </w:t>
      </w:r>
      <w:proofErr w:type="spellStart"/>
      <w:r>
        <w:rPr>
          <w:rFonts w:ascii="Arial" w:hAnsi="Arial" w:cs="Arial"/>
          <w:color w:val="333333"/>
          <w:sz w:val="21"/>
          <w:szCs w:val="21"/>
          <w:lang w:eastAsia="en-GB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  <w:lang w:eastAsia="en-GB"/>
        </w:rPr>
        <w:t xml:space="preserve"> or ask agency to pass to us if they provide that facility. </w:t>
      </w:r>
    </w:p>
    <w:p w:rsidR="00CB165D" w:rsidRDefault="00CB165D">
      <w:bookmarkStart w:id="0" w:name="_GoBack"/>
      <w:bookmarkEnd w:id="0"/>
    </w:p>
    <w:sectPr w:rsidR="00CB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65F"/>
    <w:multiLevelType w:val="multilevel"/>
    <w:tmpl w:val="B71C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F544B"/>
    <w:multiLevelType w:val="multilevel"/>
    <w:tmpl w:val="F084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78"/>
    <w:rsid w:val="00073406"/>
    <w:rsid w:val="001622EE"/>
    <w:rsid w:val="00244C78"/>
    <w:rsid w:val="0040609C"/>
    <w:rsid w:val="00750F4E"/>
    <w:rsid w:val="0081106E"/>
    <w:rsid w:val="009C4097"/>
    <w:rsid w:val="00CB165D"/>
    <w:rsid w:val="00E137EB"/>
    <w:rsid w:val="00F3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39027-6ABD-4225-B1D9-27978EBF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C78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9C4097"/>
    <w:pPr>
      <w:keepNext/>
      <w:keepLines/>
      <w:widowControl w:val="0"/>
      <w:autoSpaceDE w:val="0"/>
      <w:spacing w:before="240" w:after="240" w:line="100" w:lineRule="atLeas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097"/>
    <w:pPr>
      <w:keepNext/>
      <w:keepLines/>
      <w:spacing w:before="240" w:after="24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4097"/>
    <w:rPr>
      <w:rFonts w:ascii="Calibri" w:eastAsiaTheme="majorEastAsia" w:hAnsi="Calibri" w:cstheme="majorBidi"/>
      <w:b/>
      <w:szCs w:val="32"/>
      <w:lang w:val="pl-PL" w:eastAsia="ar-SA"/>
    </w:rPr>
  </w:style>
  <w:style w:type="paragraph" w:styleId="NoSpacing">
    <w:name w:val="No Spacing"/>
    <w:uiPriority w:val="1"/>
    <w:qFormat/>
    <w:rsid w:val="009C4097"/>
    <w:pPr>
      <w:spacing w:after="0" w:line="240" w:lineRule="auto"/>
      <w:jc w:val="both"/>
    </w:pPr>
    <w:rPr>
      <w:rFonts w:ascii="Calibri" w:eastAsia="Batang" w:hAnsi="Calibri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097"/>
    <w:rPr>
      <w:rFonts w:ascii="Calibri" w:eastAsiaTheme="majorEastAsia" w:hAnsi="Calibri" w:cstheme="majorBidi"/>
      <w:szCs w:val="26"/>
      <w:u w:val="single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Abbas</dc:creator>
  <cp:keywords/>
  <dc:description/>
  <cp:lastModifiedBy>Khan, Abbas</cp:lastModifiedBy>
  <cp:revision>1</cp:revision>
  <dcterms:created xsi:type="dcterms:W3CDTF">2019-01-04T12:03:00Z</dcterms:created>
  <dcterms:modified xsi:type="dcterms:W3CDTF">2019-01-04T12:03:00Z</dcterms:modified>
</cp:coreProperties>
</file>