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2E3D9" w14:textId="59634536" w:rsidR="00636103" w:rsidRDefault="00A7284E">
      <w:r>
        <w:rPr>
          <w:rFonts w:ascii="Consolas" w:hAnsi="Consolas"/>
          <w:color w:val="383A42"/>
          <w:sz w:val="20"/>
          <w:szCs w:val="20"/>
          <w:shd w:val="clear" w:color="auto" w:fill="F9FAFB"/>
        </w:rPr>
        <w:br/>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دستورالعمل جذب و استخدام</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کد</w:t>
      </w:r>
      <w:r>
        <w:rPr>
          <w:rStyle w:val="token"/>
          <w:rFonts w:ascii="Consolas" w:hAnsi="Consolas"/>
          <w:b/>
          <w:bCs/>
          <w:color w:val="0F1115"/>
          <w:sz w:val="20"/>
          <w:szCs w:val="20"/>
          <w:shd w:val="clear" w:color="auto" w:fill="F9FAFB"/>
        </w:rPr>
        <w:t>: EKWI-AD-004-07</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تاریخ ایجاد: 26/04/1397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نوع نسخه: کاغذی/الکترونیکی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زبان: فارسی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تعداد صفحه : 1 از 8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سطح محرمانگی: سازمانی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مدت زمان نگهداری: دائم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محل بایگانی: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نحوه ی امحاء: کاغذ خردکن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تهیه کننده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تطبيق با استاندار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تأیيد کننده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تصويب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سرپرست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سرپرست تضمین کیفیت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معاون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مدير عامل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نام و نام خانوادگی</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خانوادگی: زهرا گشنیزی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خانوادگی:مصطفی نجاتی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خانوادگی:حمید منتظری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13/07/1404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13/07/1404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13/07/1404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13/07/1404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هر گونه تغيير در مفاد روش</w:t>
      </w:r>
      <w:r>
        <w:rPr>
          <w:rStyle w:val="token"/>
          <w:rFonts w:ascii="Consolas" w:hAnsi="Consolas"/>
          <w:b/>
          <w:bCs/>
          <w:color w:val="0F1115"/>
          <w:sz w:val="20"/>
          <w:szCs w:val="20"/>
          <w:shd w:val="clear" w:color="auto" w:fill="F9FAFB"/>
          <w:rtl/>
        </w:rPr>
        <w:softHyphen/>
        <w:t>ها، دستورالعمل ها و فرم هاي مديريت یکپارچه مي بايست با هماهنگی تضمین کیفیت انجام و به تاييد و تصویب معاونت و مدیرعامل برسد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اسناد معتبر به صورت نسخه غیر چاپی در مسیر شبکه قرارگرفته و نسخه چاپی بدون مهر "جهت اطلاع" فاقد اعتبار می باشد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توزیع مدارک در فهرست مستندات مشخص و به صورت نسخه غیر چاپی در مسیرهای تعیین شده قرار دارد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1. </w:t>
      </w:r>
      <w:r>
        <w:rPr>
          <w:rStyle w:val="token"/>
          <w:rFonts w:ascii="Consolas" w:hAnsi="Consolas"/>
          <w:color w:val="E45649"/>
          <w:sz w:val="20"/>
          <w:szCs w:val="20"/>
          <w:shd w:val="clear" w:color="auto" w:fill="F9FAFB"/>
          <w:rtl/>
        </w:rPr>
        <w:t>هدف</w:t>
      </w:r>
      <w:r>
        <w:rPr>
          <w:rFonts w:ascii="Consolas" w:hAnsi="Consolas"/>
          <w:color w:val="0F1115"/>
          <w:sz w:val="20"/>
          <w:szCs w:val="20"/>
          <w:shd w:val="clear" w:color="auto" w:fill="F9FAFB"/>
          <w:rtl/>
        </w:rPr>
        <w:t xml:space="preserve"> مشخص شدن روش جذب و استخدام نیروی انسانی مورد نیاز شرکت، ایجاد زمینه مناسب برای جذب افراد شایسته و یکپارچه‌سازی فرایند استخدام در کلیه معاونت‌ها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2. </w:t>
      </w:r>
      <w:r>
        <w:rPr>
          <w:rStyle w:val="token"/>
          <w:rFonts w:ascii="Consolas" w:hAnsi="Consolas"/>
          <w:color w:val="E45649"/>
          <w:sz w:val="20"/>
          <w:szCs w:val="20"/>
          <w:shd w:val="clear" w:color="auto" w:fill="F9FAFB"/>
          <w:rtl/>
        </w:rPr>
        <w:t>دامنه کاربرد</w:t>
      </w:r>
      <w:r>
        <w:rPr>
          <w:rFonts w:ascii="Consolas" w:hAnsi="Consolas"/>
          <w:color w:val="0F1115"/>
          <w:sz w:val="20"/>
          <w:szCs w:val="20"/>
          <w:shd w:val="clear" w:color="auto" w:fill="F9FAFB"/>
          <w:rtl/>
        </w:rPr>
        <w:t xml:space="preserve"> این دستورالعمل کلیه کارکنان شاغل در تمامی سطوح و در هر رده شغلی که نیاز به آگاهی از فرآیند استخدام دارند را شامل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3. </w:t>
      </w:r>
      <w:r>
        <w:rPr>
          <w:rStyle w:val="token"/>
          <w:rFonts w:ascii="Consolas" w:hAnsi="Consolas"/>
          <w:color w:val="E45649"/>
          <w:sz w:val="20"/>
          <w:szCs w:val="20"/>
          <w:shd w:val="clear" w:color="auto" w:fill="F9FAFB"/>
          <w:rtl/>
        </w:rPr>
        <w:t>مراجع الزامی</w:t>
      </w:r>
      <w:r>
        <w:rPr>
          <w:rFonts w:ascii="Consolas" w:hAnsi="Consolas"/>
          <w:color w:val="0F1115"/>
          <w:sz w:val="20"/>
          <w:szCs w:val="20"/>
          <w:shd w:val="clear" w:color="auto" w:fill="F9FAFB"/>
          <w:rtl/>
        </w:rPr>
        <w:t xml:space="preserve"> </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ردیف | نام مدرک | بند استاندارد | نوع مدرک || نوع رسانه | کد مدرک</w:t>
      </w:r>
      <w:r>
        <w:rPr>
          <w:rFonts w:ascii="Consolas" w:hAnsi="Consolas"/>
          <w:color w:val="0F1115"/>
          <w:sz w:val="20"/>
          <w:szCs w:val="20"/>
          <w:shd w:val="clear" w:color="auto" w:fill="F9FAFB"/>
        </w:rPr>
        <w:t xml:space="preserve"> | | :--- | :--- | :--- | :--- | :--- | :--- | :--- | | | | | </w:t>
      </w:r>
      <w:r>
        <w:rPr>
          <w:rFonts w:ascii="Consolas" w:hAnsi="Consolas"/>
          <w:color w:val="0F1115"/>
          <w:sz w:val="20"/>
          <w:szCs w:val="20"/>
          <w:shd w:val="clear" w:color="auto" w:fill="F9FAFB"/>
          <w:rtl/>
        </w:rPr>
        <w:t>درون سازمانی | برون سازمانی</w:t>
      </w:r>
      <w:r>
        <w:rPr>
          <w:rFonts w:ascii="Consolas" w:hAnsi="Consolas"/>
          <w:color w:val="0F1115"/>
          <w:sz w:val="20"/>
          <w:szCs w:val="20"/>
          <w:shd w:val="clear" w:color="auto" w:fill="F9FAFB"/>
        </w:rPr>
        <w:t xml:space="preserve"> | | | | 1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ISO9001:2015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 2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ISO14001:2015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 3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ISO45001:2018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4. </w:t>
      </w:r>
      <w:r>
        <w:rPr>
          <w:rStyle w:val="token"/>
          <w:rFonts w:ascii="Consolas" w:hAnsi="Consolas"/>
          <w:color w:val="E45649"/>
          <w:sz w:val="20"/>
          <w:szCs w:val="20"/>
          <w:shd w:val="clear" w:color="auto" w:fill="F9FAFB"/>
          <w:rtl/>
        </w:rPr>
        <w:t>اصطلاحات و تعاریف</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پرسنل</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کسی است که به هر عنوان در مقابل دریافت حق‌السعی اعم از مزد، حقوق، سهم سود و سایر مزایا به درخواست کارفرما کار می‌کند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کارفرما</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شخصی است حقیقی یا حقوقی که کارگر به درخواست و به حساب او در مقابل دریافت حق السعی کار می‌کند. مدیران و مسئولان و بطور عموم کلیه کسانیکه عهده‌دار اداره کارگاه‌ها هستند، نماینده کارفرما محسوب می‌شوند و کارفرما مسئول کلیه تعهداتی است که نمایندگان مذکور در قبال کارگر بعهده می‌گیرند. درصورتیکه نماینده کارفرما خارج از اختیارات خود تعهدی بنماید و کارفرما آن را نپذیرد، در مقابل کارفرما ضامن است</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کارگاه</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محلی است که کارگر به درخواست کارفرما یا نماینده او در آنجا کار می‌کند از قبیل موسسات صنعتی، کشاورزی، معدنی، ساختمانی، ترابری، مسافربری، خدماتی، تجاری، تولید، اماکن عمومی و امثال آن. کلیه تأسیساتی که به اقتضای کار متعلق به کارگاه‌اند، از قبیل نمازخانه، شیرخوارگاه، نهارخوری، تعاونی‌ها، مهدکودک، درمانگاه، حمام، آموزشگاه فنی و حرفه‌ای، قرائت‌خانه، کلاس‌های سواد‌آموزی و سایر مراکز آموزشی و اماکن مربوط به شورا و انجمن اسلامی و بسیج کارگران، ورزشگاه و وسایل ایاب و ذهاب و نظایر آن‌ها جزء کارگاه می‌باشد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شرایط احراز </w:t>
      </w:r>
      <w:proofErr w:type="gramStart"/>
      <w:r>
        <w:rPr>
          <w:rStyle w:val="token"/>
          <w:rFonts w:ascii="Consolas" w:hAnsi="Consolas"/>
          <w:b/>
          <w:bCs/>
          <w:color w:val="0F1115"/>
          <w:sz w:val="20"/>
          <w:szCs w:val="20"/>
          <w:shd w:val="clear" w:color="auto" w:fill="F9FAFB"/>
          <w:rtl/>
        </w:rPr>
        <w:t>شغل</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شرایط احراز به معنای خصوصیات (دانش، مهارت‌ها، و توانایی‌ها)، تجربیات و مهارت‌هایی است که متصدی شغل باید داشته باشد تا بتواند شغل مورد نظر را به بهترین شکل به انجام برساند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استخدام</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به معناي ايجاد رابطه قراردادي ميان شركت و فرد متقاضي شغل يا جایگاه سازمانی مورد نظر مي باشد و بر اساس آن، فرد رسماً به عنوان كارمند شركت پذيرفته نمي شود. اين اصطلاح در قانون كار وجود ندارد و مربوط به قوانين استخدام كشوري است اما در اين آيين نامه به منظور سهولت درك مطلب، به معناي رابطه كارگر و كارفرما (مورد نظر قانون كار) نيز به كار برده شده است. بنابراین كلمه استخدام و مشتقات آن در اين آيين نامه به هيچ عنوان ارتباطي با قوانين استخدام كشوري ندارد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قرارداد </w:t>
      </w:r>
      <w:proofErr w:type="gramStart"/>
      <w:r>
        <w:rPr>
          <w:rStyle w:val="token"/>
          <w:rFonts w:ascii="Consolas" w:hAnsi="Consolas"/>
          <w:b/>
          <w:bCs/>
          <w:color w:val="0F1115"/>
          <w:sz w:val="20"/>
          <w:szCs w:val="20"/>
          <w:shd w:val="clear" w:color="auto" w:fill="F9FAFB"/>
          <w:rtl/>
        </w:rPr>
        <w:t>دائم</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قراردادیست که با نیروی انسانی برای مدت نامحدود و بطور تمام وقت منعقد می گردد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قرارداد </w:t>
      </w:r>
      <w:proofErr w:type="gramStart"/>
      <w:r>
        <w:rPr>
          <w:rStyle w:val="token"/>
          <w:rFonts w:ascii="Consolas" w:hAnsi="Consolas"/>
          <w:b/>
          <w:bCs/>
          <w:color w:val="0F1115"/>
          <w:sz w:val="20"/>
          <w:szCs w:val="20"/>
          <w:shd w:val="clear" w:color="auto" w:fill="F9FAFB"/>
          <w:rtl/>
        </w:rPr>
        <w:t>آزمایشی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قراردادیست که در بدو استخدام با نیروی انسانی جدید بمنظور آشنایی و ارزیابی متقابل منعقد می گردد که مدت زمان آن حداکثر 3 ماه می 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این قرارداد همان قرارداد موقت می باشد و فقط مدت آن کوتاه می باشد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قرارداد کار مدت </w:t>
      </w:r>
      <w:proofErr w:type="gramStart"/>
      <w:r>
        <w:rPr>
          <w:rStyle w:val="token"/>
          <w:rFonts w:ascii="Consolas" w:hAnsi="Consolas"/>
          <w:b/>
          <w:bCs/>
          <w:color w:val="0F1115"/>
          <w:sz w:val="20"/>
          <w:szCs w:val="20"/>
          <w:shd w:val="clear" w:color="auto" w:fill="F9FAFB"/>
          <w:rtl/>
        </w:rPr>
        <w:t>دار</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به قراردادی که با نیروی انسانی شرکت بصورت معین با مدت موقت منعقد می گردد، گفته می شود. یا به عبارت دیگر، پرسنل قراردادی که به صورت تمام وقت در شرکت همکاری می نمایند. حقوق و مزایای ایشان به صورت توافقی و براساس قانون وزارت کار تعیین می گردد. تعیین و تصویب کننده مبلغ توافقی با عنایت به بودجه مصوب توسط مدیر عامل صورت خواهد گرفت</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قرارداد کار </w:t>
      </w:r>
      <w:proofErr w:type="gramStart"/>
      <w:r>
        <w:rPr>
          <w:rStyle w:val="token"/>
          <w:rFonts w:ascii="Consolas" w:hAnsi="Consolas"/>
          <w:b/>
          <w:bCs/>
          <w:color w:val="0F1115"/>
          <w:sz w:val="20"/>
          <w:szCs w:val="20"/>
          <w:shd w:val="clear" w:color="auto" w:fill="F9FAFB"/>
          <w:rtl/>
        </w:rPr>
        <w:t>ساعتی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قراردادیست که با نیروی انسانی شرکت به شکل ساعتی با مدت زمان مشخص منعقد می گردد. در قرارداد ساعتی بابت ساعاتي كه وقت همکار در اختيار كارفرماست محاسبه و پرداخت مي‌شود كه نوع كار (صرف نظر از مقدار و ميزان آن) و نيز ساعات كار در روز يا هفته يا ماه مشخص مي‌گردد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قرارداد </w:t>
      </w:r>
      <w:proofErr w:type="gramStart"/>
      <w:r>
        <w:rPr>
          <w:rStyle w:val="token"/>
          <w:rFonts w:ascii="Consolas" w:hAnsi="Consolas"/>
          <w:b/>
          <w:bCs/>
          <w:color w:val="0F1115"/>
          <w:sz w:val="20"/>
          <w:szCs w:val="20"/>
          <w:shd w:val="clear" w:color="auto" w:fill="F9FAFB"/>
          <w:rtl/>
        </w:rPr>
        <w:t>مشاوره</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قراردادیست که حق الزحمه آنها بر اساس توافق و تصویب مدیریت عامل یا نماینده وی و در نظر گرفتن بودجه مصوب تعیین می گردد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بازنشستگی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بازنشستگی به دوره‌ای از زندگی گفته می‌شود که فرد به طور داوطلبانه یا اجباری از کار حرفه‌ای خود دست می‌کشد. این معمولاً به دلیل رسیدن به سن خاصی، داشتن سابقه کاری کافی، یا وضعیت سلامتی اتفاق می‌افتد. در ایران، بازنشستگی معمولاً با رسیدن به سن قانونی (که برای مردان و زنان متفاوت است) یا با داشتن سابقه بیمه تأمین اجتماعی تعیین می‌شود. بسیاری از افراد بازنشستگی را فرصتی برای استراحت، گذراندن وقت با خانواده، پیگیری سرگرمی‌ها، یا انجام فعالیت‌های داوطلبانه می‌دانند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 </w:t>
      </w:r>
      <w:r>
        <w:rPr>
          <w:rStyle w:val="token"/>
          <w:rFonts w:ascii="Consolas" w:hAnsi="Consolas"/>
          <w:color w:val="E45649"/>
          <w:sz w:val="20"/>
          <w:szCs w:val="20"/>
          <w:shd w:val="clear" w:color="auto" w:fill="F9FAFB"/>
          <w:rtl/>
        </w:rPr>
        <w:t>روش اجرا</w:t>
      </w:r>
      <w:r>
        <w:rPr>
          <w:rFonts w:ascii="Consolas" w:hAnsi="Consolas"/>
          <w:color w:val="0F1115"/>
          <w:sz w:val="20"/>
          <w:szCs w:val="20"/>
          <w:shd w:val="clear" w:color="auto" w:fill="F9FAFB"/>
          <w:rtl/>
        </w:rPr>
        <w:t xml:space="preserve"> ورود به خدمت: جذب و بکارگیري نیروهاي مورد نیاز بر اساس ساختار مصوب، شرایط احراز مشاغل، وجود پست بلاتصدي و نیاز شرکت صورت می‌پذیرد. واحدهاي شرکت، نیازمندي خود به نیروي انسانی را طی فرم نیازسنجی نیروی انسانی به معاونت سرمایه‌ انسانی منعکس می‌نمایند تا در صورتیکه امکان تأمین آن‌ها از بین کارکنان موجود میسر نباشد، نسبت به دعوت به مصاحبه عمومی و تخصصی بین متقاضیان کار اقدام لازم بعمل آید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5-1- </w:t>
      </w:r>
      <w:r>
        <w:rPr>
          <w:rStyle w:val="token"/>
          <w:rFonts w:ascii="Consolas" w:hAnsi="Consolas"/>
          <w:color w:val="E45649"/>
          <w:sz w:val="20"/>
          <w:szCs w:val="20"/>
          <w:shd w:val="clear" w:color="auto" w:fill="F9FAFB"/>
          <w:rtl/>
        </w:rPr>
        <w:t>مراجعه جهت دریافت اطلاعات وضعیت استخدام</w:t>
      </w:r>
      <w:r>
        <w:rPr>
          <w:rStyle w:val="token"/>
          <w:rFonts w:ascii="Consolas" w:hAnsi="Consolas"/>
          <w:color w:val="E45649"/>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5-1-1- </w:t>
      </w:r>
      <w:proofErr w:type="gramStart"/>
      <w:r>
        <w:rPr>
          <w:rStyle w:val="token"/>
          <w:rFonts w:ascii="Consolas" w:hAnsi="Consolas"/>
          <w:b/>
          <w:bCs/>
          <w:color w:val="0F1115"/>
          <w:sz w:val="20"/>
          <w:szCs w:val="20"/>
          <w:shd w:val="clear" w:color="auto" w:fill="F9FAFB"/>
          <w:rtl/>
        </w:rPr>
        <w:t>حضوری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مراجعه حضوری متقاضی جهت دریافت اطلاعات وضعیت استخدام شرکت و اقدام از طریق بند 3-1-5</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5-1-2- </w:t>
      </w:r>
      <w:r>
        <w:rPr>
          <w:rStyle w:val="token"/>
          <w:rFonts w:ascii="Consolas" w:hAnsi="Consolas"/>
          <w:b/>
          <w:bCs/>
          <w:color w:val="0F1115"/>
          <w:sz w:val="20"/>
          <w:szCs w:val="20"/>
          <w:shd w:val="clear" w:color="auto" w:fill="F9FAFB"/>
          <w:rtl/>
        </w:rPr>
        <w:t>مراجعه و جستجوی واحد سرمایه انسانی در منابع و سایت های کاریابی وهدایت واجدین شرایط (مطابق با شرایط احراز) به سامانه اینترنتی بند 3-1-5</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5-1-3- </w:t>
      </w:r>
      <w:r>
        <w:rPr>
          <w:rStyle w:val="token"/>
          <w:rFonts w:ascii="Consolas" w:hAnsi="Consolas"/>
          <w:b/>
          <w:bCs/>
          <w:color w:val="0F1115"/>
          <w:sz w:val="20"/>
          <w:szCs w:val="20"/>
          <w:shd w:val="clear" w:color="auto" w:fill="F9FAFB"/>
          <w:rtl/>
        </w:rPr>
        <w:t>سامانه اینترنتی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وارد شدن متقاضیان به آدرس اینترنتی</w:t>
      </w:r>
      <w:r>
        <w:rPr>
          <w:rFonts w:ascii="Consolas" w:hAnsi="Consolas"/>
          <w:color w:val="0F1115"/>
          <w:sz w:val="20"/>
          <w:szCs w:val="20"/>
          <w:shd w:val="clear" w:color="auto" w:fill="F9FAFB"/>
        </w:rPr>
        <w:t xml:space="preserve"> www.electrokavir.com </w:t>
      </w:r>
      <w:r>
        <w:rPr>
          <w:rFonts w:ascii="Consolas" w:hAnsi="Consolas"/>
          <w:color w:val="0F1115"/>
          <w:sz w:val="20"/>
          <w:szCs w:val="20"/>
          <w:shd w:val="clear" w:color="auto" w:fill="F9FAFB"/>
          <w:rtl/>
        </w:rPr>
        <w:t xml:space="preserve">و تکمیل نمودن فرم «پرسشنامه استخدامی شرکت الکتروکویر» موجود در سایت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5-2- </w:t>
      </w:r>
      <w:r>
        <w:rPr>
          <w:rStyle w:val="token"/>
          <w:rFonts w:ascii="Consolas" w:hAnsi="Consolas"/>
          <w:color w:val="E45649"/>
          <w:sz w:val="20"/>
          <w:szCs w:val="20"/>
          <w:shd w:val="clear" w:color="auto" w:fill="F9FAFB"/>
          <w:rtl/>
        </w:rPr>
        <w:t xml:space="preserve">بررسی درخواست‌های ثبت شده در سامانه اینترنتی توسط </w:t>
      </w:r>
      <w:r>
        <w:rPr>
          <w:rStyle w:val="token"/>
          <w:rFonts w:ascii="Consolas" w:hAnsi="Consolas"/>
          <w:color w:val="E45649"/>
          <w:sz w:val="20"/>
          <w:szCs w:val="20"/>
          <w:shd w:val="clear" w:color="auto" w:fill="F9FAFB"/>
          <w:rtl/>
        </w:rPr>
        <w:lastRenderedPageBreak/>
        <w:t>کارشناسان مربوطه</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5-3- </w:t>
      </w:r>
      <w:r>
        <w:rPr>
          <w:rStyle w:val="token"/>
          <w:rFonts w:ascii="Consolas" w:hAnsi="Consolas"/>
          <w:color w:val="E45649"/>
          <w:sz w:val="20"/>
          <w:szCs w:val="20"/>
          <w:shd w:val="clear" w:color="auto" w:fill="F9FAFB"/>
          <w:rtl/>
        </w:rPr>
        <w:t>تماس با متقاضی جهت مصاحبه</w:t>
      </w:r>
      <w:r>
        <w:rPr>
          <w:rFonts w:ascii="Consolas" w:hAnsi="Consolas"/>
          <w:color w:val="0F1115"/>
          <w:sz w:val="20"/>
          <w:szCs w:val="20"/>
          <w:shd w:val="clear" w:color="auto" w:fill="F9FAFB"/>
          <w:rtl/>
        </w:rPr>
        <w:t xml:space="preserve"> بعد از بررسی فرم‌های تکمیل شده توسط متقاضیان با افرادی که با شرایط احراز درخواستی واحد متقاضی مطابقت دارد تماس حاصل نموده و متقاضی را جهت مصاحبه دعوت می‌نماییم</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5-4- </w:t>
      </w:r>
      <w:r>
        <w:rPr>
          <w:rStyle w:val="token"/>
          <w:rFonts w:ascii="Consolas" w:hAnsi="Consolas"/>
          <w:color w:val="E45649"/>
          <w:sz w:val="20"/>
          <w:szCs w:val="20"/>
          <w:shd w:val="clear" w:color="auto" w:fill="F9FAFB"/>
          <w:rtl/>
        </w:rPr>
        <w:t>مصاحبه عمومی و تخصصی</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5-4-1- </w:t>
      </w:r>
      <w:r>
        <w:rPr>
          <w:rStyle w:val="token"/>
          <w:rFonts w:ascii="Consolas" w:hAnsi="Consolas"/>
          <w:b/>
          <w:bCs/>
          <w:color w:val="0F1115"/>
          <w:sz w:val="20"/>
          <w:szCs w:val="20"/>
          <w:shd w:val="clear" w:color="auto" w:fill="F9FAFB"/>
          <w:rtl/>
        </w:rPr>
        <w:t xml:space="preserve">مصاحبه </w:t>
      </w:r>
      <w:proofErr w:type="gramStart"/>
      <w:r>
        <w:rPr>
          <w:rStyle w:val="token"/>
          <w:rFonts w:ascii="Consolas" w:hAnsi="Consolas"/>
          <w:b/>
          <w:bCs/>
          <w:color w:val="0F1115"/>
          <w:sz w:val="20"/>
          <w:szCs w:val="20"/>
          <w:shd w:val="clear" w:color="auto" w:fill="F9FAFB"/>
          <w:rtl/>
        </w:rPr>
        <w:t>عمومی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تماس با متقاضی و تعیین زمان مصاحبه، معاون سرمایه‌ انسانی یا نماینده وی، نسبت به برگزاری مصاحبه با متقاضی جهت بررسی شرایط عمومی حضور در شرکت اقدام مینمایند. لازم به ذکر است درصورت داشتن شاخص‌های عمومی مطابق با شرایط احراز شغل، فرد به واحد متقاضی جهت مصاحبه تخصصی معرفی می‌گردد</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داشتن حداقل شرایط ذیل برای داوطلبان جذب در شرکت ضروری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الف. تابعیت کشور جمهوري اسلامی ایران</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جذب و بکارگیري اشخاص خارجی در شرکت با رعایت مقررات اداره کل اشتغال اتباع بیگانه وزارت کار مجاز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ب. داشتن حداقل مدرك تحصیلی لازم براي احراز پست</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2</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درشرایط خاص با ایجاد تمهیداتی می‌توان از مدرک تحصیلی فرد صرف نظر کرد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ج. داشتن حداقل 18 و حداکثر 35 سال سن براي مشاغل غیر کارشناسی و حداقل 22 و حداکثر 40 سال براي مشاغل کارشناسی</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3</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مشاغل و پست یا شغل‌های تخصصی بنا به ضرورت با تأیید مدیرعامل یا نماینده وی، می‌توان از حداکثر سن صرف نظر نمود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د. داشتن سلامت جسمانی، روانی و توانایی لازم براي انجام کار مورد نظر با انجام معاینات ورود به خدمت</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ز. عدم سوء پیشینه و اشتهار به </w:t>
      </w:r>
      <w:proofErr w:type="gramStart"/>
      <w:r>
        <w:rPr>
          <w:rStyle w:val="token"/>
          <w:rFonts w:ascii="Consolas" w:hAnsi="Consolas"/>
          <w:b/>
          <w:bCs/>
          <w:color w:val="0F1115"/>
          <w:sz w:val="20"/>
          <w:szCs w:val="20"/>
          <w:shd w:val="clear" w:color="auto" w:fill="F9FAFB"/>
          <w:rtl/>
        </w:rPr>
        <w:t>فساد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ح. عدم اعتیاد به مواد مخدر به گواهی مراجع مربوطه</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ط. داشتن گواهی پایان خدمت وظیفه و یا معافیت از خدمت (برای آقایان)</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ی. موفقیت در مصاحبه‌های ورودي</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5-4-2- </w:t>
      </w:r>
      <w:r>
        <w:rPr>
          <w:rStyle w:val="token"/>
          <w:rFonts w:ascii="Consolas" w:hAnsi="Consolas"/>
          <w:b/>
          <w:bCs/>
          <w:color w:val="0F1115"/>
          <w:sz w:val="20"/>
          <w:szCs w:val="20"/>
          <w:shd w:val="clear" w:color="auto" w:fill="F9FAFB"/>
          <w:rtl/>
        </w:rPr>
        <w:t>مصاحبه تخصصی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فرد متقاضی در مصاحبه تخصصی بر اساس شرایط احراز شغل موردنظر، سنجیده می‌شود و تأییدیه لازم اخذ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4</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اخذ تأییدیه و موفقیت فرد در مصاحبه تخصصی واحد متقاضی، نامبرده جهت اخذ تأییدیه نهایی به معاونت مربوطه معرفی و تأییدیه نهایی در سیستم استخدامی در نرم افزار</w:t>
      </w:r>
      <w:r>
        <w:rPr>
          <w:rFonts w:ascii="Consolas" w:hAnsi="Consolas"/>
          <w:color w:val="0F1115"/>
          <w:sz w:val="20"/>
          <w:szCs w:val="20"/>
          <w:shd w:val="clear" w:color="auto" w:fill="F9FAFB"/>
        </w:rPr>
        <w:t xml:space="preserve"> BPMS </w:t>
      </w:r>
      <w:r>
        <w:rPr>
          <w:rFonts w:ascii="Consolas" w:hAnsi="Consolas"/>
          <w:color w:val="0F1115"/>
          <w:sz w:val="20"/>
          <w:szCs w:val="20"/>
          <w:shd w:val="clear" w:color="auto" w:fill="F9FAFB"/>
          <w:rtl/>
        </w:rPr>
        <w:t>انجام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5</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بکارگیري مجدد افرادي که قبلا در شرکت اشتغال بکار داشته‌اند حسب نیاز و وجود پست بلاتصدي با تصویب مدیر عامل یا نماینده وی صورت می‌پذیرد، چنانچه این افراد از کارکنان سابق شرکت‌هاي تابعه باشند، جذب آنها با موافقت شرکت محل قبلی خدمت مجاز خواهد بود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6</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بکارگیري مجدد، سابقه کار قبلی کارگر در شرکت بعنوان سوابق داخلی شرکت محاسبه 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7</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بکارگیری كاركنان بازنشسته قانون تأمین اجتماعی و استخدام كشوری فقط طبق قوانین و مقررات جاری کشور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5-5- </w:t>
      </w:r>
      <w:r>
        <w:rPr>
          <w:rStyle w:val="token"/>
          <w:rFonts w:ascii="Consolas" w:hAnsi="Consolas"/>
          <w:color w:val="E45649"/>
          <w:sz w:val="20"/>
          <w:szCs w:val="20"/>
          <w:shd w:val="clear" w:color="auto" w:fill="F9FAFB"/>
          <w:rtl/>
        </w:rPr>
        <w:t>پس از موفقیت فرد در مصاحبه عمومی و تخصصی و اخذ تأییدیه‌های لازم، مدارک مورد نیاز شرکت جهت امضاء قرارداد اخذ می‌گردد</w:t>
      </w:r>
      <w:r>
        <w:rPr>
          <w:rStyle w:val="token"/>
          <w:rFonts w:ascii="Consolas" w:hAnsi="Consolas"/>
          <w:color w:val="E45649"/>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الف. طب کار</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مستخدم با مراجعه به مرکز سلامت دارای مجوز از مراکز ذی صلاح، نسبت به انجام معاینات بدو استخدام اقدام نموده تا از سلامت کار شخص در پست تعیین شده اطمینان حاصل شود</w:t>
      </w:r>
      <w:r>
        <w:rPr>
          <w:rFonts w:ascii="Consolas" w:hAnsi="Consolas"/>
          <w:color w:val="0F1115"/>
          <w:sz w:val="20"/>
          <w:szCs w:val="20"/>
          <w:shd w:val="clear" w:color="auto" w:fill="F9FAFB"/>
        </w:rPr>
        <w:t xml:space="preserve">.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8</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امکان تنظیم قرارداد و استخدام تا مشخص شدن وضعیت طب سلامت کار مستخدم وجود ندارد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ب. گواهي عدم سوء </w:t>
      </w:r>
      <w:proofErr w:type="gramStart"/>
      <w:r>
        <w:rPr>
          <w:rStyle w:val="token"/>
          <w:rFonts w:ascii="Consolas" w:hAnsi="Consolas"/>
          <w:b/>
          <w:bCs/>
          <w:color w:val="0F1115"/>
          <w:sz w:val="20"/>
          <w:szCs w:val="20"/>
          <w:shd w:val="clear" w:color="auto" w:fill="F9FAFB"/>
          <w:rtl/>
        </w:rPr>
        <w:t>پيشينه</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با مراجعه به یکی از دفاتر پلیس 10+ نسبت به اخذ گواهی عدم سوء پیشینه اقدام شود</w:t>
      </w:r>
      <w:r>
        <w:rPr>
          <w:rFonts w:ascii="Consolas" w:hAnsi="Consolas"/>
          <w:color w:val="0F1115"/>
          <w:sz w:val="20"/>
          <w:szCs w:val="20"/>
          <w:shd w:val="clear" w:color="auto" w:fill="F9FAFB"/>
        </w:rPr>
        <w:t xml:space="preserve">.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9</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تائید مدیریت عامل یا نماینده وی (شفاهی/کتبی) می توان برای افراد در سطوح مدیریت و معاونت، از ارائه این مدرک صرف نظر کرد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ج. آزمايش عدم </w:t>
      </w:r>
      <w:proofErr w:type="gramStart"/>
      <w:r>
        <w:rPr>
          <w:rStyle w:val="token"/>
          <w:rFonts w:ascii="Consolas" w:hAnsi="Consolas"/>
          <w:b/>
          <w:bCs/>
          <w:color w:val="0F1115"/>
          <w:sz w:val="20"/>
          <w:szCs w:val="20"/>
          <w:shd w:val="clear" w:color="auto" w:fill="F9FAFB"/>
          <w:rtl/>
        </w:rPr>
        <w:t>اعتياد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تبصره10</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تائید مدیریت عامل یا نماینده وی ( شفاهی/کتبی) می توان برای افراد در سطوح مدیریت و معاونت، از ارائه این مدرک صرف نظر کرد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د. افتتاح حساب نزد بانك معرفی شده از طرف شرکت و ارائه شماره حساب به شرکت جهت واريز حقوق و </w:t>
      </w:r>
      <w:proofErr w:type="gramStart"/>
      <w:r>
        <w:rPr>
          <w:rStyle w:val="token"/>
          <w:rFonts w:ascii="Consolas" w:hAnsi="Consolas"/>
          <w:b/>
          <w:bCs/>
          <w:color w:val="0F1115"/>
          <w:sz w:val="20"/>
          <w:szCs w:val="20"/>
          <w:shd w:val="clear" w:color="auto" w:fill="F9FAFB"/>
          <w:rtl/>
        </w:rPr>
        <w:t>مزایا</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هـ. تکمیل فرم نام نویسی بیمه تامین اجتماعی</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عدم سابقه تامین اجتماعی</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و. افتتاح حساب نزد بانك رفاه کارگران</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تبصره11</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صورت عدم سابقه بیمه تامین اجتماعی افتتاح حساب مورد نیاز می‌باشد</w:t>
      </w:r>
      <w:r>
        <w:rPr>
          <w:rFonts w:ascii="Consolas" w:hAnsi="Consolas"/>
          <w:color w:val="0F1115"/>
          <w:sz w:val="20"/>
          <w:szCs w:val="20"/>
          <w:shd w:val="clear" w:color="auto" w:fill="F9FAFB"/>
        </w:rPr>
        <w:t xml:space="preserve">. &gt;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12</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لازم است فرم تأیید حساب رفاه برای سازمان تامین اجتماعی اخذ گردد</w:t>
      </w:r>
      <w:r>
        <w:rPr>
          <w:rFonts w:ascii="Consolas" w:hAnsi="Consolas"/>
          <w:color w:val="0F1115"/>
          <w:sz w:val="20"/>
          <w:szCs w:val="20"/>
          <w:shd w:val="clear" w:color="auto" w:fill="F9FAFB"/>
        </w:rPr>
        <w:t xml:space="preserve">. &gt; &gt;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13</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صورت داشتن سابقه تأمین اجتماعی، ارائه شماره بیمه تامین اجتماعی مستخدم کفایت می‌کند و نیازی به افتتاح حساب نمی‌باشد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گ. ارائه سابقه بیمه تامین اجتماعی</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proofErr w:type="gramStart"/>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w:t>
      </w:r>
      <w:proofErr w:type="gramEnd"/>
      <w:r>
        <w:rPr>
          <w:rFonts w:ascii="Consolas" w:hAnsi="Consolas"/>
          <w:color w:val="0F1115"/>
          <w:sz w:val="20"/>
          <w:szCs w:val="20"/>
          <w:shd w:val="clear" w:color="auto" w:fill="F9FAFB"/>
          <w:rtl/>
        </w:rPr>
        <w:t xml:space="preserve"> داشتن سابقه</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ز. اصل شناسنامه و كپي از تمام صفحات</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ح. اصل مدرك تحصيلي و كپي</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ط. اصل كارت پايان خدمت و كپي</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ی. اصل کارت ملی و كپي</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i/>
          <w:iCs/>
          <w:color w:val="383A42"/>
          <w:sz w:val="20"/>
          <w:szCs w:val="20"/>
          <w:shd w:val="clear" w:color="auto" w:fill="F9FAFB"/>
        </w:rPr>
        <w:t>*</w:t>
      </w:r>
      <w:r>
        <w:rPr>
          <w:rStyle w:val="token"/>
          <w:rFonts w:ascii="Consolas" w:hAnsi="Consolas"/>
          <w:i/>
          <w:iCs/>
          <w:color w:val="0F1115"/>
          <w:sz w:val="20"/>
          <w:szCs w:val="20"/>
          <w:shd w:val="clear" w:color="auto" w:fill="F9FAFB"/>
          <w:rtl/>
        </w:rPr>
        <w:t>ک. 4 قطعه عكس 4</w:t>
      </w:r>
      <w:r>
        <w:rPr>
          <w:rStyle w:val="token"/>
          <w:rFonts w:ascii="Consolas" w:hAnsi="Consolas"/>
          <w:i/>
          <w:iCs/>
          <w:color w:val="383A42"/>
          <w:sz w:val="20"/>
          <w:szCs w:val="20"/>
          <w:shd w:val="clear" w:color="auto" w:fill="F9FAFB"/>
        </w:rPr>
        <w:t>*</w:t>
      </w:r>
      <w:r>
        <w:rPr>
          <w:rFonts w:ascii="Consolas" w:hAnsi="Consolas"/>
          <w:color w:val="0F1115"/>
          <w:sz w:val="20"/>
          <w:szCs w:val="20"/>
          <w:shd w:val="clear" w:color="auto" w:fill="F9FAFB"/>
        </w:rPr>
        <w:t xml:space="preserve">3 </w:t>
      </w:r>
      <w:r>
        <w:rPr>
          <w:rFonts w:ascii="Consolas" w:hAnsi="Consolas"/>
          <w:color w:val="0F1115"/>
          <w:sz w:val="20"/>
          <w:szCs w:val="20"/>
          <w:shd w:val="clear" w:color="auto" w:fill="F9FAFB"/>
          <w:rtl/>
        </w:rPr>
        <w:t>پشت نویسی شده + پاکت عکس</w:t>
      </w:r>
      <w:r>
        <w:rPr>
          <w:rFonts w:ascii="Consolas" w:hAnsi="Consola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tl/>
        </w:rPr>
        <w:t>ل. ارائه ضمانت کار:** جهت حسن انجام کار در شرکت لازم است ضمانت های مورد نیاز شرکت ارائه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5-6- </w:t>
      </w:r>
      <w:r>
        <w:rPr>
          <w:rStyle w:val="token"/>
          <w:rFonts w:ascii="Consolas" w:hAnsi="Consolas"/>
          <w:color w:val="E45649"/>
          <w:sz w:val="20"/>
          <w:szCs w:val="20"/>
          <w:shd w:val="clear" w:color="auto" w:fill="F9FAFB"/>
          <w:rtl/>
        </w:rPr>
        <w:t>تشکیل پرونده پرسنلی</w:t>
      </w:r>
      <w:r>
        <w:rPr>
          <w:rFonts w:ascii="Consolas" w:hAnsi="Consolas"/>
          <w:color w:val="0F1115"/>
          <w:sz w:val="20"/>
          <w:szCs w:val="20"/>
          <w:shd w:val="clear" w:color="auto" w:fill="F9FAFB"/>
          <w:rtl/>
        </w:rPr>
        <w:t xml:space="preserve"> مدارک نامبرده شده در بند 5-5 در قالب یک پرونده پرسنلی از متقاضی دریافت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14</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پرونده طب کار فرد متقاضی به واحد ایمنی، بهداشت و محیط زیست ارسال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15</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کسری مدارک جهت تشکیل پرونده پرسنلی با متقاضی تا دریافت کسری مدارک، قرارداد انعقاد نمی‌گردد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5-7- </w:t>
      </w:r>
      <w:r>
        <w:rPr>
          <w:rStyle w:val="token"/>
          <w:rFonts w:ascii="Consolas" w:hAnsi="Consolas"/>
          <w:color w:val="E45649"/>
          <w:sz w:val="20"/>
          <w:szCs w:val="20"/>
          <w:shd w:val="clear" w:color="auto" w:fill="F9FAFB"/>
          <w:rtl/>
        </w:rPr>
        <w:t>تنظيم قرارداد و اخذ امضاء از متقاضی</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5-7-1-</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کامل بودن مدارک و تشکيل پرونده پرسنلی قرارداد کار با فرد متقاضی بسته می‌شود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5-7-2-</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 کار موقت (شروع بکار) و مدت آن طبق نظر معاونت سرمایه انسانی / مدیر متقاضی نیروی انسانی خواهد بود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16</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درصورتی كه مستخدم در دوره قرارداد اول رابطه كار را قطع نمايد فقط حقوق و مزایای مدت انجام کار پرداخت 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17</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مستخدم در مدت قرارداد اول مشمول تسهيلات مالی شرکت نمی‌شود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18</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صورتی كه قرارداد پرسنل برای مدت معين باشد، قبل از پايان مدت قرارداد هر يك از طرفين قرارداد می‌توانند با توافق طرف ديگر، قرارداد را فسخ نمايند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19</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اتمام مدت قرارداد، به مستخدم مربوطه به ازای هر سال كاركرد معادل يک ماه از آخرين حقوق و مزايای مستمر، سنوات سال پرداخت خواهد 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5-7-3-</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 کار» در دو نسخه تنظيم و امضاء اخذ خواهد شد. یک نسخه آن به کارکنان و یک نسخه در پرونده پرسنلی قرار می‌گیرد. شایان ذکر است در صورت نیاز و درخواست، دو نسخه از قرارداد پرسنل کارخانه به صورت الکترونیکی به شورای اسلامی کار و اداره کار محل ارسال می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5-8- </w:t>
      </w:r>
      <w:r>
        <w:rPr>
          <w:rStyle w:val="token"/>
          <w:rFonts w:ascii="Consolas" w:hAnsi="Consolas"/>
          <w:color w:val="E45649"/>
          <w:sz w:val="20"/>
          <w:szCs w:val="20"/>
          <w:shd w:val="clear" w:color="auto" w:fill="F9FAFB"/>
          <w:rtl/>
        </w:rPr>
        <w:t>تمديد قرارداد</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5-8-1-</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اطلاع رسانی معاونت سرمایه انسانی در خصوص تمدید قرارداد پرسنلی؛ مدير/ سرپرست به صفحه کاربری خود در نرم افزار قراردادها وارد شده و نسبت به تمديد يا عدم تمديد قراردادها اقدام می‌نمايد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5-8-2- </w:t>
      </w:r>
      <w:proofErr w:type="gramStart"/>
      <w:r>
        <w:rPr>
          <w:rStyle w:val="token"/>
          <w:rFonts w:ascii="Consolas" w:hAnsi="Consolas"/>
          <w:b/>
          <w:bCs/>
          <w:color w:val="0F1115"/>
          <w:sz w:val="20"/>
          <w:szCs w:val="20"/>
          <w:shd w:val="clear" w:color="auto" w:fill="F9FAFB"/>
          <w:rtl/>
        </w:rPr>
        <w:t>تمديد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مدير/ سرپرست با انتخاب فرد و تعيين کردن مدت قرارداد جديد، وضعيت قرارداد شخص را مشخص می‌کند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5-8-3-</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پس از مشخص شدن وضعيت قرارداد فرد و تأييد نمودن آن توسط مدير/ سرپرست، مرحله بعدی اخذ تأييديه از مديران ارشد می‌باشد که کليه امور تا مدیر عامل بصورت الکترونيکی در نرم </w:t>
      </w:r>
      <w:r>
        <w:rPr>
          <w:rFonts w:ascii="Consolas" w:hAnsi="Consolas"/>
          <w:color w:val="0F1115"/>
          <w:sz w:val="20"/>
          <w:szCs w:val="20"/>
          <w:shd w:val="clear" w:color="auto" w:fill="F9FAFB"/>
          <w:rtl/>
        </w:rPr>
        <w:lastRenderedPageBreak/>
        <w:t>افزار قراردادها انجام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20</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اخذ تأييديه مديرعامل شرکت با استفاده از خروجی نرم افزار قراردادها و بصورت کاغذی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21</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برای بعضی از معاونت‌ها با توجه به شرایط خاص آن واحد یا درخواست معاونت، از خروجی کاغذی استفاده می‌شود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5-8-4-</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اخذ تأییديه‌های لازم، قرارداد پرسنل از نرم افزار قراردادها استخراج و به امضاء پرسنل و مديرعامل می‌رسد و در نهايت یک نسخه به ترتيب تحويل پرسنل و يک نسخه آن در پرونده پرسنل قرار می‌گيرد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22</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روند اخذ قراردادکار کارکنان دفتر تهران با کارخانه متفاوت خواهد بود اما در نهایت از خروجی (قرارداد کار) سیستم قراردادها استفاده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5-9- </w:t>
      </w:r>
      <w:r>
        <w:rPr>
          <w:rStyle w:val="token"/>
          <w:rFonts w:ascii="Consolas" w:hAnsi="Consolas"/>
          <w:color w:val="E45649"/>
          <w:sz w:val="20"/>
          <w:szCs w:val="20"/>
          <w:shd w:val="clear" w:color="auto" w:fill="F9FAFB"/>
          <w:rtl/>
        </w:rPr>
        <w:t>عدم تمديد قرارداد</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5-9-1-</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درصورتی که قرارداد شخصی در مرحله الکترونيکی تمدید نگردد لازم است معاونت/ مدير/ سرپرست موارد ذيل را در نرم افزار قراردادها مشخص نمايد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الف) نياز به نيروی جايگزين در بخش مربوطه مشخص </w:t>
      </w:r>
      <w:proofErr w:type="gramStart"/>
      <w:r>
        <w:rPr>
          <w:rStyle w:val="token"/>
          <w:rFonts w:ascii="Consolas" w:hAnsi="Consolas"/>
          <w:b/>
          <w:bCs/>
          <w:color w:val="0F1115"/>
          <w:sz w:val="20"/>
          <w:szCs w:val="20"/>
          <w:shd w:val="clear" w:color="auto" w:fill="F9FAFB"/>
          <w:rtl/>
        </w:rPr>
        <w:t>گردد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ب) علت عدم تمديد قرارداد در بخش توضيحات بيان گردد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مشخص شدن موارد بالا نسبت به عدم تمديد اقدام می‌شود و روند مربوط به اخذ تأييديه از مديران ارشد مانند بخش تمديد قرارداد انجام می‌شود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5-9-2-</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پس از اخذ تأييديه‌های لازم بابت عدم تمديد قرارداد پرسنل، فرد جهت تسويه حساب از طریق فرم «تسویه حساب پرسنل از واحدها» اقدام خواهد کرد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5-9-3-</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زمان اطلاع رسانی به همکاران بابت عدم تمدید قرارداد برای همکاران مشغول به کار، یک ماه قبل و برای همکارانی که که در مرخصی استعلاجی هستند دوماه قبل از زمان عدم تمدید قرار داد در نظر گرفته می شود. لذا لازم است قرادادهای تمدید با درنظر گرفتن این بازه زمانی برای مدیران مافوق ارسال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5-10- </w:t>
      </w:r>
      <w:r>
        <w:rPr>
          <w:rStyle w:val="token"/>
          <w:rFonts w:ascii="Consolas" w:hAnsi="Consolas"/>
          <w:color w:val="E45649"/>
          <w:sz w:val="20"/>
          <w:szCs w:val="20"/>
          <w:shd w:val="clear" w:color="auto" w:fill="F9FAFB"/>
          <w:rtl/>
        </w:rPr>
        <w:t>تغییر در واحد سازمانی و جابجائی پرسنل</w:t>
      </w:r>
      <w:r>
        <w:rPr>
          <w:rFonts w:ascii="Consolas" w:hAnsi="Consolas"/>
          <w:color w:val="0F1115"/>
          <w:sz w:val="20"/>
          <w:szCs w:val="20"/>
          <w:shd w:val="clear" w:color="auto" w:fill="F9FAFB"/>
          <w:rtl/>
        </w:rPr>
        <w:t xml:space="preserve"> هر گونه تغییر در واحد سازمانی و جابجائی پرسنل کارخانه، پس از اطلاع رسانی مراتب به واحد سرمایه انسانی، نسبت به تغییرات اقدامات لازم صورت می‌پذیرد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 xml:space="preserve">5-10-1- </w:t>
      </w:r>
      <w:r>
        <w:rPr>
          <w:rStyle w:val="token"/>
          <w:rFonts w:ascii="Consolas" w:hAnsi="Consolas"/>
          <w:b/>
          <w:bCs/>
          <w:color w:val="0F1115"/>
          <w:sz w:val="20"/>
          <w:szCs w:val="20"/>
          <w:shd w:val="clear" w:color="auto" w:fill="F9FAFB"/>
          <w:rtl/>
        </w:rPr>
        <w:t xml:space="preserve">نحوه تامین نیرو از داخل و جابجایی پرسنل درون </w:t>
      </w:r>
      <w:proofErr w:type="gramStart"/>
      <w:r>
        <w:rPr>
          <w:rStyle w:val="token"/>
          <w:rFonts w:ascii="Consolas" w:hAnsi="Consolas"/>
          <w:b/>
          <w:bCs/>
          <w:color w:val="0F1115"/>
          <w:sz w:val="20"/>
          <w:szCs w:val="20"/>
          <w:shd w:val="clear" w:color="auto" w:fill="F9FAFB"/>
          <w:rtl/>
        </w:rPr>
        <w:t>سازمانی</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تکمیل فرم درخواست تامین نیرو از داخل سازمان(جابه جایی بین واحد سازمانی) توسط واحد/معاونت درخواست کننده</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ارسال درخواست به معاونت سرمایه انسانی جهت بررسی شرایط احراز پرسنل</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داشتن شرایط احراز، ارسال تاییدیه جابجایی به واحد/معاونت متقاضی</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عدم داشتن شرایط احراز، ارسال به معاونت متقاضی جهت تصمیم گیری نهایی بر اساس شرایط احراز جدید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ارجاع تصمیم نهایی به معاونت سرمایه انسانی جهت انجام اقدامات لازم تصمیم گرفته شده</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23</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درصورتی که نیاز باشد جابجایی بصورت موقت و آزمایشی صورت پذیرد، لازم است از قبل به معاونت سرمایه انسانی اطلاع رسانی صورت پذیرد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5-11- </w:t>
      </w:r>
      <w:r>
        <w:rPr>
          <w:rStyle w:val="token"/>
          <w:rFonts w:ascii="Consolas" w:hAnsi="Consolas"/>
          <w:color w:val="E45649"/>
          <w:sz w:val="20"/>
          <w:szCs w:val="20"/>
          <w:shd w:val="clear" w:color="auto" w:fill="F9FAFB"/>
          <w:rtl/>
        </w:rPr>
        <w:t>بازنشستگی</w:t>
      </w:r>
      <w:r>
        <w:rPr>
          <w:rFonts w:ascii="Consolas" w:hAnsi="Consolas"/>
          <w:color w:val="0F1115"/>
          <w:sz w:val="20"/>
          <w:szCs w:val="20"/>
          <w:shd w:val="clear" w:color="auto" w:fill="F9FAFB"/>
          <w:rtl/>
        </w:rPr>
        <w:t xml:space="preserve"> براساس قوانین سازمان تامین اجتماعی می باشد که آئین نامه های مربوطه در مسیر</w:t>
      </w:r>
      <w:r>
        <w:rPr>
          <w:rFonts w:ascii="Consolas" w:hAnsi="Consolas"/>
          <w:color w:val="0F1115"/>
          <w:sz w:val="20"/>
          <w:szCs w:val="20"/>
          <w:shd w:val="clear" w:color="auto" w:fill="F9FAFB"/>
        </w:rPr>
        <w:t xml:space="preserve"> </w:t>
      </w:r>
      <w:proofErr w:type="spellStart"/>
      <w:r>
        <w:rPr>
          <w:rFonts w:ascii="Consolas" w:hAnsi="Consolas"/>
          <w:color w:val="0F1115"/>
          <w:sz w:val="20"/>
          <w:szCs w:val="20"/>
          <w:shd w:val="clear" w:color="auto" w:fill="F9FAFB"/>
        </w:rPr>
        <w:t>mra</w:t>
      </w:r>
      <w:proofErr w:type="spellEnd"/>
      <w:r>
        <w:rPr>
          <w:rFonts w:ascii="Consolas" w:hAnsi="Consolas"/>
          <w:color w:val="0F1115"/>
          <w:sz w:val="20"/>
          <w:szCs w:val="20"/>
          <w:shd w:val="clear" w:color="auto" w:fill="F9FAFB"/>
        </w:rPr>
        <w:t>/</w:t>
      </w:r>
      <w:proofErr w:type="spellStart"/>
      <w:r>
        <w:rPr>
          <w:rFonts w:ascii="Consolas" w:hAnsi="Consolas"/>
          <w:color w:val="0F1115"/>
          <w:sz w:val="20"/>
          <w:szCs w:val="20"/>
          <w:shd w:val="clear" w:color="auto" w:fill="F9FAFB"/>
        </w:rPr>
        <w:t>allpersonel</w:t>
      </w:r>
      <w:proofErr w:type="spellEnd"/>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قرارداده شده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6. </w:t>
      </w:r>
      <w:r>
        <w:rPr>
          <w:rStyle w:val="token"/>
          <w:rFonts w:ascii="Consolas" w:hAnsi="Consolas"/>
          <w:color w:val="E45649"/>
          <w:sz w:val="20"/>
          <w:szCs w:val="20"/>
          <w:shd w:val="clear" w:color="auto" w:fill="F9FAFB"/>
          <w:rtl/>
        </w:rPr>
        <w:t>مسئولیت‌ها و اختیارات</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مسئولیت نظارت بر اجرای صحیح این دستورالعمل بر عهده‌ی معاونت سرمایه انسانی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مسئولیت اجرای مفاد دستورالعمل بر عهده</w:t>
      </w:r>
      <w:r>
        <w:rPr>
          <w:rFonts w:ascii="Consolas" w:hAnsi="Consolas"/>
          <w:color w:val="0F1115"/>
          <w:sz w:val="20"/>
          <w:szCs w:val="20"/>
          <w:shd w:val="clear" w:color="auto" w:fill="F9FAFB"/>
          <w:rtl/>
        </w:rPr>
        <w:softHyphen/>
        <w:t>ی سرپرست/ کارشناس سرمایه انسانی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7. </w:t>
      </w:r>
      <w:r>
        <w:rPr>
          <w:rStyle w:val="token"/>
          <w:rFonts w:ascii="Consolas" w:hAnsi="Consolas"/>
          <w:color w:val="E45649"/>
          <w:sz w:val="20"/>
          <w:szCs w:val="20"/>
          <w:shd w:val="clear" w:color="auto" w:fill="F9FAFB"/>
          <w:rtl/>
        </w:rPr>
        <w:t>مستندات مربوطه</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ردیف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نام مستند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نوع رسانه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شماره شناسایی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1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پرسشنامه استخدامی شرکت الکتروکویر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الکترونیکی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2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تأییدیه استخدامی پرسنل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کاغذی/ الکترونیکی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EKFR-AD-015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3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تسویه حساب پرسنل از واحدها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کاغذی/ الکترونیکی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EKFR-AD-003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قرارداد کار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کاغذی/ الکترونیکی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EKFR-AD-017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5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تمدید قرارداد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الکترونیکی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EKFR-AD-004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6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تامین نیرو از داخل سازمان (بین واحد سازمانی)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کاغذی/الکترونیکی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EKFR-AD-032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p>
    <w:sectPr w:rsidR="00636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18F"/>
    <w:rsid w:val="000A118F"/>
    <w:rsid w:val="003566D3"/>
    <w:rsid w:val="005A1C61"/>
    <w:rsid w:val="00636103"/>
    <w:rsid w:val="00A728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2A7015-386D-4B05-85D1-D29DBB08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A72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2220</Words>
  <Characters>12660</Characters>
  <Application>Microsoft Office Word</Application>
  <DocSecurity>0</DocSecurity>
  <Lines>105</Lines>
  <Paragraphs>29</Paragraphs>
  <ScaleCrop>false</ScaleCrop>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Eslamnejad</dc:creator>
  <cp:keywords/>
  <dc:description/>
  <cp:lastModifiedBy>Elham Eslamnejad</cp:lastModifiedBy>
  <cp:revision>2</cp:revision>
  <dcterms:created xsi:type="dcterms:W3CDTF">2026-05-19T09:37:00Z</dcterms:created>
  <dcterms:modified xsi:type="dcterms:W3CDTF">2026-05-19T09:37:00Z</dcterms:modified>
</cp:coreProperties>
</file>