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0FDB" w14:textId="0C24ABCE" w:rsidR="00636103" w:rsidRDefault="00C963EC">
      <w:r>
        <w:rPr>
          <w:rFonts w:ascii="Consolas" w:hAnsi="Consolas"/>
          <w:color w:val="383A42"/>
          <w:sz w:val="20"/>
          <w:szCs w:val="20"/>
          <w:shd w:val="clear" w:color="auto" w:fill="F9FAFB"/>
        </w:rPr>
        <w:br/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سند استراتژیک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شناسنامه سند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عنوان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مقدار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|-------|-------|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کد سند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  <w:shd w:val="clear" w:color="auto" w:fill="F9FAFB"/>
        </w:rPr>
        <w:t>`EKCO-1-07`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تاریخ ایجاد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02/05/96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نوع نسخه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الکترونیکی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زبان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فارسی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تعداد صفحه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از 19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سطح محرمانگی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مدت زمان نگهداری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دائم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محل بایگانی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کمیته راهبری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نحوه امحاء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کاغذ خردکن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امضاهای تصویب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نقش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نام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تاریخ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|------|------|-------|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تهیه کننده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(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دبیر کمیته راهبری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مسعود نجف آبادی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15/05/1404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تطبیق با استاندارد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(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سرپرست تضمین کیفیت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زهرا گشنیزی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15/05/1404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تأیید کننده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(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قائم مقام مدیرعامل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حلیمه درویش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15/05/1404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تصویب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(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مدیر عامل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حمید منتظری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15/05/1404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قوانین توزیع و اعتبار اسناد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Segoe UI Emoji" w:hAnsi="Segoe UI Emoji" w:cs="Segoe UI Emoji"/>
          <w:color w:val="0F1115"/>
          <w:sz w:val="20"/>
          <w:szCs w:val="20"/>
          <w:shd w:val="clear" w:color="auto" w:fill="F9FAFB"/>
        </w:rPr>
        <w:t>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هر گونه تغییر در مفاد روش‌ها، دستورالعمل‌ها و فرم‌های مدیریت یکپارچه می‌بایست با هماهنگی تضمین کیفیت انجام و به تأیید و تصویب معاونت و مدیرعامل برسد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Segoe UI Emoji" w:hAnsi="Segoe UI Emoji" w:cs="Segoe UI Emoji"/>
          <w:color w:val="0F1115"/>
          <w:sz w:val="20"/>
          <w:szCs w:val="20"/>
          <w:shd w:val="clear" w:color="auto" w:fill="F9FAFB"/>
        </w:rPr>
        <w:t>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اسناد معتبر به صورت سافت کپی در مسیر شبکه قرارگرفته و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چاپی بدون مهر "جهت اطلاع" فاقد اعتبار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می‌باشد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Segoe UI Emoji" w:hAnsi="Segoe UI Emoji" w:cs="Segoe UI Emoji"/>
          <w:color w:val="0F1115"/>
          <w:sz w:val="20"/>
          <w:szCs w:val="20"/>
          <w:shd w:val="clear" w:color="auto" w:fill="F9FAFB"/>
        </w:rPr>
        <w:t>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توزیع مدارک در فهرست مستندات مشخص و به صورت غیرچاپی در مسیرهای تعیین شده قرار دارد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فصل اول: مفاهیم و تعاریف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مقدمه تاریخی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از لحاظ مفهومی مدیریت استراتژیک با تحول در تئوری‌های مدیریت همگامی دارد. مکاتب کلاسیک رفتاری و کمی مدیریت بر جنبه‌هایی از سازمان و عملکرد آن تأکید می‌کردند که توسط مدیریت قابل کنترل بود. مسائلی از قبیل برنامه‌ریزی تولید، رفتار زیردستان، بهبود محیط کار، نقش گروههای غیررسمی در بازدهی کار، مدل‌های کمی تصمیم‌گیری و غیره. لیکن هرگز فضای سیاسی جامعه، احساس افراد و نهادهای خارج از سازمان، مسئله اصلی آنها نبود. چرا که محیط از ثباتی نسبی برخوردار بود و چنین نیازی هم احساس نمی‌شد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 تدریج با رشد مستمر اقتصادی، اوضاع قابل اطمینان محیطی از میان رفت و تغییرات و حوادث شتابنده‌ای در جهان اتفاق افتاد. لذا تغییرات و دگرگونی‌های سریع و پیچیده جامعه و تأثیر آن بر رشد و توسعه شرکت‌ها موجب شد که مدیران توجه خود را به محیط سازمان معطوف گردانند و مفاهیمی مانند سیستم، اقتصاد، برنامه‌ریزی استراتژیک و فرایند مدیریت استراتژیک مورد توجه صاحب‌نظران مدیریت قرار 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تعریف مدیریت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درباره تعریف مدیریت اتفاق نظر خاصی در دست نیست و صاحبنظران و نظریه‌پردازان علم مدیریت با اهداف و سوگیری‌های گوناگون، تعاریف متفاوتی ارائه کرده‌اند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تعریف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منبع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|-------|------|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هنر انجام کار به وسیله دیگران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فالت، 1924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فرایند تبدیل اطلاعات به عمل؛ این فرایند تغییر و تبدیل را تصمیم‌گیری می‌نامیم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فوستر، 1967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فرایند هماهنگ‌سازی فعالیت فردی و گروهی در جهت هدفهای گروهی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دانلی و همکاران، 1971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فرایند برنامه‌ریزی، سازماندهی، رهبری و نظارت کار اعضای سازمان و استفاده از همه منابع موجود سازمانی برای تحقق هدفهای مورد نظر سازمان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استونر و همکاران، 1995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تعریف عملیاتی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(Operational):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مفهوم مدیریت را با رعایت ملاکهای عینی منوط می‌سازد. از این رو، اگر در موقعیتی ملاکهایی شامل فعالیت منظم و سازمان یافته، هدفها، روابط میان منابع، انجام کار به وسیله دیگران و تصمیم‌گیری برقرار باشد، می‌توان گفت در آن موقعیت، مدیریت اعمال می‌شود (کلاندوکینگ، 1972)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تعریف استراتژی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واژه استراتژی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(Strategy)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از ریشه یونانی 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Style w:val="token"/>
          <w:rFonts w:ascii="Consolas" w:hAnsi="Consolas"/>
          <w:i/>
          <w:iCs/>
          <w:color w:val="0F1115"/>
          <w:sz w:val="20"/>
          <w:szCs w:val="20"/>
          <w:shd w:val="clear" w:color="auto" w:fill="F9FAFB"/>
        </w:rPr>
        <w:t>strategema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 معنی فرمانده ارتش، مرکب از 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Style w:val="token"/>
          <w:rFonts w:ascii="Consolas" w:hAnsi="Consolas"/>
          <w:i/>
          <w:iCs/>
          <w:color w:val="0F1115"/>
          <w:sz w:val="20"/>
          <w:szCs w:val="20"/>
          <w:shd w:val="clear" w:color="auto" w:fill="F9FAFB"/>
        </w:rPr>
        <w:t>stratos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(ارتش) و 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Style w:val="token"/>
          <w:rFonts w:ascii="Consolas" w:hAnsi="Consolas"/>
          <w:i/>
          <w:iCs/>
          <w:color w:val="0F1115"/>
          <w:sz w:val="20"/>
          <w:szCs w:val="20"/>
          <w:shd w:val="clear" w:color="auto" w:fill="F9FAFB"/>
        </w:rPr>
        <w:t>ago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(رهبر) گرفته شده است. مفهوم استراتژی ابتدا به معنی فن هدایت، تطبیق و هماهنگ‌سازی نیروها جهت نیل به اهداف جنگ در علوم نظامی بکار گرفته 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آنسوف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(Ansoff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):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اولین دانشمندی که استراتژی را به شکل جامع و معنادار توضیح داد. معتقد است هر قدر بین اهداف و فعالیت‌های فعلی سازمان سازگاری بیشتری وجود داشته باشد، نرخ رشد و توسعه بزرگتر و منظم‌تر خواهد بود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شاندلر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(Chandler, 1962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):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استراتژی عبارت است از یک طرح واحد، همه جانبه و تلفیقی که نقاط قوت و ضعف سازمان را با فرصت‌ها و تهدیدهای محیطی مربوط ساخته و دستیابی به اهداف اصلی سازمان را میسر می‌سازد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اندروز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(Andrews, 1971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):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استراتژی عبارت است از الگوی منظورها، مقاصد، اهداف، خط مشی‌های اصلی و طرحهایی جهت دستیابی به اهداف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میتزبرگ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(Mintzberg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):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استراتژی عبارت است از الگوی به جریان انداختن تصمیمات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ویژگی‌های برنامه‌ریزی استراتژیک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در مطالعات رامانوجام و ونکاترامان (1987) و ولیاث و شورتل (1993)، ویژگی‌های سیستم برنامه‌ریزی استراتژیک به شرح جدول زیر عنوان شده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ویژگی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توضیح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|-------|-------|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درون‌گرایی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توجه عمیق به تاریخ سازمان، موفقیت فعلی، عملکرد گذشته و تجزیه و تحلیل نقاط قوت و ضعف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برون‌گرایی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توانایی کسب اطلاعات تحقیقی به موقع و قابل اطمینان به منظور شناخت فرصتها و تهدیدات محیطی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یکپارچگی وظیفه‌ای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میزان همسانی موجود بین نواحی وظیفه‌ای مختلف یا دیدی مشترک که موجب همسویی الزامات وظیفه‌ای متقاوت یا دیدگاه کلی مدیریت می‌شود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مشارکت افراد کلیدی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میزان مشارکت و درگیری مدیریت مالی، اعضای هیأت مدیره و مدیران صف و ستاد در فرآیند برنامه‌ریزی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استفاده از تکنیک‌های تحلیلی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میزان اعتماد به تکنیک‌های مناسب برنامه‌ریزی به منظور حل مسائل استراتژیک ساختاری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خلاقیت در برنامه‌ریزی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میزان تأکید تلاشهای برنامه‌ریزی بر شیوه‌های تفکر جدید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تمرکز بر کنترل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میزان تأکید بر برنامه‌ریزی به عنوان وسیله‌ای برای کنترل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ویژگی‌های یک برنامه استراتژیک موفق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یک برنامه‌ریزی استراتژیک موفقیت‌آمیز، برنامه‌ای است که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 عمل ختم شود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بینش مشترکی برمبنای ارزشها ایجاد کند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فرایندی همگانی و مشارکتی باشد که کارکنان و مدیران احساس مالکیت مشترک نسبت به آن دارند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مسئولیت در قبال جامعه را بپذیرد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نسبت به محیط خارجی سازمان حساس بوده و بر آن تمرکز دارد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برمبنای داده‌های با کیفیت بالا طرح‌ریزی شود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بخش کلیدی مدیریت اثربخش باشد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مزایای مدیریت استراتژیک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تفکر و تعهد استراتژیک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سطوح مختلف مدیریت سازمان را در تعیین اهداف، هدایت و راهنمایی می‌کند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شناسایی و پاسخگویی به موج تغییرات، فرصتهای جدید و تهدیدات در حال ظهور را تسهیل می‌کند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منطق مدیریت را در ارزیابی نیاز به سرمایه و نیروی کار تقویت می‌سازد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4.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کلیه تصمیم‌گیری‌های مدیران در زمینه استراتژی را در کل سازمان هماهنگ می‌نماید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5.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سازمان را قادر می‌سازد که موقعیت واکنشی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(Reactive)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خود را به وضعیت کنشی و آینده‌ساز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(Proactive)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تبدیل کند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چشم انداز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>"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چشم انداز" هر شرکت، تصویر ذهنی از این که سازمان به چه شکلی در آینده توسط علاقه‌مندان آن دیده خواهد شد و با آنان چگونه رفتار خواهد کرد،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lastRenderedPageBreak/>
        <w:t>ارائه می‌نماید. به عبارت دیگر چشم انداز هر شرکت بیان می‌نماید که هر شرکت چه می‌تواند باشد؟ و بهتر است چه چیزی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رسالت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>"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رسالت" یک مؤسسه، منظور اساسی و منحصر به فردی است که آن مؤسسه را از مؤسسات مشابه متمایز می‌سازد و دامنه عملیات آن را بر حسب کالا-منطقه تعیین می‌کند. به عبارت دیگر رسالت سندی است رسمی شامل گزاره‌های روشن درباره باورهای اساسی، ارزش‌ها، اولویت‌های هدف‌گذاری و جهت‌گیری فعالیت‌های جاری و آینده شرکت که برای تحقق یافتن چشم انداز مورد نظر سازمان و علاقه‌مندان به آن تنظیم می‌شود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فصل دوم: شناخت محیط داخلی و خارجی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معرفی کلی شرکت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شرکت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الکتروکویر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در سال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۱۳۶۱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با هدف طراحی و ساخت تابلوهای برق فشار متوسط و فشار ضعیف در شهر یزد تأسیس شد و اکنون به‌عنوان یکی از شرکت‌های پیشرو در صنعت برق کشور شناخته می‌شود. فعالیت اصلی شرکت همواره بر تولید تابلو برق متمرکز بوده و این حوزه هسته اصلی کسب‌وکار الکتروکویر را تشکیل می‌دهد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راستای تکمیل سبد محصولات گروه و خلق ارزش افزوده، شرکت توسعه بیزینس‌لاین‌های مکمل مانند الکتروموتور، پاور الکترونیک و تجهیزات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GIS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فشار قوی را دنبال کرده است. با بلوغ هر خط محصولی، فعالیت مربوطه به‌صورت مستقل از شرکت مادر جدا شده و در قالب شرکت‌های تخصصی زیرمجموعه ادامه یافته است. بدین ترتیب، الکتروکویر ضمن حفظ جایگاه خود به‌عنوان تابلو‌ساز، نقش راهبردی هدایت و توسعه گروه شرکت‌های کویر را ایفا می‌کند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دامنه کاربرد سیستم مدیریت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دامنه سیستم مدیریت شرکت الکتروکویر شامل کلیه فعالیت‌های مرتبط با هسته اصلی کسب‌وکار، یعنی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«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طراحی، تولید و عرضه تابلوهای برق فشار ضعیف و فشار متوسط (انواع فیکس و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کشویی)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»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 همراه خدمات مهندسی، فروش، بازاریابی، مدیریت پروژه و خدمات پس از فروش در کارخانه یزد و دفتر مرکزی تهران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علاوه بر فعالیت‌های اصلی، سیستم مدیریت شامل بخش‌های پشتیبانی و مدیریتی کلیدی اثرگذار بر عملکرد، کیفیت و توسعه سازمان نیز می‌شود، از جمله: بازرگانی، مالی و انبار، تحقیق و توسعه و کنترل کیفیت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شرایط داخلی و خارجی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سود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سود سازمان در الکتروکویر بر ایجاد ارزش اقتصادی پایدار از طریق تمرکز بر کسب‌وکار اصلی، بهبود بهره‌وری و توسعه بازارهای هدف استوار است. سود عملیاتی سازمان به صورت عمده حاصل از مشارکت در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کلیه پروژه‌های صنایع انرژی‌بر (خصوصی و دولتی) از جمله پالایشگاه، پتروشیمی، فولاد، سیمان، فلزات رنگین، مراکز داده، شیشه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پروژه‌های پیشران زیرساختی ملی از جمله خطوط انتقال آب و نفت و گاز، حمل و نقل، نیروگاه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بازاریابی و تبلیغات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بخش بازاریابی با هدف تقویت جایگاه برند در بازار صنعت برق کشور و حمایت از توسعه پایدار فروش فعالیت می‌کند. مأموریت اصلی این بخش، شناخت دقیق نیازهای بازار و مشتریان هدف در صنایع انرژی‌بر و پروژه‌های زیرساختی، تحلیل روندهای بازار برق و انرژی و ارائه اطلاعات راهبردی برای تصمیم‌سازی مدیریت و توسعه محصول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مدیریت موجودی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با توجه به اینکه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80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درصد اقلام و اجناس مربوط به تولید تابلوهای برق خرید خارجی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می‌باشد، این شرکت در راستای مدیریت بهتر موجودی‌ها با هدف تأمین سریع و به موقع، گامی در جهت توسعه تأمین‌کنندگان جدید از طریق بومی‌سازی قطعات وارداتی برداشته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ظرفیت و توانایی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شرکت الکتروکویر با برخورداری از زیرساخت‌های تولیدی پیشرفته در کارخانه یزد، از ماشین‌آلات اروپایی منطبق بر مشخصات خطوط تولید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زیمنس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بهره می‌برد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نیروی </w:t>
      </w:r>
      <w:proofErr w:type="gramStart"/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انسانی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حدود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۵۰۰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نفر نیروی انسانی متخصص (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۲۴۴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نفر با مدرک بالای کارشناسی: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۱۷۷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نفر کارشناسی،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۶۷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نفر کارشناسی ارشد،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۴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نفر دکترا)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لایه مدیریت ارشد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میانگین سنی کمتر از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  <w:lang w:bidi="fa-IR"/>
        </w:rPr>
        <w:t>۵۰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سال و سابقه بیش از دو دهه حضور در سازمان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مزیت رقابتی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مزیت رقابتی شرکت الکتروکویر در درجه اول بر پایه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همکاری انحصاری با برند معتبر زیمنس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شکل گرفته است. برخی محصولات تولیدی الکتروکویر در حال حاضر انحصاراً توسط این شرکت در کشور ساخته می‌شوند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وضعیت صنعت تابلو برق در ایران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صنعت تابلوسازی در ایران از منظر تعداد تولیدکنندگان و ظرفیت ساخت، جزو صنایع نسبتاً اشباع شده محسوب می‌شود. ظرفیت تولید تابلو برق در بازار هدف شرکت الکتروکویر بین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۸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٬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۰۰۰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تا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۱۰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٬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۰۰۰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 سلول در سال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برآورد می‌شود که سهم تولید الکتروکویر بین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۲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٬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۰۰۰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تا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۳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٬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۰۰۰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 xml:space="preserve"> سلول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می‌باشد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اشتغال ایجاد شده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الکتروکویر ضمن حفظ جایگاه خود به‌عنوان تابلو‌ساز، نقش راهبردی هدایت و توسعه گروه شرکت‌های کویر را ایفا نموده و زمینه اشتغال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  <w:lang w:bidi="fa-IR"/>
        </w:rPr>
        <w:t>۲۵۰۰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نفر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صنعت را ایجاد کرده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شکل‌گیری هلدینگ‌ها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مزایای شکل‌گیری هلدینگ‌ها شامل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کاهش ریسک سرمایه‌گذاری با تنوع‌بخشی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افزایش بهره‌وری مالی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مدیریت متمرکز و استراتژیک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استفاده از تخصص و تجربه مدیران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جداشدگی مالکیت و مدیریت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مزایای مالیاتی و حقوقی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کنترل برندهای متعدد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انعطاف‌پذیری در توسعه کسب‌وکار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وضعیت محیط زیست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صنعت تابلوسازی در زمره صنایع کم‌آلاینده محسوب می‌شود. راهکارهای کاهش اثرات زیست‌محیطی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استفاده از طراحی‌های کم‌مصرف و هوشمند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بازیافت قطعات فلزی و الکترونیکی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رعایت استانداردهای زیست‌محیطی در تولید و نصب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نگهداری منظم برای جلوگیری از خرابی و نشت انرژی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استفاده از انرژی‌های تجدیدپذیر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مدیریت انرژی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راهکارهای مدیریت انرژی در خط تولید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بهینه‌سازی مصرف تجهیزات تولیدی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استفاده از موتورهای کم‌مصرف و درایوهای کنترل سرعت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(VFD)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تعویض روشنایی‌های قدیمی با لامپ‌های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LED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صنعتی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4.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نصب سیستم‌های کنترل هوشمند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5.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اتوماسیون و مانیتورینگ انرژی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6.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نگهداری پیشگیرانه تجهیزات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7.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طراحی بهینه فرآیند تولید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8.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آموزش و فرهنگ‌سازی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نقش ارگان‌های دولتی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نهاد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وظایف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|------|-------|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مجلس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تصویب قوانین مرتبط با ایمنی، استانداردها و حمایت از صنایع تولیدی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وزارتخانه‌های نفت و نیرو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تعیین الزامات ایمنی برای تابلوها در تأسیسات نفتی و نیروگاهی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وزارت صنعت، معدن و تجارت و بانکها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صدور مجوز فعالیت، ارائه تسهیلات مالی، نظارت بر رعایت استانداردها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موسسه استاندارد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تدوین و ابلاغ استانداردهای ملی و بین‌المللی، کنترل کیفیت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الزامات و مراجع قانونی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استانداردهای ملی ایران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استاندارد ملی شماره 12103 مربوط به تابلوهای برق فشار ضعیف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استانداردهای بین‌المللی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استانداردهای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IEC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مانند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IEC 61439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آیین‌نامه‌های ایمنی وزارت تعاون، کار و رفاه اجتماعی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مجوزهای فعالیت صنعتی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از وزارت صنعت، معدن و تجارت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مدیریت شکایت و رضایتمندی مشتریان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فرآیند نظرسنجی در پنج مرحله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1.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بازرایابی و فروش (بعد از عقد قرارداد)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2.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حین پروژه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(6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ماه بعد از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OE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شدن پروژه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3.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پس از حمل 80 درصد از تابلوهای پروژه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4.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پس از تحویل کامل تابلوها و نصب و راه‌اندازی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5.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بعد از بهره‌برداری (18-12 ماه پس از حمل)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درجه‌بندی شکایات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درجه اول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نیازمند اقدام فوری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درجه دوم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نیازمند اقدام ولی نه فوری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فصل سوم: فرموله کردن استراتژی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ماتریس ارزیابی عوامل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lastRenderedPageBreak/>
        <w:t>داخلی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(IFE)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عوامل تحلیل داخلی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وزن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وزن × 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|-------------------|------|--------|---------------|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قوت‌ها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(S)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S1 -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شهرت در صنعت برق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0.0111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3.82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0.0426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S2 -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همکار تکنولوژی زیمنس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3.83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0.0403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S3 -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رقابت پذیری محصولات تولیدی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3.60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0.0381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S4 -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کیفیت محصول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3.63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0.0381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S5 -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تخصص نیروی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3.72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0.0380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S6 -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مارکتینگ مدیریت ارشد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3.47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0.0380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S7 -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پایبندی به فرهنگ مشتری مداری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3.53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0.0362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S8 -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وضعیت تجهیزات و ماشین آلات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3.50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S9 -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تناسب محصول با نیاز مشتری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3.36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S10 -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تنوع طراحی و محصولات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3.47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0.0345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S11 -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پتانسیل تولید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3.38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0.0342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ضعف‌ها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(W)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W1 -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وضعیت کنترل، پایش و تحلیل داده‌ها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0.0083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1.93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0.0161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W2 -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پیوستگی نظام ارزیابی عملکرد به جبران خدمات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0.0095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1.78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W3 -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سرعت اخذ و پیاده‌سازی تصمیمات استراتژیک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0.0088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1.94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W4 -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رقابت پذیری با توجه به قیمت تمام شده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0.0087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2.00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W5 -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ساختار مدیریت ریسک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0.0097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1.81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W6 -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سیاست شناسایی، پرورش و جایگزینی نیروهای کلیدی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0.0088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2.00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W7 -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تحویل به موقع محصول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0.0108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1.64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0.0177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W8 -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یکپارچگی فرایندها و تعاملات میان بخشی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0.0096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1.89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0.0181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W9 -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فعالیت‌های آموزشی زیست محیطی، ایمنی و بهداشت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0.0084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2.17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0.0183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جمع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1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2.72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ماتریس ارزیابی عوامل خارجی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(EFE)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عوامل تحلیل خارجی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وزن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وزن × 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|-------------------|------|--------|---------------|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فرصت‌ها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(O)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O1 -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تشکیل هلدینگ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3.38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0.0803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O2 -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افزایش تنوع صنایع و گسترش بازارهای هدف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3.18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0.0745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O3 -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فرصت‌های مرتبط با نوآوری و تحقیقات جدید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3.31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0.0744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O4 -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توسعه محصولات به دلیل افزایش درخواست مشتریان داخلی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3.41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0.0739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O5 -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شهرت بیشتر از رقبا به دلیل داشتن گواهینامه‌های متعدد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3.29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0.0730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O6 -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تأمین کالاهای خاص از طریق شرکت‌های همکار گروه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3.37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0.0724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O7 -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رشد دیجیتال‌سازی و فرصت هوشمندسازی فرایندها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2.94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0.0711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O8 -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ورود به بورس اوراق بهادار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3.03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0.0705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O9 -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وضعیت تحقیق و توسعه جهت همگام ماندن با تکنولوژی به‌روز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3.12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0.0703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O10 -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همکاری با دانشگاه‌ها و مراکز پژوهشی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3.00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0.0671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تهدیدها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(T)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T1 -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سرعت فرایند و هزینه‌های نقل و انتقالات ارزی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1.40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0.0333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T2 -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نرخ تورم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0.0242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1.40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0.0339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T3 -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قیمت رقبای داخلی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1.50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T4 -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شرایط اقتصادی کشور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0.0249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1.41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T5 -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درگیری نظامی و تشدید تحریم‌ها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0.0254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1.38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T6 -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تحریم‌های بین‌المللی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0.0245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1.44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0.0353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T7 -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افزایش جهانی قیمت فلزات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0.0232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1.61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0.0374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T8 -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هزینه تجهیزات و تکنولوژی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0.0223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1.73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0.0387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T9 -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بازاریابی گسترده رقبا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0.0212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1.88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0.0399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T10 -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هزینه مواد اولیه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0.0205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2.00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0.0411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جمع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1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2.40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ماتریس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SWOT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نقاط قوت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(S)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نقاط ضعف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(W)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|--|------------------|------------------|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فرصت‌ها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(O)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استراتژی‌های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SO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استراتژی‌های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WO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 | 1.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تحول‌آفرینی و نوآوری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(S1,S2,S5,S8,O2,O3,O4,O10) | 1.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بهبود ساختار هزینه‌های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(W1,W3,W4,O1,O8) | | | 2.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سرمایه‌گذاری و سودآوری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(S1,S2,S6,O2,O4,O8) | 2.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توسعه زیرساخت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(W7,W8,O1,O2,O3,O8) | | | | 3.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توسعه زنجیره تأمین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(W4,W5,W7,W8,O6,O7) |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تهدیدها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(T)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استراتژی‌های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ST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استراتژی‌های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 xml:space="preserve"> WT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| | | 1.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توسعه برندینگ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(S1,S2,S4,T5,T9) | 1.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بهره‌وری در مصرف انرژی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(W1,W9,T2,T4) | | | 2.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بهبود کیفیت محصول و خدمات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(S2,S7,S8,T3,T9) | 2.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نظام جامع مدیریت ریسک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(W1,W3,W5,W7,T1,T2,T4,T5,T6) | | | | 3.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توسعه منابع انسانی و مدیریت استعدادها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(W1,W2,W6,T4,T9) |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فصل چهارم: اسناد مهم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چشم انداز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پیشتاز در ارائه راهکارهای جامع نوآورانه با بهره‌مندی از فناوری‌های نوین صنعت برق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مأموریت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اطمینان و تعالی با ارائه محصولات، خدمات و راهکارهای ارزش‌آفرین در صنعت برق در راستای رضایتمندی ذینفعان و ارتقاء مسئولیت‌های اجتماعی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ارزش‌ها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اخلاق حرفه‌ای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رضایتمندی شرکای اجتماعی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تعالی فردی و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مسئولیت اجتماعی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کار تیمی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استراتژی‌های سازمان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ردیف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استراتژی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|------|-----------|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بهبود کیفیت محصول و خدمات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2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توسعه منابع انسانی و مدیریت استعدادها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توسعه زنجیره تأمین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4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تحول‌آفرینی و نوآوری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5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توسعه برندینگ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6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بهبود ساختار هزینه‌های سازمان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7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سرمایه‌گذاری و سودآوری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8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توسعه زیرساخت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9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بهره‌وری در مصرف انرژی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10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نظام جامع مدیریت ریسک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</w:p>
    <w:sectPr w:rsidR="0063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04"/>
    <w:rsid w:val="005A1C61"/>
    <w:rsid w:val="00636103"/>
    <w:rsid w:val="008F6904"/>
    <w:rsid w:val="00C963EC"/>
    <w:rsid w:val="00E0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81E7AD-70AC-4D62-814E-F207219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C9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2412</Words>
  <Characters>13754</Characters>
  <Application>Microsoft Office Word</Application>
  <DocSecurity>0</DocSecurity>
  <Lines>114</Lines>
  <Paragraphs>32</Paragraphs>
  <ScaleCrop>false</ScaleCrop>
  <Company/>
  <LinksUpToDate>false</LinksUpToDate>
  <CharactersWithSpaces>16134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2026-05-12T07:04:00Z</dcterms:created>
  <dcterms:modified xsi:type="dcterms:W3CDTF">2026-05-12T07:04:00Z</dcterms:modified>
</cp:coreProperties>
</file>