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1E3A5F"/>
          <w:sz w:val="52"/>
          <w:szCs w:val="52"/>
        </w:rPr>
        <w:t xml:space="preserve">The ABC Sweep</w:t>
      </w:r>
    </w:p>
    <w:p>
      <w:pPr>
        <w:spacing w:after="300"/>
      </w:pPr>
      <w:r>
        <w:rPr>
          <w:rFonts w:ascii="Calibri" w:cs="Calibri" w:eastAsia="Calibri" w:hAnsi="Calibri"/>
          <w:color w:val="5C6B7A"/>
          <w:sz w:val="26"/>
          <w:szCs w:val="26"/>
        </w:rPr>
        <w:t xml:space="preserve">A + B → C in a pore space: the complete campaign specification</w:t>
      </w:r>
    </w:p>
    <w:p>
      <w:pPr>
        <w:pBdr>
          <w:bottom w:val="single" w:color="1E3A5F" w:sz="10" w:space="6"/>
        </w:pBdr>
        <w:spacing w:after="260"/>
      </w:pPr>
    </w:p>
    <w:p>
      <w:pPr>
        <w:spacing w:after="120" w:before="0" w:line="276"/>
      </w:pPr>
      <w:r>
        <w:rPr>
          <w:rFonts w:ascii="Calibri" w:cs="Calibri" w:eastAsia="Calibri" w:hAnsi="Calibri"/>
          <w:color w:val="1F2933"/>
          <w:sz w:val="22"/>
          <w:szCs w:val="22"/>
        </w:rPr>
        <w:t xml:space="preserve">CompLaB3D v1.3.2 reactive transport, abiotic, second order, counter-current. Sixty runs over ten pore spaces, feeding a PRT-DeepONet-3D operator network.</w:t>
      </w:r>
    </w:p>
    <w:p>
      <w:pPr>
        <w:spacing w:after="120" w:before="0" w:line="276"/>
      </w:pPr>
      <w:r>
        <w:rPr>
          <w:rFonts w:ascii="Calibri" w:cs="Calibri" w:eastAsia="Calibri" w:hAnsi="Calibri"/>
          <w:color w:val="5C6B7A"/>
          <w:sz w:val="20"/>
          <w:szCs w:val="20"/>
        </w:rPr>
        <w:t xml:space="preserve">Every number in this document was taken from the campaign as it was actually built: the geometries from geometries/index.csv, the run matrix from campaign/runs.csv, and the timesteps from the thirty calibration runs the solver itself performed on Sapelo2. Nothing here is a design target that was not met.</w:t>
      </w:r>
    </w:p>
    <w:p>
      <w:pPr>
        <w:pStyle w:val="Heading1"/>
        <w:spacing w:after="140" w:before="360"/>
      </w:pPr>
      <w:r>
        <w:rPr>
          <w:rFonts w:ascii="Calibri" w:cs="Calibri" w:eastAsia="Calibri" w:hAnsi="Calibri"/>
          <w:b/>
          <w:bCs/>
          <w:color w:val="1E3A5F"/>
          <w:sz w:val="30"/>
          <w:szCs w:val="30"/>
        </w:rPr>
        <w:t xml:space="preserve">1. At a glance</w:t>
      </w:r>
    </w:p>
    <w:p>
      <w:pPr>
        <w:spacing w:after="90" w:before="200"/>
      </w:pPr>
      <w:r>
        <w:rPr>
          <w:rFonts w:ascii="Calibri" w:cs="Calibri" w:eastAsia="Calibri" w:hAnsi="Calibri"/>
          <w:b/>
          <w:bCs/>
          <w:color w:val="1E3A5F"/>
          <w:sz w:val="18"/>
          <w:szCs w:val="18"/>
        </w:rPr>
        <w:t xml:space="preserve">Table 1. </w:t>
      </w:r>
      <w:r>
        <w:rPr>
          <w:rFonts w:ascii="Calibri" w:cs="Calibri" w:eastAsia="Calibri" w:hAnsi="Calibri"/>
          <w:color w:val="5C6B7A"/>
          <w:sz w:val="18"/>
          <w:szCs w:val="18"/>
        </w:rPr>
        <w:t xml:space="preserve">The campaign in one table.</w:t>
      </w:r>
    </w:p>
    <w:tbl>
      <w:tblPr>
        <w:tblW w:type="dxa" w:w="13680"/>
        <w:tblBorders>
          <w:top w:val="single" w:color="B9C4CF" w:sz="4"/>
          <w:left w:val="single" w:color="B9C4CF" w:sz="4"/>
          <w:bottom w:val="single" w:color="B9C4CF" w:sz="4"/>
          <w:right w:val="single" w:color="B9C4CF" w:sz="4"/>
          <w:insideH w:val="single" w:color="D8DEE6" w:sz="2"/>
          <w:insideV w:val="single" w:color="D8DEE6" w:sz="2"/>
        </w:tblBorders>
      </w:tblPr>
      <w:tblGrid>
        <w:gridCol w:w="4455"/>
        <w:gridCol w:w="3145"/>
        <w:gridCol w:w="6080"/>
      </w:tblGrid>
      <w:tr>
        <w:trPr>
          <w:cantSplit/>
          <w:tblHeader/>
        </w:trPr>
        <w:tc>
          <w:tcPr>
            <w:tcW w:type="dxa" w:w="4455"/>
            <w:shd w:fill="1E3A5F" w:color="auto" w:val="clear"/>
            <w:tcMar>
              <w:top w:type="dxa" w:w="60"/>
              <w:left w:type="dxa" w:w="90"/>
              <w:bottom w:type="dxa" w:w="60"/>
              <w:right w:type="dxa" w:w="90"/>
            </w:tcMar>
          </w:tcPr>
          <w:p>
            <w:pPr>
              <w:spacing w:after="40" w:before="40"/>
            </w:pPr>
            <w:r>
              <w:rPr>
                <w:rFonts w:ascii="Calibri" w:cs="Calibri" w:eastAsia="Calibri" w:hAnsi="Calibri"/>
                <w:b/>
                <w:bCs/>
                <w:color w:val="FFFFFF"/>
                <w:sz w:val="17"/>
                <w:szCs w:val="17"/>
              </w:rPr>
              <w:t xml:space="preserve">Quantity</w:t>
            </w:r>
          </w:p>
        </w:tc>
        <w:tc>
          <w:tcPr>
            <w:tcW w:type="dxa" w:w="3145"/>
            <w:shd w:fill="1E3A5F" w:color="auto" w:val="clear"/>
            <w:tcMar>
              <w:top w:type="dxa" w:w="60"/>
              <w:left w:type="dxa" w:w="90"/>
              <w:bottom w:type="dxa" w:w="60"/>
              <w:right w:type="dxa" w:w="90"/>
            </w:tcMar>
          </w:tcPr>
          <w:p>
            <w:pPr>
              <w:spacing w:after="40" w:before="40"/>
            </w:pPr>
            <w:r>
              <w:rPr>
                <w:rFonts w:ascii="Calibri" w:cs="Calibri" w:eastAsia="Calibri" w:hAnsi="Calibri"/>
                <w:b/>
                <w:bCs/>
                <w:color w:val="FFFFFF"/>
                <w:sz w:val="17"/>
                <w:szCs w:val="17"/>
              </w:rPr>
              <w:t xml:space="preserve">Value</w:t>
            </w:r>
          </w:p>
        </w:tc>
        <w:tc>
          <w:tcPr>
            <w:tcW w:type="dxa" w:w="6080"/>
            <w:shd w:fill="1E3A5F" w:color="auto" w:val="clear"/>
            <w:tcMar>
              <w:top w:type="dxa" w:w="60"/>
              <w:left w:type="dxa" w:w="90"/>
              <w:bottom w:type="dxa" w:w="60"/>
              <w:right w:type="dxa" w:w="90"/>
            </w:tcMar>
          </w:tcPr>
          <w:p>
            <w:pPr>
              <w:spacing w:after="40" w:before="40"/>
            </w:pPr>
            <w:r>
              <w:rPr>
                <w:rFonts w:ascii="Calibri" w:cs="Calibri" w:eastAsia="Calibri" w:hAnsi="Calibri"/>
                <w:b/>
                <w:bCs/>
                <w:color w:val="FFFFFF"/>
                <w:sz w:val="17"/>
                <w:szCs w:val="17"/>
              </w:rPr>
              <w:t xml:space="preserve">Note</w:t>
            </w:r>
          </w:p>
        </w:tc>
      </w:tr>
      <w:tr>
        <w:trPr>
          <w:cantSplit/>
        </w:trPr>
        <w:tc>
          <w:tcPr>
            <w:tcW w:type="dxa" w:w="4455"/>
            <w:shd w:fill="FFFFFF" w:color="auto" w:val="clear"/>
            <w:tcMar>
              <w:top w:type="dxa" w:w="50"/>
              <w:left w:type="dxa" w:w="90"/>
              <w:bottom w:type="dxa" w:w="50"/>
              <w:right w:type="dxa" w:w="90"/>
            </w:tcMar>
          </w:tcPr>
          <w:p>
            <w:pPr>
              <w:spacing w:after="40" w:before="40"/>
            </w:pPr>
            <w:r>
              <w:rPr>
                <w:rFonts w:ascii="Calibri" w:cs="Calibri" w:eastAsia="Calibri" w:hAnsi="Calibri"/>
                <w:b/>
                <w:bCs/>
                <w:color w:val="1F2933"/>
                <w:sz w:val="17"/>
                <w:szCs w:val="17"/>
              </w:rPr>
              <w:t xml:space="preserve">Reaction</w:t>
            </w:r>
          </w:p>
        </w:tc>
        <w:tc>
          <w:tcPr>
            <w:tcW w:type="dxa" w:w="3145"/>
            <w:shd w:fill="FFFFFF" w:color="auto" w:val="clear"/>
            <w:tcMar>
              <w:top w:type="dxa" w:w="50"/>
              <w:left w:type="dxa" w:w="90"/>
              <w:bottom w:type="dxa" w:w="50"/>
              <w:right w:type="dxa" w:w="90"/>
            </w:tcMar>
          </w:tcPr>
          <w:p>
            <w:pPr>
              <w:spacing w:after="40" w:before="40"/>
            </w:pPr>
            <w:r>
              <w:rPr>
                <w:rFonts w:ascii="Consolas" w:cs="Consolas" w:eastAsia="Consolas" w:hAnsi="Consolas"/>
                <w:b w:val="false"/>
                <w:bCs w:val="false"/>
                <w:color w:val="1F2933"/>
                <w:sz w:val="17"/>
                <w:szCs w:val="17"/>
              </w:rPr>
              <w:t xml:space="preserve">A + B → C</w:t>
            </w:r>
          </w:p>
        </w:tc>
        <w:tc>
          <w:tcPr>
            <w:tcW w:type="dxa" w:w="6080"/>
            <w:shd w:fill="FFFFFF"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R = k[A][B], irreversible, one step</w:t>
            </w:r>
          </w:p>
        </w:tc>
      </w:tr>
      <w:tr>
        <w:trPr>
          <w:cantSplit/>
        </w:trPr>
        <w:tc>
          <w:tcPr>
            <w:tcW w:type="dxa" w:w="4455"/>
            <w:shd w:fill="F2F5F8" w:color="auto" w:val="clear"/>
            <w:tcMar>
              <w:top w:type="dxa" w:w="50"/>
              <w:left w:type="dxa" w:w="90"/>
              <w:bottom w:type="dxa" w:w="50"/>
              <w:right w:type="dxa" w:w="90"/>
            </w:tcMar>
          </w:tcPr>
          <w:p>
            <w:pPr>
              <w:spacing w:after="40" w:before="40"/>
            </w:pPr>
            <w:r>
              <w:rPr>
                <w:rFonts w:ascii="Calibri" w:cs="Calibri" w:eastAsia="Calibri" w:hAnsi="Calibri"/>
                <w:b/>
                <w:bCs/>
                <w:color w:val="1F2933"/>
                <w:sz w:val="17"/>
                <w:szCs w:val="17"/>
              </w:rPr>
              <w:t xml:space="preserve">Rate law</w:t>
            </w:r>
          </w:p>
        </w:tc>
        <w:tc>
          <w:tcPr>
            <w:tcW w:type="dxa" w:w="3145"/>
            <w:shd w:fill="F2F5F8" w:color="auto" w:val="clear"/>
            <w:tcMar>
              <w:top w:type="dxa" w:w="50"/>
              <w:left w:type="dxa" w:w="90"/>
              <w:bottom w:type="dxa" w:w="50"/>
              <w:right w:type="dxa" w:w="90"/>
            </w:tcMar>
          </w:tcPr>
          <w:p>
            <w:pPr>
              <w:spacing w:after="40" w:before="40"/>
            </w:pPr>
            <w:r>
              <w:rPr>
                <w:rFonts w:ascii="Consolas" w:cs="Consolas" w:eastAsia="Consolas" w:hAnsi="Consolas"/>
                <w:b w:val="false"/>
                <w:bCs w:val="false"/>
                <w:color w:val="1F2933"/>
                <w:sz w:val="17"/>
                <w:szCs w:val="17"/>
              </w:rPr>
              <w:t xml:space="preserve">second order</w:t>
            </w:r>
          </w:p>
        </w:tc>
        <w:tc>
          <w:tcPr>
            <w:tcW w:type="dxa" w:w="6080"/>
            <w:shd w:fill="F2F5F8"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abiotic; no microbes, no minerals, no equilibrium</w:t>
            </w:r>
          </w:p>
        </w:tc>
      </w:tr>
      <w:tr>
        <w:trPr>
          <w:cantSplit/>
        </w:trPr>
        <w:tc>
          <w:tcPr>
            <w:tcW w:type="dxa" w:w="4455"/>
            <w:shd w:fill="FFFFFF" w:color="auto" w:val="clear"/>
            <w:tcMar>
              <w:top w:type="dxa" w:w="50"/>
              <w:left w:type="dxa" w:w="90"/>
              <w:bottom w:type="dxa" w:w="50"/>
              <w:right w:type="dxa" w:w="90"/>
            </w:tcMar>
          </w:tcPr>
          <w:p>
            <w:pPr>
              <w:spacing w:after="40" w:before="40"/>
            </w:pPr>
            <w:r>
              <w:rPr>
                <w:rFonts w:ascii="Calibri" w:cs="Calibri" w:eastAsia="Calibri" w:hAnsi="Calibri"/>
                <w:b/>
                <w:bCs/>
                <w:color w:val="1F2933"/>
                <w:sz w:val="17"/>
                <w:szCs w:val="17"/>
              </w:rPr>
              <w:t xml:space="preserve">Runs</w:t>
            </w:r>
          </w:p>
        </w:tc>
        <w:tc>
          <w:tcPr>
            <w:tcW w:type="dxa" w:w="3145"/>
            <w:shd w:fill="FFFFFF" w:color="auto" w:val="clear"/>
            <w:tcMar>
              <w:top w:type="dxa" w:w="50"/>
              <w:left w:type="dxa" w:w="90"/>
              <w:bottom w:type="dxa" w:w="50"/>
              <w:right w:type="dxa" w:w="90"/>
            </w:tcMar>
          </w:tcPr>
          <w:p>
            <w:pPr>
              <w:spacing w:after="40" w:before="40"/>
            </w:pPr>
            <w:r>
              <w:rPr>
                <w:rFonts w:ascii="Consolas" w:cs="Consolas" w:eastAsia="Consolas" w:hAnsi="Consolas"/>
                <w:b w:val="false"/>
                <w:bCs w:val="false"/>
                <w:color w:val="1F2933"/>
                <w:sz w:val="17"/>
                <w:szCs w:val="17"/>
              </w:rPr>
              <w:t xml:space="preserve">60</w:t>
            </w:r>
          </w:p>
        </w:tc>
        <w:tc>
          <w:tcPr>
            <w:tcW w:type="dxa" w:w="6080"/>
            <w:shd w:fill="FFFFFF"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10 geometries × 3 Peclet × 2 Damkohler</w:t>
            </w:r>
          </w:p>
        </w:tc>
      </w:tr>
      <w:tr>
        <w:trPr>
          <w:cantSplit/>
        </w:trPr>
        <w:tc>
          <w:tcPr>
            <w:tcW w:type="dxa" w:w="4455"/>
            <w:shd w:fill="F2F5F8" w:color="auto" w:val="clear"/>
            <w:tcMar>
              <w:top w:type="dxa" w:w="50"/>
              <w:left w:type="dxa" w:w="90"/>
              <w:bottom w:type="dxa" w:w="50"/>
              <w:right w:type="dxa" w:w="90"/>
            </w:tcMar>
          </w:tcPr>
          <w:p>
            <w:pPr>
              <w:spacing w:after="40" w:before="40"/>
            </w:pPr>
            <w:r>
              <w:rPr>
                <w:rFonts w:ascii="Calibri" w:cs="Calibri" w:eastAsia="Calibri" w:hAnsi="Calibri"/>
                <w:b/>
                <w:bCs/>
                <w:color w:val="1F2933"/>
                <w:sz w:val="17"/>
                <w:szCs w:val="17"/>
              </w:rPr>
              <w:t xml:space="preserve">Snapshots written</w:t>
            </w:r>
          </w:p>
        </w:tc>
        <w:tc>
          <w:tcPr>
            <w:tcW w:type="dxa" w:w="3145"/>
            <w:shd w:fill="F2F5F8" w:color="auto" w:val="clear"/>
            <w:tcMar>
              <w:top w:type="dxa" w:w="50"/>
              <w:left w:type="dxa" w:w="90"/>
              <w:bottom w:type="dxa" w:w="50"/>
              <w:right w:type="dxa" w:w="90"/>
            </w:tcMar>
          </w:tcPr>
          <w:p>
            <w:pPr>
              <w:spacing w:after="40" w:before="40"/>
            </w:pPr>
            <w:r>
              <w:rPr>
                <w:rFonts w:ascii="Consolas" w:cs="Consolas" w:eastAsia="Consolas" w:hAnsi="Consolas"/>
                <w:b w:val="false"/>
                <w:bCs w:val="false"/>
                <w:color w:val="1F2933"/>
                <w:sz w:val="17"/>
                <w:szCs w:val="17"/>
              </w:rPr>
              <w:t xml:space="preserve">21</w:t>
            </w:r>
          </w:p>
        </w:tc>
        <w:tc>
          <w:tcPr>
            <w:tcW w:type="dxa" w:w="6080"/>
            <w:shd w:fill="F2F5F8"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at iterations 0, V, 2V, ... 20V</w:t>
            </w:r>
          </w:p>
        </w:tc>
      </w:tr>
      <w:tr>
        <w:trPr>
          <w:cantSplit/>
        </w:trPr>
        <w:tc>
          <w:tcPr>
            <w:tcW w:type="dxa" w:w="4455"/>
            <w:shd w:fill="FFFFFF" w:color="auto" w:val="clear"/>
            <w:tcMar>
              <w:top w:type="dxa" w:w="50"/>
              <w:left w:type="dxa" w:w="90"/>
              <w:bottom w:type="dxa" w:w="50"/>
              <w:right w:type="dxa" w:w="90"/>
            </w:tcMar>
          </w:tcPr>
          <w:p>
            <w:pPr>
              <w:spacing w:after="40" w:before="40"/>
            </w:pPr>
            <w:r>
              <w:rPr>
                <w:rFonts w:ascii="Calibri" w:cs="Calibri" w:eastAsia="Calibri" w:hAnsi="Calibri"/>
                <w:b/>
                <w:bCs/>
                <w:color w:val="1F2933"/>
                <w:sz w:val="17"/>
                <w:szCs w:val="17"/>
              </w:rPr>
              <w:t xml:space="preserve">Usable samples</w:t>
            </w:r>
          </w:p>
        </w:tc>
        <w:tc>
          <w:tcPr>
            <w:tcW w:type="dxa" w:w="3145"/>
            <w:shd w:fill="FFFFFF" w:color="auto" w:val="clear"/>
            <w:tcMar>
              <w:top w:type="dxa" w:w="50"/>
              <w:left w:type="dxa" w:w="90"/>
              <w:bottom w:type="dxa" w:w="50"/>
              <w:right w:type="dxa" w:w="90"/>
            </w:tcMar>
          </w:tcPr>
          <w:p>
            <w:pPr>
              <w:spacing w:after="40" w:before="40"/>
            </w:pPr>
            <w:r>
              <w:rPr>
                <w:rFonts w:ascii="Consolas" w:cs="Consolas" w:eastAsia="Consolas" w:hAnsi="Consolas"/>
                <w:b w:val="false"/>
                <w:bCs w:val="false"/>
                <w:color w:val="1F2933"/>
                <w:sz w:val="17"/>
                <w:szCs w:val="17"/>
              </w:rPr>
              <w:t xml:space="preserve">1200</w:t>
            </w:r>
          </w:p>
        </w:tc>
        <w:tc>
          <w:tcPr>
            <w:tcW w:type="dxa" w:w="6080"/>
            <w:shd w:fill="FFFFFF"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the frame at t = 0 is all zero and is dropped</w:t>
            </w:r>
          </w:p>
        </w:tc>
      </w:tr>
      <w:tr>
        <w:trPr>
          <w:cantSplit/>
        </w:trPr>
        <w:tc>
          <w:tcPr>
            <w:tcW w:type="dxa" w:w="4455"/>
            <w:shd w:fill="F2F5F8" w:color="auto" w:val="clear"/>
            <w:tcMar>
              <w:top w:type="dxa" w:w="50"/>
              <w:left w:type="dxa" w:w="90"/>
              <w:bottom w:type="dxa" w:w="50"/>
              <w:right w:type="dxa" w:w="90"/>
            </w:tcMar>
          </w:tcPr>
          <w:p>
            <w:pPr>
              <w:spacing w:after="40" w:before="40"/>
            </w:pPr>
            <w:r>
              <w:rPr>
                <w:rFonts w:ascii="Calibri" w:cs="Calibri" w:eastAsia="Calibri" w:hAnsi="Calibri"/>
                <w:b/>
                <w:bCs/>
                <w:color w:val="1F2933"/>
                <w:sz w:val="17"/>
                <w:szCs w:val="17"/>
              </w:rPr>
              <w:t xml:space="preserve">Grid</w:t>
            </w:r>
          </w:p>
        </w:tc>
        <w:tc>
          <w:tcPr>
            <w:tcW w:type="dxa" w:w="3145"/>
            <w:shd w:fill="F2F5F8" w:color="auto" w:val="clear"/>
            <w:tcMar>
              <w:top w:type="dxa" w:w="50"/>
              <w:left w:type="dxa" w:w="90"/>
              <w:bottom w:type="dxa" w:w="50"/>
              <w:right w:type="dxa" w:w="90"/>
            </w:tcMar>
          </w:tcPr>
          <w:p>
            <w:pPr>
              <w:spacing w:after="40" w:before="40"/>
            </w:pPr>
            <w:r>
              <w:rPr>
                <w:rFonts w:ascii="Consolas" w:cs="Consolas" w:eastAsia="Consolas" w:hAnsi="Consolas"/>
                <w:b w:val="false"/>
                <w:bCs w:val="false"/>
                <w:color w:val="1F2933"/>
                <w:sz w:val="17"/>
                <w:szCs w:val="17"/>
              </w:rPr>
              <w:t xml:space="preserve">32 × 32 × 32</w:t>
            </w:r>
          </w:p>
        </w:tc>
        <w:tc>
          <w:tcPr>
            <w:tcW w:type="dxa" w:w="6080"/>
            <w:shd w:fill="F2F5F8"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32768 voxels per field</w:t>
            </w:r>
          </w:p>
        </w:tc>
      </w:tr>
      <w:tr>
        <w:trPr>
          <w:cantSplit/>
        </w:trPr>
        <w:tc>
          <w:tcPr>
            <w:tcW w:type="dxa" w:w="4455"/>
            <w:shd w:fill="FFFFFF" w:color="auto" w:val="clear"/>
            <w:tcMar>
              <w:top w:type="dxa" w:w="50"/>
              <w:left w:type="dxa" w:w="90"/>
              <w:bottom w:type="dxa" w:w="50"/>
              <w:right w:type="dxa" w:w="90"/>
            </w:tcMar>
          </w:tcPr>
          <w:p>
            <w:pPr>
              <w:spacing w:after="40" w:before="40"/>
            </w:pPr>
            <w:r>
              <w:rPr>
                <w:rFonts w:ascii="Calibri" w:cs="Calibri" w:eastAsia="Calibri" w:hAnsi="Calibri"/>
                <w:b/>
                <w:bCs/>
                <w:color w:val="1F2933"/>
                <w:sz w:val="17"/>
                <w:szCs w:val="17"/>
              </w:rPr>
              <w:t xml:space="preserve">Voxel size dx</w:t>
            </w:r>
          </w:p>
        </w:tc>
        <w:tc>
          <w:tcPr>
            <w:tcW w:type="dxa" w:w="3145"/>
            <w:shd w:fill="FFFFFF" w:color="auto" w:val="clear"/>
            <w:tcMar>
              <w:top w:type="dxa" w:w="50"/>
              <w:left w:type="dxa" w:w="90"/>
              <w:bottom w:type="dxa" w:w="50"/>
              <w:right w:type="dxa" w:w="90"/>
            </w:tcMar>
          </w:tcPr>
          <w:p>
            <w:pPr>
              <w:spacing w:after="40" w:before="40"/>
            </w:pPr>
            <w:r>
              <w:rPr>
                <w:rFonts w:ascii="Consolas" w:cs="Consolas" w:eastAsia="Consolas" w:hAnsi="Consolas"/>
                <w:b w:val="false"/>
                <w:bCs w:val="false"/>
                <w:color w:val="1F2933"/>
                <w:sz w:val="17"/>
                <w:szCs w:val="17"/>
              </w:rPr>
              <w:t xml:space="preserve">10 µm</w:t>
            </w:r>
          </w:p>
        </w:tc>
        <w:tc>
          <w:tcPr>
            <w:tcW w:type="dxa" w:w="6080"/>
            <w:shd w:fill="FFFFFF"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domain L = 320 µm</w:t>
            </w:r>
          </w:p>
        </w:tc>
      </w:tr>
      <w:tr>
        <w:trPr>
          <w:cantSplit/>
        </w:trPr>
        <w:tc>
          <w:tcPr>
            <w:tcW w:type="dxa" w:w="4455"/>
            <w:shd w:fill="F2F5F8" w:color="auto" w:val="clear"/>
            <w:tcMar>
              <w:top w:type="dxa" w:w="50"/>
              <w:left w:type="dxa" w:w="90"/>
              <w:bottom w:type="dxa" w:w="50"/>
              <w:right w:type="dxa" w:w="90"/>
            </w:tcMar>
          </w:tcPr>
          <w:p>
            <w:pPr>
              <w:spacing w:after="40" w:before="40"/>
            </w:pPr>
            <w:r>
              <w:rPr>
                <w:rFonts w:ascii="Calibri" w:cs="Calibri" w:eastAsia="Calibri" w:hAnsi="Calibri"/>
                <w:b/>
                <w:bCs/>
                <w:color w:val="1F2933"/>
                <w:sz w:val="17"/>
                <w:szCs w:val="17"/>
              </w:rPr>
              <w:t xml:space="preserve">Diffusivity D</w:t>
            </w:r>
          </w:p>
        </w:tc>
        <w:tc>
          <w:tcPr>
            <w:tcW w:type="dxa" w:w="3145"/>
            <w:shd w:fill="F2F5F8" w:color="auto" w:val="clear"/>
            <w:tcMar>
              <w:top w:type="dxa" w:w="50"/>
              <w:left w:type="dxa" w:w="90"/>
              <w:bottom w:type="dxa" w:w="50"/>
              <w:right w:type="dxa" w:w="90"/>
            </w:tcMar>
          </w:tcPr>
          <w:p>
            <w:pPr>
              <w:spacing w:after="40" w:before="40"/>
            </w:pPr>
            <w:r>
              <w:rPr>
                <w:rFonts w:ascii="Consolas" w:cs="Consolas" w:eastAsia="Consolas" w:hAnsi="Consolas"/>
                <w:b w:val="false"/>
                <w:bCs w:val="false"/>
                <w:color w:val="1F2933"/>
                <w:sz w:val="17"/>
                <w:szCs w:val="17"/>
              </w:rPr>
              <w:t xml:space="preserve">1 × 10⁻⁹ m²/s</w:t>
            </w:r>
          </w:p>
        </w:tc>
        <w:tc>
          <w:tcPr>
            <w:tcW w:type="dxa" w:w="6080"/>
            <w:shd w:fill="F2F5F8"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the same for A, B and C, deliberately</w:t>
            </w:r>
          </w:p>
        </w:tc>
      </w:tr>
      <w:tr>
        <w:trPr>
          <w:cantSplit/>
        </w:trPr>
        <w:tc>
          <w:tcPr>
            <w:tcW w:type="dxa" w:w="4455"/>
            <w:shd w:fill="FFFFFF" w:color="auto" w:val="clear"/>
            <w:tcMar>
              <w:top w:type="dxa" w:w="50"/>
              <w:left w:type="dxa" w:w="90"/>
              <w:bottom w:type="dxa" w:w="50"/>
              <w:right w:type="dxa" w:w="90"/>
            </w:tcMar>
          </w:tcPr>
          <w:p>
            <w:pPr>
              <w:spacing w:after="40" w:before="40"/>
            </w:pPr>
            <w:r>
              <w:rPr>
                <w:rFonts w:ascii="Calibri" w:cs="Calibri" w:eastAsia="Calibri" w:hAnsi="Calibri"/>
                <w:b/>
                <w:bCs/>
                <w:color w:val="1F2933"/>
                <w:sz w:val="17"/>
                <w:szCs w:val="17"/>
              </w:rPr>
              <w:t xml:space="preserve">Flow relaxation τ</w:t>
            </w:r>
          </w:p>
        </w:tc>
        <w:tc>
          <w:tcPr>
            <w:tcW w:type="dxa" w:w="3145"/>
            <w:shd w:fill="FFFFFF" w:color="auto" w:val="clear"/>
            <w:tcMar>
              <w:top w:type="dxa" w:w="50"/>
              <w:left w:type="dxa" w:w="90"/>
              <w:bottom w:type="dxa" w:w="50"/>
              <w:right w:type="dxa" w:w="90"/>
            </w:tcMar>
          </w:tcPr>
          <w:p>
            <w:pPr>
              <w:spacing w:after="40" w:before="40"/>
            </w:pPr>
            <w:r>
              <w:rPr>
                <w:rFonts w:ascii="Consolas" w:cs="Consolas" w:eastAsia="Consolas" w:hAnsi="Consolas"/>
                <w:b w:val="false"/>
                <w:bCs w:val="false"/>
                <w:color w:val="1F2933"/>
                <w:sz w:val="17"/>
                <w:szCs w:val="17"/>
              </w:rPr>
              <w:t xml:space="preserve">0.8</w:t>
            </w:r>
          </w:p>
        </w:tc>
        <w:tc>
          <w:tcPr>
            <w:tcW w:type="dxa" w:w="6080"/>
            <w:shd w:fill="FFFFFF"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ν = (τ − ½)/3</w:t>
            </w:r>
          </w:p>
        </w:tc>
      </w:tr>
      <w:tr>
        <w:trPr>
          <w:cantSplit/>
        </w:trPr>
        <w:tc>
          <w:tcPr>
            <w:tcW w:type="dxa" w:w="4455"/>
            <w:shd w:fill="F2F5F8" w:color="auto" w:val="clear"/>
            <w:tcMar>
              <w:top w:type="dxa" w:w="50"/>
              <w:left w:type="dxa" w:w="90"/>
              <w:bottom w:type="dxa" w:w="50"/>
              <w:right w:type="dxa" w:w="90"/>
            </w:tcMar>
          </w:tcPr>
          <w:p>
            <w:pPr>
              <w:spacing w:after="40" w:before="40"/>
            </w:pPr>
            <w:r>
              <w:rPr>
                <w:rFonts w:ascii="Calibri" w:cs="Calibri" w:eastAsia="Calibri" w:hAnsi="Calibri"/>
                <w:b/>
                <w:bCs/>
                <w:color w:val="1F2933"/>
                <w:sz w:val="17"/>
                <w:szCs w:val="17"/>
              </w:rPr>
              <w:t xml:space="preserve">Feed A0 = B0</w:t>
            </w:r>
          </w:p>
        </w:tc>
        <w:tc>
          <w:tcPr>
            <w:tcW w:type="dxa" w:w="3145"/>
            <w:shd w:fill="F2F5F8" w:color="auto" w:val="clear"/>
            <w:tcMar>
              <w:top w:type="dxa" w:w="50"/>
              <w:left w:type="dxa" w:w="90"/>
              <w:bottom w:type="dxa" w:w="50"/>
              <w:right w:type="dxa" w:w="90"/>
            </w:tcMar>
          </w:tcPr>
          <w:p>
            <w:pPr>
              <w:spacing w:after="40" w:before="40"/>
            </w:pPr>
            <w:r>
              <w:rPr>
                <w:rFonts w:ascii="Consolas" w:cs="Consolas" w:eastAsia="Consolas" w:hAnsi="Consolas"/>
                <w:b w:val="false"/>
                <w:bCs w:val="false"/>
                <w:color w:val="1F2933"/>
                <w:sz w:val="17"/>
                <w:szCs w:val="17"/>
              </w:rPr>
              <w:t xml:space="preserve">1 mol/L</w:t>
            </w:r>
          </w:p>
        </w:tc>
        <w:tc>
          <w:tcPr>
            <w:tcW w:type="dxa" w:w="6080"/>
            <w:shd w:fill="F2F5F8"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chosen so float16 holds five decades of the field</w:t>
            </w:r>
          </w:p>
        </w:tc>
      </w:tr>
      <w:tr>
        <w:trPr>
          <w:cantSplit/>
        </w:trPr>
        <w:tc>
          <w:tcPr>
            <w:tcW w:type="dxa" w:w="4455"/>
            <w:shd w:fill="FFFFFF" w:color="auto" w:val="clear"/>
            <w:tcMar>
              <w:top w:type="dxa" w:w="50"/>
              <w:left w:type="dxa" w:w="90"/>
              <w:bottom w:type="dxa" w:w="50"/>
              <w:right w:type="dxa" w:w="90"/>
            </w:tcMar>
          </w:tcPr>
          <w:p>
            <w:pPr>
              <w:spacing w:after="40" w:before="40"/>
            </w:pPr>
            <w:r>
              <w:rPr>
                <w:rFonts w:ascii="Calibri" w:cs="Calibri" w:eastAsia="Calibri" w:hAnsi="Calibri"/>
                <w:b/>
                <w:bCs/>
                <w:color w:val="1F2933"/>
                <w:sz w:val="17"/>
                <w:szCs w:val="17"/>
              </w:rPr>
              <w:t xml:space="preserve">Boundaries</w:t>
            </w:r>
          </w:p>
        </w:tc>
        <w:tc>
          <w:tcPr>
            <w:tcW w:type="dxa" w:w="3145"/>
            <w:shd w:fill="FFFFFF" w:color="auto" w:val="clear"/>
            <w:tcMar>
              <w:top w:type="dxa" w:w="50"/>
              <w:left w:type="dxa" w:w="90"/>
              <w:bottom w:type="dxa" w:w="50"/>
              <w:right w:type="dxa" w:w="90"/>
            </w:tcMar>
          </w:tcPr>
          <w:p>
            <w:pPr>
              <w:spacing w:after="40" w:before="40"/>
            </w:pPr>
            <w:r>
              <w:rPr>
                <w:rFonts w:ascii="Consolas" w:cs="Consolas" w:eastAsia="Consolas" w:hAnsi="Consolas"/>
                <w:b w:val="false"/>
                <w:bCs w:val="false"/>
                <w:color w:val="1F2933"/>
                <w:sz w:val="17"/>
                <w:szCs w:val="17"/>
              </w:rPr>
              <w:t xml:space="preserve">mixed</w:t>
            </w:r>
          </w:p>
        </w:tc>
        <w:tc>
          <w:tcPr>
            <w:tcW w:type="dxa" w:w="6080"/>
            <w:shd w:fill="FFFFFF"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each species held at its feed face, open at its exit face</w:t>
            </w:r>
          </w:p>
        </w:tc>
      </w:tr>
      <w:tr>
        <w:trPr>
          <w:cantSplit/>
        </w:trPr>
        <w:tc>
          <w:tcPr>
            <w:tcW w:type="dxa" w:w="4455"/>
            <w:shd w:fill="F2F5F8" w:color="auto" w:val="clear"/>
            <w:tcMar>
              <w:top w:type="dxa" w:w="50"/>
              <w:left w:type="dxa" w:w="90"/>
              <w:bottom w:type="dxa" w:w="50"/>
              <w:right w:type="dxa" w:w="90"/>
            </w:tcMar>
          </w:tcPr>
          <w:p>
            <w:pPr>
              <w:spacing w:after="40" w:before="40"/>
            </w:pPr>
            <w:r>
              <w:rPr>
                <w:rFonts w:ascii="Calibri" w:cs="Calibri" w:eastAsia="Calibri" w:hAnsi="Calibri"/>
                <w:b/>
                <w:bCs/>
                <w:color w:val="1F2933"/>
                <w:sz w:val="17"/>
                <w:szCs w:val="17"/>
              </w:rPr>
              <w:t xml:space="preserve">Timestep</w:t>
            </w:r>
          </w:p>
        </w:tc>
        <w:tc>
          <w:tcPr>
            <w:tcW w:type="dxa" w:w="3145"/>
            <w:shd w:fill="F2F5F8" w:color="auto" w:val="clear"/>
            <w:tcMar>
              <w:top w:type="dxa" w:w="50"/>
              <w:left w:type="dxa" w:w="90"/>
              <w:bottom w:type="dxa" w:w="50"/>
              <w:right w:type="dxa" w:w="90"/>
            </w:tcMar>
          </w:tcPr>
          <w:p>
            <w:pPr>
              <w:spacing w:after="40" w:before="40"/>
            </w:pPr>
            <w:r>
              <w:rPr>
                <w:rFonts w:ascii="Consolas" w:cs="Consolas" w:eastAsia="Consolas" w:hAnsi="Consolas"/>
                <w:b w:val="false"/>
                <w:bCs w:val="false"/>
                <w:color w:val="1F2933"/>
                <w:sz w:val="17"/>
                <w:szCs w:val="17"/>
              </w:rPr>
              <w:t xml:space="preserve">measured, not assumed</w:t>
            </w:r>
          </w:p>
        </w:tc>
        <w:tc>
          <w:tcPr>
            <w:tcW w:type="dxa" w:w="6080"/>
            <w:shd w:fill="F2F5F8"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30 calibration runs, 0.00857 to 0.00898 s</w:t>
            </w:r>
          </w:p>
        </w:tc>
      </w:tr>
      <w:tr>
        <w:trPr>
          <w:cantSplit/>
        </w:trPr>
        <w:tc>
          <w:tcPr>
            <w:tcW w:type="dxa" w:w="4455"/>
            <w:shd w:fill="FFFFFF" w:color="auto" w:val="clear"/>
            <w:tcMar>
              <w:top w:type="dxa" w:w="50"/>
              <w:left w:type="dxa" w:w="90"/>
              <w:bottom w:type="dxa" w:w="50"/>
              <w:right w:type="dxa" w:w="90"/>
            </w:tcMar>
          </w:tcPr>
          <w:p>
            <w:pPr>
              <w:spacing w:after="40" w:before="40"/>
            </w:pPr>
            <w:r>
              <w:rPr>
                <w:rFonts w:ascii="Calibri" w:cs="Calibri" w:eastAsia="Calibri" w:hAnsi="Calibri"/>
                <w:b/>
                <w:bCs/>
                <w:color w:val="1F2933"/>
                <w:sz w:val="17"/>
                <w:szCs w:val="17"/>
              </w:rPr>
              <w:t xml:space="preserve">Wall clock</w:t>
            </w:r>
          </w:p>
        </w:tc>
        <w:tc>
          <w:tcPr>
            <w:tcW w:type="dxa" w:w="3145"/>
            <w:shd w:fill="FFFFFF" w:color="auto" w:val="clear"/>
            <w:tcMar>
              <w:top w:type="dxa" w:w="50"/>
              <w:left w:type="dxa" w:w="90"/>
              <w:bottom w:type="dxa" w:w="50"/>
              <w:right w:type="dxa" w:w="90"/>
            </w:tcMar>
          </w:tcPr>
          <w:p>
            <w:pPr>
              <w:spacing w:after="40" w:before="40"/>
            </w:pPr>
            <w:r>
              <w:rPr>
                <w:rFonts w:ascii="Consolas" w:cs="Consolas" w:eastAsia="Consolas" w:hAnsi="Consolas"/>
                <w:b w:val="false"/>
                <w:bCs w:val="false"/>
                <w:color w:val="1F2933"/>
                <w:sz w:val="17"/>
                <w:szCs w:val="17"/>
              </w:rPr>
              <w:t xml:space="preserve">about 6 core-hours</w:t>
            </w:r>
          </w:p>
        </w:tc>
        <w:tc>
          <w:tcPr>
            <w:tcW w:type="dxa" w:w="6080"/>
            <w:shd w:fill="FFFFFF"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Slurm array, 20 tasks at a time</w:t>
            </w:r>
          </w:p>
        </w:tc>
      </w:tr>
      <w:tr>
        <w:trPr>
          <w:cantSplit/>
        </w:trPr>
        <w:tc>
          <w:tcPr>
            <w:tcW w:type="dxa" w:w="4455"/>
            <w:shd w:fill="F2F5F8" w:color="auto" w:val="clear"/>
            <w:tcMar>
              <w:top w:type="dxa" w:w="50"/>
              <w:left w:type="dxa" w:w="90"/>
              <w:bottom w:type="dxa" w:w="50"/>
              <w:right w:type="dxa" w:w="90"/>
            </w:tcMar>
          </w:tcPr>
          <w:p>
            <w:pPr>
              <w:spacing w:after="40" w:before="40"/>
            </w:pPr>
            <w:r>
              <w:rPr>
                <w:rFonts w:ascii="Calibri" w:cs="Calibri" w:eastAsia="Calibri" w:hAnsi="Calibri"/>
                <w:b/>
                <w:bCs/>
                <w:color w:val="1F2933"/>
                <w:sz w:val="17"/>
                <w:szCs w:val="17"/>
              </w:rPr>
              <w:t xml:space="preserve">Output</w:t>
            </w:r>
          </w:p>
        </w:tc>
        <w:tc>
          <w:tcPr>
            <w:tcW w:type="dxa" w:w="3145"/>
            <w:shd w:fill="F2F5F8" w:color="auto" w:val="clear"/>
            <w:tcMar>
              <w:top w:type="dxa" w:w="50"/>
              <w:left w:type="dxa" w:w="90"/>
              <w:bottom w:type="dxa" w:w="50"/>
              <w:right w:type="dxa" w:w="90"/>
            </w:tcMar>
          </w:tcPr>
          <w:p>
            <w:pPr>
              <w:spacing w:after="40" w:before="40"/>
            </w:pPr>
            <w:r>
              <w:rPr>
                <w:rFonts w:ascii="Consolas" w:cs="Consolas" w:eastAsia="Consolas" w:hAnsi="Consolas"/>
                <w:b w:val="false"/>
                <w:bCs w:val="false"/>
                <w:color w:val="1F2933"/>
                <w:sz w:val="17"/>
                <w:szCs w:val="17"/>
              </w:rPr>
              <w:t xml:space="preserve">about 4.6 GB</w:t>
            </w:r>
          </w:p>
        </w:tc>
        <w:tc>
          <w:tcPr>
            <w:tcW w:type="dxa" w:w="6080"/>
            <w:shd w:fill="F2F5F8"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77 MB per run of .vti, rate fields and checkpoints</w:t>
            </w:r>
          </w:p>
        </w:tc>
      </w:tr>
    </w:tbl>
    <w:p>
      <w:pPr>
        <w:pStyle w:val="Heading1"/>
        <w:spacing w:after="140" w:before="360"/>
      </w:pPr>
      <w:r>
        <w:rPr>
          <w:rFonts w:ascii="Calibri" w:cs="Calibri" w:eastAsia="Calibri" w:hAnsi="Calibri"/>
          <w:b/>
          <w:bCs/>
          <w:color w:val="1E3A5F"/>
          <w:sz w:val="30"/>
          <w:szCs w:val="30"/>
        </w:rPr>
        <w:t xml:space="preserve">2. The two dimensionless numbers</w:t>
      </w:r>
    </w:p>
    <w:p>
      <w:pPr>
        <w:spacing w:after="120" w:before="0" w:line="276"/>
      </w:pPr>
      <w:r>
        <w:rPr>
          <w:rFonts w:ascii="Calibri" w:cs="Calibri" w:eastAsia="Calibri" w:hAnsi="Calibri"/>
          <w:color w:val="1F2933"/>
          <w:sz w:val="20"/>
          <w:szCs w:val="20"/>
        </w:rPr>
        <w:t xml:space="preserve">Pe = U L / D and Daᵣ = kᵣ L² / D, both built on the same L, which is what makes them comparable. Damköhler needs a first-order constant, so the second-order k is collapsed against the feed: kᵣ = R(A0,A0)/A0 = k·A0, giving Da = k A0 L² / D and therefore k = Da·D/(A0 L²).</w:t>
      </w:r>
    </w:p>
    <w:p>
      <w:pPr>
        <w:spacing w:after="90" w:before="200"/>
      </w:pPr>
      <w:r>
        <w:rPr>
          <w:rFonts w:ascii="Calibri" w:cs="Calibri" w:eastAsia="Calibri" w:hAnsi="Calibri"/>
          <w:b/>
          <w:bCs/>
          <w:color w:val="1E3A5F"/>
          <w:sz w:val="18"/>
          <w:szCs w:val="18"/>
        </w:rPr>
        <w:t xml:space="preserve">Table 2. </w:t>
      </w:r>
      <w:r>
        <w:rPr>
          <w:rFonts w:ascii="Calibri" w:cs="Calibri" w:eastAsia="Calibri" w:hAnsi="Calibri"/>
          <w:color w:val="5C6B7A"/>
          <w:sz w:val="18"/>
          <w:szCs w:val="18"/>
        </w:rPr>
        <w:t xml:space="preserve">The Peclet values, what each one does, and how long its runs take.</w:t>
      </w:r>
    </w:p>
    <w:tbl>
      <w:tblPr>
        <w:tblW w:type="dxa" w:w="13680"/>
        <w:tblBorders>
          <w:top w:val="single" w:color="B9C4CF" w:sz="4"/>
          <w:left w:val="single" w:color="B9C4CF" w:sz="4"/>
          <w:bottom w:val="single" w:color="B9C4CF" w:sz="4"/>
          <w:right w:val="single" w:color="B9C4CF" w:sz="4"/>
          <w:insideH w:val="single" w:color="D8DEE6" w:sz="2"/>
          <w:insideV w:val="single" w:color="D8DEE6" w:sz="2"/>
        </w:tblBorders>
      </w:tblPr>
      <w:tblGrid>
        <w:gridCol w:w="1966"/>
        <w:gridCol w:w="2883"/>
        <w:gridCol w:w="2752"/>
        <w:gridCol w:w="2883"/>
        <w:gridCol w:w="3196"/>
      </w:tblGrid>
      <w:tr>
        <w:trPr>
          <w:cantSplit/>
          <w:tblHeader/>
        </w:trPr>
        <w:tc>
          <w:tcPr>
            <w:tcW w:type="dxa" w:w="1966"/>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Peclet</w:t>
            </w:r>
          </w:p>
        </w:tc>
        <w:tc>
          <w:tcPr>
            <w:tcW w:type="dxa" w:w="2883"/>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Meeting surface, x/L</w:t>
            </w:r>
          </w:p>
        </w:tc>
        <w:tc>
          <w:tcPr>
            <w:tcW w:type="dxa" w:w="2752"/>
            <w:shd w:fill="1E3A5F" w:color="auto" w:val="clear"/>
            <w:tcMar>
              <w:top w:type="dxa" w:w="60"/>
              <w:left w:type="dxa" w:w="90"/>
              <w:bottom w:type="dxa" w:w="60"/>
              <w:right w:type="dxa" w:w="90"/>
            </w:tcMar>
          </w:tcPr>
          <w:p>
            <w:pPr>
              <w:spacing w:after="40" w:before="40"/>
            </w:pPr>
            <w:r>
              <w:rPr>
                <w:rFonts w:ascii="Calibri" w:cs="Calibri" w:eastAsia="Calibri" w:hAnsi="Calibri"/>
                <w:b/>
                <w:bCs/>
                <w:color w:val="FFFFFF"/>
                <w:sz w:val="17"/>
                <w:szCs w:val="17"/>
              </w:rPr>
              <w:t xml:space="preserve">B's reach from outlet</w:t>
            </w:r>
          </w:p>
        </w:tc>
        <w:tc>
          <w:tcPr>
            <w:tcW w:type="dxa" w:w="2883"/>
            <w:shd w:fill="1E3A5F" w:color="auto" w:val="clear"/>
            <w:tcMar>
              <w:top w:type="dxa" w:w="60"/>
              <w:left w:type="dxa" w:w="90"/>
              <w:bottom w:type="dxa" w:w="60"/>
              <w:right w:type="dxa" w:w="90"/>
            </w:tcMar>
          </w:tcPr>
          <w:p>
            <w:pPr>
              <w:spacing w:after="40" w:before="40"/>
              <w:jc w:val="right"/>
            </w:pPr>
            <w:r>
              <w:rPr>
                <w:rFonts w:ascii="Calibri" w:cs="Calibri" w:eastAsia="Calibri" w:hAnsi="Calibri"/>
                <w:b/>
                <w:bCs/>
                <w:color w:val="FFFFFF"/>
                <w:sz w:val="17"/>
                <w:szCs w:val="17"/>
              </w:rPr>
              <w:t xml:space="preserve">Physical end time</w:t>
            </w:r>
          </w:p>
        </w:tc>
        <w:tc>
          <w:tcPr>
            <w:tcW w:type="dxa" w:w="3196"/>
            <w:shd w:fill="1E3A5F" w:color="auto" w:val="clear"/>
            <w:tcMar>
              <w:top w:type="dxa" w:w="60"/>
              <w:left w:type="dxa" w:w="90"/>
              <w:bottom w:type="dxa" w:w="60"/>
              <w:right w:type="dxa" w:w="90"/>
            </w:tcMar>
          </w:tcPr>
          <w:p>
            <w:pPr>
              <w:spacing w:after="40" w:before="40"/>
              <w:jc w:val="right"/>
            </w:pPr>
            <w:r>
              <w:rPr>
                <w:rFonts w:ascii="Calibri" w:cs="Calibri" w:eastAsia="Calibri" w:hAnsi="Calibri"/>
                <w:b/>
                <w:bCs/>
                <w:color w:val="FFFFFF"/>
                <w:sz w:val="17"/>
                <w:szCs w:val="17"/>
              </w:rPr>
              <w:t xml:space="preserve">Steps</w:t>
            </w:r>
          </w:p>
        </w:tc>
      </w:tr>
      <w:tr>
        <w:trPr>
          <w:cantSplit/>
        </w:trPr>
        <w:tc>
          <w:tcPr>
            <w:tcW w:type="dxa" w:w="1966"/>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2883"/>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 0.53</w:t>
            </w:r>
          </w:p>
        </w:tc>
        <w:tc>
          <w:tcPr>
            <w:tcW w:type="dxa" w:w="2752"/>
            <w:shd w:fill="FFFFFF"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the whole domain</w:t>
            </w:r>
          </w:p>
        </w:tc>
        <w:tc>
          <w:tcPr>
            <w:tcW w:type="dxa" w:w="288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116.4 s</w:t>
            </w:r>
          </w:p>
        </w:tc>
        <w:tc>
          <w:tcPr>
            <w:tcW w:type="dxa" w:w="3196"/>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12961 to 13581</w:t>
            </w:r>
          </w:p>
        </w:tc>
      </w:tr>
      <w:tr>
        <w:trPr>
          <w:cantSplit/>
        </w:trPr>
        <w:tc>
          <w:tcPr>
            <w:tcW w:type="dxa" w:w="1966"/>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w:t>
            </w:r>
          </w:p>
        </w:tc>
        <w:tc>
          <w:tcPr>
            <w:tcW w:type="dxa" w:w="2883"/>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 0.66</w:t>
            </w:r>
          </w:p>
        </w:tc>
        <w:tc>
          <w:tcPr>
            <w:tcW w:type="dxa" w:w="2752"/>
            <w:shd w:fill="F2F5F8"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roughly half</w:t>
            </w:r>
          </w:p>
        </w:tc>
        <w:tc>
          <w:tcPr>
            <w:tcW w:type="dxa" w:w="288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85.33 s</w:t>
            </w:r>
          </w:p>
        </w:tc>
        <w:tc>
          <w:tcPr>
            <w:tcW w:type="dxa" w:w="3196"/>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9501 to 9961</w:t>
            </w:r>
          </w:p>
        </w:tc>
      </w:tr>
      <w:tr>
        <w:trPr>
          <w:cantSplit/>
        </w:trPr>
        <w:tc>
          <w:tcPr>
            <w:tcW w:type="dxa" w:w="1966"/>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2.0</w:t>
            </w:r>
          </w:p>
        </w:tc>
        <w:tc>
          <w:tcPr>
            <w:tcW w:type="dxa" w:w="2883"/>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 0.88</w:t>
            </w:r>
          </w:p>
        </w:tc>
        <w:tc>
          <w:tcPr>
            <w:tcW w:type="dxa" w:w="2752"/>
            <w:shd w:fill="FFFFFF"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about six voxels</w:t>
            </w:r>
          </w:p>
        </w:tc>
        <w:tc>
          <w:tcPr>
            <w:tcW w:type="dxa" w:w="288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42.67 s</w:t>
            </w:r>
          </w:p>
        </w:tc>
        <w:tc>
          <w:tcPr>
            <w:tcW w:type="dxa" w:w="3196"/>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4761 to 4981</w:t>
            </w:r>
          </w:p>
        </w:tc>
      </w:tr>
    </w:tbl>
    <w:p>
      <w:pPr>
        <w:spacing w:after="200" w:before="60"/>
      </w:pPr>
      <w:r>
        <w:rPr>
          <w:rFonts w:ascii="Calibri" w:cs="Calibri" w:eastAsia="Calibri" w:hAnsi="Calibri"/>
          <w:i/>
          <w:iCs/>
          <w:color w:val="5C6B7A"/>
          <w:sz w:val="17"/>
          <w:szCs w:val="17"/>
        </w:rPr>
        <w:t xml:space="preserve">The meeting surface is where A and B cross when solved as conservative tracers. The sweep stops at Pe = 2 because CompLaB's Peclet is superficial: at porosity 0.36 a nominal 2 is an interstitial 5.6, and anything higher would collapse the reaction onto the outlet plane where the pore structure has nothing left to say about it.</w:t>
      </w:r>
    </w:p>
    <w:p>
      <w:pPr>
        <w:spacing w:after="90" w:before="200"/>
      </w:pPr>
      <w:r>
        <w:rPr>
          <w:rFonts w:ascii="Calibri" w:cs="Calibri" w:eastAsia="Calibri" w:hAnsi="Calibri"/>
          <w:b/>
          <w:bCs/>
          <w:color w:val="1E3A5F"/>
          <w:sz w:val="18"/>
          <w:szCs w:val="18"/>
        </w:rPr>
        <w:t xml:space="preserve">Table 3. </w:t>
      </w:r>
      <w:r>
        <w:rPr>
          <w:rFonts w:ascii="Calibri" w:cs="Calibri" w:eastAsia="Calibri" w:hAnsi="Calibri"/>
          <w:color w:val="5C6B7A"/>
          <w:sz w:val="18"/>
          <w:szCs w:val="18"/>
        </w:rPr>
        <w:t xml:space="preserve">The Damkohler values and the rate constants they correspond to.</w:t>
      </w:r>
    </w:p>
    <w:tbl>
      <w:tblPr>
        <w:tblW w:type="dxa" w:w="13680"/>
        <w:tblBorders>
          <w:top w:val="single" w:color="B9C4CF" w:sz="4"/>
          <w:left w:val="single" w:color="B9C4CF" w:sz="4"/>
          <w:bottom w:val="single" w:color="B9C4CF" w:sz="4"/>
          <w:right w:val="single" w:color="B9C4CF" w:sz="4"/>
          <w:insideH w:val="single" w:color="D8DEE6" w:sz="2"/>
          <w:insideV w:val="single" w:color="D8DEE6" w:sz="2"/>
        </w:tblBorders>
      </w:tblPr>
      <w:tblGrid>
        <w:gridCol w:w="1966"/>
        <w:gridCol w:w="3407"/>
        <w:gridCol w:w="4193"/>
        <w:gridCol w:w="4114"/>
      </w:tblGrid>
      <w:tr>
        <w:trPr>
          <w:cantSplit/>
          <w:tblHeader/>
        </w:trPr>
        <w:tc>
          <w:tcPr>
            <w:tcW w:type="dxa" w:w="1966"/>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Damkohler</w:t>
            </w:r>
          </w:p>
        </w:tc>
        <w:tc>
          <w:tcPr>
            <w:tcW w:type="dxa" w:w="3407"/>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k, L/(mol s)</w:t>
            </w:r>
          </w:p>
        </w:tc>
        <w:tc>
          <w:tcPr>
            <w:tcW w:type="dxa" w:w="4193"/>
            <w:shd w:fill="1E3A5F" w:color="auto" w:val="clear"/>
            <w:tcMar>
              <w:top w:type="dxa" w:w="60"/>
              <w:left w:type="dxa" w:w="90"/>
              <w:bottom w:type="dxa" w:w="60"/>
              <w:right w:type="dxa" w:w="90"/>
            </w:tcMar>
          </w:tcPr>
          <w:p>
            <w:pPr>
              <w:spacing w:after="40" w:before="40"/>
            </w:pPr>
            <w:r>
              <w:rPr>
                <w:rFonts w:ascii="Calibri" w:cs="Calibri" w:eastAsia="Calibri" w:hAnsi="Calibri"/>
                <w:b/>
                <w:bCs/>
                <w:color w:val="FFFFFF"/>
                <w:sz w:val="17"/>
                <w:szCs w:val="17"/>
              </w:rPr>
              <w:t xml:space="preserve">What the field looks like</w:t>
            </w:r>
          </w:p>
        </w:tc>
        <w:tc>
          <w:tcPr>
            <w:tcW w:type="dxa" w:w="4114"/>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Fraction of feed consumed per step</w:t>
            </w:r>
          </w:p>
        </w:tc>
      </w:tr>
      <w:tr>
        <w:trPr>
          <w:cantSplit/>
        </w:trPr>
        <w:tc>
          <w:tcPr>
            <w:tcW w:type="dxa" w:w="1966"/>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3407"/>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9.766 × 10⁻⁴</w:t>
            </w:r>
          </w:p>
        </w:tc>
        <w:tc>
          <w:tcPr>
            <w:tcW w:type="dxa" w:w="4193"/>
            <w:shd w:fill="FFFFFF"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slow: the plumes interpenetrate, C is weak and spread</w:t>
            </w:r>
          </w:p>
        </w:tc>
        <w:tc>
          <w:tcPr>
            <w:tcW w:type="dxa" w:w="4114"/>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 0.001 %</w:t>
            </w:r>
          </w:p>
        </w:tc>
      </w:tr>
      <w:tr>
        <w:trPr>
          <w:cantSplit/>
        </w:trPr>
        <w:tc>
          <w:tcPr>
            <w:tcW w:type="dxa" w:w="1966"/>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w:t>
            </w:r>
          </w:p>
        </w:tc>
        <w:tc>
          <w:tcPr>
            <w:tcW w:type="dxa" w:w="3407"/>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9.766 × 10⁻²</w:t>
            </w:r>
          </w:p>
        </w:tc>
        <w:tc>
          <w:tcPr>
            <w:tcW w:type="dxa" w:w="4193"/>
            <w:shd w:fill="F2F5F8"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fast: A and B annihilate on contact, C is a sheet</w:t>
            </w:r>
          </w:p>
        </w:tc>
        <w:tc>
          <w:tcPr>
            <w:tcW w:type="dxa" w:w="4114"/>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 0.09 %</w:t>
            </w:r>
          </w:p>
        </w:tc>
      </w:tr>
    </w:tbl>
    <w:p>
      <w:pPr>
        <w:spacing w:after="200" w:before="60"/>
      </w:pPr>
      <w:r>
        <w:rPr>
          <w:rFonts w:ascii="Calibri" w:cs="Calibri" w:eastAsia="Calibri" w:hAnsi="Calibri"/>
          <w:i/>
          <w:iCs/>
          <w:color w:val="5C6B7A"/>
          <w:sz w:val="17"/>
          <w:szCs w:val="17"/>
        </w:rPr>
        <w:t xml:space="preserve">The per-step cap in the rate law trips at 25 % of the scarcer reactant, so even the fast case runs at three thousandths of it. The smoke run confirmed this: the positivity clamp limited 25 increments out of 18,513,228, which is 0.00 %.</w:t>
      </w:r>
    </w:p>
    <w:p>
      <w:r>
        <w:br w:type="page"/>
      </w:r>
    </w:p>
    <w:p>
      <w:pPr>
        <w:pStyle w:val="Heading1"/>
        <w:spacing w:after="140" w:before="360"/>
      </w:pPr>
      <w:r>
        <w:rPr>
          <w:rFonts w:ascii="Calibri" w:cs="Calibri" w:eastAsia="Calibri" w:hAnsi="Calibri"/>
          <w:b/>
          <w:bCs/>
          <w:color w:val="1E3A5F"/>
          <w:sz w:val="30"/>
          <w:szCs w:val="30"/>
        </w:rPr>
        <w:t xml:space="preserve">3. The ten pore spaces</w:t>
      </w:r>
    </w:p>
    <w:p>
      <w:pPr>
        <w:spacing w:after="120" w:before="0" w:line="276"/>
      </w:pPr>
      <w:r>
        <w:rPr>
          <w:rFonts w:ascii="Calibri" w:cs="Calibri" w:eastAsia="Calibri" w:hAnsi="Calibri"/>
          <w:color w:val="1F2933"/>
          <w:sz w:val="20"/>
          <w:szCs w:val="20"/>
        </w:rPr>
        <w:t xml:space="preserve">One family throughout: packs of overlapping spheres of radius 3 voxels, at five target porosities with two seeds each. One family rather than a mixture, because with ten geometries a mixture gives one or two of each, and one example of a structure teaches a network that the structure is a label rather than a variable.</w:t>
      </w:r>
    </w:p>
    <w:p>
      <w:pPr>
        <w:spacing w:after="90" w:before="200"/>
      </w:pPr>
      <w:r>
        <w:rPr>
          <w:rFonts w:ascii="Calibri" w:cs="Calibri" w:eastAsia="Calibri" w:hAnsi="Calibri"/>
          <w:b/>
          <w:bCs/>
          <w:color w:val="1E3A5F"/>
          <w:sz w:val="18"/>
          <w:szCs w:val="18"/>
        </w:rPr>
        <w:t xml:space="preserve">Table 4. </w:t>
      </w:r>
      <w:r>
        <w:rPr>
          <w:rFonts w:ascii="Calibri" w:cs="Calibri" w:eastAsia="Calibri" w:hAnsi="Calibri"/>
          <w:color w:val="5C6B7A"/>
          <w:sz w:val="18"/>
          <w:szCs w:val="18"/>
        </w:rPr>
        <w:t xml:space="preserve">The ten sweep geometries, as generated. Porosity is over the duct interior; the block figure includes the confining wall.</w:t>
      </w:r>
    </w:p>
    <w:tbl>
      <w:tblPr>
        <w:tblW w:type="dxa" w:w="13680"/>
        <w:tblBorders>
          <w:top w:val="single" w:color="B9C4CF" w:sz="4"/>
          <w:left w:val="single" w:color="B9C4CF" w:sz="4"/>
          <w:bottom w:val="single" w:color="B9C4CF" w:sz="4"/>
          <w:right w:val="single" w:color="B9C4CF" w:sz="4"/>
          <w:insideH w:val="single" w:color="D8DEE6" w:sz="2"/>
          <w:insideV w:val="single" w:color="D8DEE6" w:sz="2"/>
        </w:tblBorders>
      </w:tblPr>
      <w:tblGrid>
        <w:gridCol w:w="917"/>
        <w:gridCol w:w="1703"/>
        <w:gridCol w:w="1507"/>
        <w:gridCol w:w="1507"/>
        <w:gridCol w:w="1507"/>
        <w:gridCol w:w="1310"/>
        <w:gridCol w:w="1179"/>
        <w:gridCol w:w="1441"/>
        <w:gridCol w:w="2609"/>
      </w:tblGrid>
      <w:tr>
        <w:trPr>
          <w:cantSplit/>
          <w:tblHeader/>
        </w:trPr>
        <w:tc>
          <w:tcPr>
            <w:tcW w:type="dxa" w:w="917"/>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gid</w:t>
            </w:r>
          </w:p>
        </w:tc>
        <w:tc>
          <w:tcPr>
            <w:tcW w:type="dxa" w:w="1703"/>
            <w:shd w:fill="1E3A5F" w:color="auto" w:val="clear"/>
            <w:tcMar>
              <w:top w:type="dxa" w:w="60"/>
              <w:left w:type="dxa" w:w="90"/>
              <w:bottom w:type="dxa" w:w="60"/>
              <w:right w:type="dxa" w:w="90"/>
            </w:tcMar>
          </w:tcPr>
          <w:p>
            <w:pPr>
              <w:spacing w:after="40" w:before="40"/>
            </w:pPr>
            <w:r>
              <w:rPr>
                <w:rFonts w:ascii="Calibri" w:cs="Calibri" w:eastAsia="Calibri" w:hAnsi="Calibri"/>
                <w:b/>
                <w:bCs/>
                <w:color w:val="FFFFFF"/>
                <w:sz w:val="17"/>
                <w:szCs w:val="17"/>
              </w:rPr>
              <w:t xml:space="preserve">Name</w:t>
            </w:r>
          </w:p>
        </w:tc>
        <w:tc>
          <w:tcPr>
            <w:tcW w:type="dxa" w:w="1507"/>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Target φ</w:t>
            </w:r>
          </w:p>
        </w:tc>
        <w:tc>
          <w:tcPr>
            <w:tcW w:type="dxa" w:w="1507"/>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Achieved φ</w:t>
            </w:r>
          </w:p>
        </w:tc>
        <w:tc>
          <w:tcPr>
            <w:tcW w:type="dxa" w:w="1507"/>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Block φ</w:t>
            </w:r>
          </w:p>
        </w:tc>
        <w:tc>
          <w:tcPr>
            <w:tcW w:type="dxa" w:w="1310"/>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Grains</w:t>
            </w:r>
          </w:p>
        </w:tc>
        <w:tc>
          <w:tcPr>
            <w:tcW w:type="dxa" w:w="1179"/>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Seed</w:t>
            </w:r>
          </w:p>
        </w:tc>
        <w:tc>
          <w:tcPr>
            <w:tcW w:type="dxa" w:w="1441"/>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Tortuosity</w:t>
            </w:r>
          </w:p>
        </w:tc>
        <w:tc>
          <w:tcPr>
            <w:tcW w:type="dxa" w:w="2609"/>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Split</w:t>
            </w:r>
          </w:p>
        </w:tc>
      </w:tr>
      <w:tr>
        <w:trPr>
          <w:cantSplit/>
        </w:trPr>
        <w:tc>
          <w:tcPr>
            <w:tcW w:type="dxa" w:w="917"/>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w:t>
            </w:r>
          </w:p>
        </w:tc>
        <w:tc>
          <w:tcPr>
            <w:tcW w:type="dxa" w:w="1703"/>
            <w:shd w:fill="FFFFFF"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geom_0000</w:t>
            </w:r>
          </w:p>
        </w:tc>
        <w:tc>
          <w:tcPr>
            <w:tcW w:type="dxa" w:w="1507"/>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0.36</w:t>
            </w:r>
          </w:p>
        </w:tc>
        <w:tc>
          <w:tcPr>
            <w:tcW w:type="dxa" w:w="1507"/>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0.3615</w:t>
            </w:r>
          </w:p>
        </w:tc>
        <w:tc>
          <w:tcPr>
            <w:tcW w:type="dxa" w:w="1507"/>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0.3177</w:t>
            </w:r>
          </w:p>
        </w:tc>
        <w:tc>
          <w:tcPr>
            <w:tcW w:type="dxa" w:w="131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411</w:t>
            </w:r>
          </w:p>
        </w:tc>
        <w:tc>
          <w:tcPr>
            <w:tcW w:type="dxa" w:w="117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1036</w:t>
            </w:r>
          </w:p>
        </w:tc>
        <w:tc>
          <w:tcPr>
            <w:tcW w:type="dxa" w:w="1441"/>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1.255</w:t>
            </w:r>
          </w:p>
        </w:tc>
        <w:tc>
          <w:tcPr>
            <w:tcW w:type="dxa" w:w="2609"/>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r>
      <w:tr>
        <w:trPr>
          <w:cantSplit/>
        </w:trPr>
        <w:tc>
          <w:tcPr>
            <w:tcW w:type="dxa" w:w="917"/>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w:t>
            </w:r>
          </w:p>
        </w:tc>
        <w:tc>
          <w:tcPr>
            <w:tcW w:type="dxa" w:w="1703"/>
            <w:shd w:fill="F2F5F8"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geom_0001</w:t>
            </w:r>
          </w:p>
        </w:tc>
        <w:tc>
          <w:tcPr>
            <w:tcW w:type="dxa" w:w="1507"/>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0.36</w:t>
            </w:r>
          </w:p>
        </w:tc>
        <w:tc>
          <w:tcPr>
            <w:tcW w:type="dxa" w:w="1507"/>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0.3569</w:t>
            </w:r>
          </w:p>
        </w:tc>
        <w:tc>
          <w:tcPr>
            <w:tcW w:type="dxa" w:w="1507"/>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0.3137</w:t>
            </w:r>
          </w:p>
        </w:tc>
        <w:tc>
          <w:tcPr>
            <w:tcW w:type="dxa" w:w="131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400</w:t>
            </w:r>
          </w:p>
        </w:tc>
        <w:tc>
          <w:tcPr>
            <w:tcW w:type="dxa" w:w="117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1037</w:t>
            </w:r>
          </w:p>
        </w:tc>
        <w:tc>
          <w:tcPr>
            <w:tcW w:type="dxa" w:w="1441"/>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1.349</w:t>
            </w:r>
          </w:p>
        </w:tc>
        <w:tc>
          <w:tcPr>
            <w:tcW w:type="dxa" w:w="2609"/>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r>
      <w:tr>
        <w:trPr>
          <w:cantSplit/>
        </w:trPr>
        <w:tc>
          <w:tcPr>
            <w:tcW w:type="dxa" w:w="917"/>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w:t>
            </w:r>
          </w:p>
        </w:tc>
        <w:tc>
          <w:tcPr>
            <w:tcW w:type="dxa" w:w="1703"/>
            <w:shd w:fill="FFF4E0"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geom_0002</w:t>
            </w:r>
          </w:p>
        </w:tc>
        <w:tc>
          <w:tcPr>
            <w:tcW w:type="dxa" w:w="1507"/>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0.42</w:t>
            </w:r>
          </w:p>
        </w:tc>
        <w:tc>
          <w:tcPr>
            <w:tcW w:type="dxa" w:w="1507"/>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0.4217</w:t>
            </w:r>
          </w:p>
        </w:tc>
        <w:tc>
          <w:tcPr>
            <w:tcW w:type="dxa" w:w="1507"/>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0.3706</w:t>
            </w:r>
          </w:p>
        </w:tc>
        <w:tc>
          <w:tcPr>
            <w:tcW w:type="dxa" w:w="131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352</w:t>
            </w:r>
          </w:p>
        </w:tc>
        <w:tc>
          <w:tcPr>
            <w:tcW w:type="dxa" w:w="117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1042</w:t>
            </w:r>
          </w:p>
        </w:tc>
        <w:tc>
          <w:tcPr>
            <w:tcW w:type="dxa" w:w="1441"/>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1.298</w:t>
            </w:r>
          </w:p>
        </w:tc>
        <w:tc>
          <w:tcPr>
            <w:tcW w:type="dxa" w:w="2609"/>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VALIDATION</w:t>
            </w:r>
          </w:p>
        </w:tc>
      </w:tr>
      <w:tr>
        <w:trPr>
          <w:cantSplit/>
        </w:trPr>
        <w:tc>
          <w:tcPr>
            <w:tcW w:type="dxa" w:w="917"/>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3</w:t>
            </w:r>
          </w:p>
        </w:tc>
        <w:tc>
          <w:tcPr>
            <w:tcW w:type="dxa" w:w="1703"/>
            <w:shd w:fill="FFF4E0"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geom_0003</w:t>
            </w:r>
          </w:p>
        </w:tc>
        <w:tc>
          <w:tcPr>
            <w:tcW w:type="dxa" w:w="1507"/>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0.42</w:t>
            </w:r>
          </w:p>
        </w:tc>
        <w:tc>
          <w:tcPr>
            <w:tcW w:type="dxa" w:w="1507"/>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0.4198</w:t>
            </w:r>
          </w:p>
        </w:tc>
        <w:tc>
          <w:tcPr>
            <w:tcW w:type="dxa" w:w="1507"/>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0.3690</w:t>
            </w:r>
          </w:p>
        </w:tc>
        <w:tc>
          <w:tcPr>
            <w:tcW w:type="dxa" w:w="131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374</w:t>
            </w:r>
          </w:p>
        </w:tc>
        <w:tc>
          <w:tcPr>
            <w:tcW w:type="dxa" w:w="117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1043</w:t>
            </w:r>
          </w:p>
        </w:tc>
        <w:tc>
          <w:tcPr>
            <w:tcW w:type="dxa" w:w="1441"/>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1.267</w:t>
            </w:r>
          </w:p>
        </w:tc>
        <w:tc>
          <w:tcPr>
            <w:tcW w:type="dxa" w:w="2609"/>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VALIDATION</w:t>
            </w:r>
          </w:p>
        </w:tc>
      </w:tr>
      <w:tr>
        <w:trPr>
          <w:cantSplit/>
        </w:trPr>
        <w:tc>
          <w:tcPr>
            <w:tcW w:type="dxa" w:w="917"/>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4</w:t>
            </w:r>
          </w:p>
        </w:tc>
        <w:tc>
          <w:tcPr>
            <w:tcW w:type="dxa" w:w="1703"/>
            <w:shd w:fill="FFFFFF"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geom_0004</w:t>
            </w:r>
          </w:p>
        </w:tc>
        <w:tc>
          <w:tcPr>
            <w:tcW w:type="dxa" w:w="1507"/>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0.48</w:t>
            </w:r>
          </w:p>
        </w:tc>
        <w:tc>
          <w:tcPr>
            <w:tcW w:type="dxa" w:w="1507"/>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0.4801</w:t>
            </w:r>
          </w:p>
        </w:tc>
        <w:tc>
          <w:tcPr>
            <w:tcW w:type="dxa" w:w="1507"/>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0.4220</w:t>
            </w:r>
          </w:p>
        </w:tc>
        <w:tc>
          <w:tcPr>
            <w:tcW w:type="dxa" w:w="131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303</w:t>
            </w:r>
          </w:p>
        </w:tc>
        <w:tc>
          <w:tcPr>
            <w:tcW w:type="dxa" w:w="117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1048</w:t>
            </w:r>
          </w:p>
        </w:tc>
        <w:tc>
          <w:tcPr>
            <w:tcW w:type="dxa" w:w="1441"/>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1.226</w:t>
            </w:r>
          </w:p>
        </w:tc>
        <w:tc>
          <w:tcPr>
            <w:tcW w:type="dxa" w:w="2609"/>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r>
      <w:tr>
        <w:trPr>
          <w:cantSplit/>
        </w:trPr>
        <w:tc>
          <w:tcPr>
            <w:tcW w:type="dxa" w:w="917"/>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5</w:t>
            </w:r>
          </w:p>
        </w:tc>
        <w:tc>
          <w:tcPr>
            <w:tcW w:type="dxa" w:w="1703"/>
            <w:shd w:fill="F2F5F8"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geom_0005</w:t>
            </w:r>
          </w:p>
        </w:tc>
        <w:tc>
          <w:tcPr>
            <w:tcW w:type="dxa" w:w="1507"/>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0.48</w:t>
            </w:r>
          </w:p>
        </w:tc>
        <w:tc>
          <w:tcPr>
            <w:tcW w:type="dxa" w:w="1507"/>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0.4805</w:t>
            </w:r>
          </w:p>
        </w:tc>
        <w:tc>
          <w:tcPr>
            <w:tcW w:type="dxa" w:w="1507"/>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0.4223</w:t>
            </w:r>
          </w:p>
        </w:tc>
        <w:tc>
          <w:tcPr>
            <w:tcW w:type="dxa" w:w="131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288</w:t>
            </w:r>
          </w:p>
        </w:tc>
        <w:tc>
          <w:tcPr>
            <w:tcW w:type="dxa" w:w="117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1049</w:t>
            </w:r>
          </w:p>
        </w:tc>
        <w:tc>
          <w:tcPr>
            <w:tcW w:type="dxa" w:w="1441"/>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1.243</w:t>
            </w:r>
          </w:p>
        </w:tc>
        <w:tc>
          <w:tcPr>
            <w:tcW w:type="dxa" w:w="2609"/>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r>
      <w:tr>
        <w:trPr>
          <w:cantSplit/>
        </w:trPr>
        <w:tc>
          <w:tcPr>
            <w:tcW w:type="dxa" w:w="917"/>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6</w:t>
            </w:r>
          </w:p>
        </w:tc>
        <w:tc>
          <w:tcPr>
            <w:tcW w:type="dxa" w:w="1703"/>
            <w:shd w:fill="FFF4E0"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geom_0006</w:t>
            </w:r>
          </w:p>
        </w:tc>
        <w:tc>
          <w:tcPr>
            <w:tcW w:type="dxa" w:w="1507"/>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0.54</w:t>
            </w:r>
          </w:p>
        </w:tc>
        <w:tc>
          <w:tcPr>
            <w:tcW w:type="dxa" w:w="1507"/>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0.5384</w:t>
            </w:r>
          </w:p>
        </w:tc>
        <w:tc>
          <w:tcPr>
            <w:tcW w:type="dxa" w:w="1507"/>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0.4732</w:t>
            </w:r>
          </w:p>
        </w:tc>
        <w:tc>
          <w:tcPr>
            <w:tcW w:type="dxa" w:w="131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266</w:t>
            </w:r>
          </w:p>
        </w:tc>
        <w:tc>
          <w:tcPr>
            <w:tcW w:type="dxa" w:w="117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1054</w:t>
            </w:r>
          </w:p>
        </w:tc>
        <w:tc>
          <w:tcPr>
            <w:tcW w:type="dxa" w:w="1441"/>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1.176</w:t>
            </w:r>
          </w:p>
        </w:tc>
        <w:tc>
          <w:tcPr>
            <w:tcW w:type="dxa" w:w="2609"/>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TEST</w:t>
            </w:r>
          </w:p>
        </w:tc>
      </w:tr>
      <w:tr>
        <w:trPr>
          <w:cantSplit/>
        </w:trPr>
        <w:tc>
          <w:tcPr>
            <w:tcW w:type="dxa" w:w="917"/>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7</w:t>
            </w:r>
          </w:p>
        </w:tc>
        <w:tc>
          <w:tcPr>
            <w:tcW w:type="dxa" w:w="1703"/>
            <w:shd w:fill="FFF4E0"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geom_0007</w:t>
            </w:r>
          </w:p>
        </w:tc>
        <w:tc>
          <w:tcPr>
            <w:tcW w:type="dxa" w:w="1507"/>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0.54</w:t>
            </w:r>
          </w:p>
        </w:tc>
        <w:tc>
          <w:tcPr>
            <w:tcW w:type="dxa" w:w="1507"/>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0.5367</w:t>
            </w:r>
          </w:p>
        </w:tc>
        <w:tc>
          <w:tcPr>
            <w:tcW w:type="dxa" w:w="1507"/>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0.4717</w:t>
            </w:r>
          </w:p>
        </w:tc>
        <w:tc>
          <w:tcPr>
            <w:tcW w:type="dxa" w:w="131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246</w:t>
            </w:r>
          </w:p>
        </w:tc>
        <w:tc>
          <w:tcPr>
            <w:tcW w:type="dxa" w:w="117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1055</w:t>
            </w:r>
          </w:p>
        </w:tc>
        <w:tc>
          <w:tcPr>
            <w:tcW w:type="dxa" w:w="1441"/>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1.215</w:t>
            </w:r>
          </w:p>
        </w:tc>
        <w:tc>
          <w:tcPr>
            <w:tcW w:type="dxa" w:w="2609"/>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TEST</w:t>
            </w:r>
          </w:p>
        </w:tc>
      </w:tr>
      <w:tr>
        <w:trPr>
          <w:cantSplit/>
        </w:trPr>
        <w:tc>
          <w:tcPr>
            <w:tcW w:type="dxa" w:w="917"/>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8</w:t>
            </w:r>
          </w:p>
        </w:tc>
        <w:tc>
          <w:tcPr>
            <w:tcW w:type="dxa" w:w="1703"/>
            <w:shd w:fill="FFFFFF"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geom_0008</w:t>
            </w:r>
          </w:p>
        </w:tc>
        <w:tc>
          <w:tcPr>
            <w:tcW w:type="dxa" w:w="1507"/>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0.60</w:t>
            </w:r>
          </w:p>
        </w:tc>
        <w:tc>
          <w:tcPr>
            <w:tcW w:type="dxa" w:w="1507"/>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0.5998</w:t>
            </w:r>
          </w:p>
        </w:tc>
        <w:tc>
          <w:tcPr>
            <w:tcW w:type="dxa" w:w="1507"/>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0.5271</w:t>
            </w:r>
          </w:p>
        </w:tc>
        <w:tc>
          <w:tcPr>
            <w:tcW w:type="dxa" w:w="131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192</w:t>
            </w:r>
          </w:p>
        </w:tc>
        <w:tc>
          <w:tcPr>
            <w:tcW w:type="dxa" w:w="117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1060</w:t>
            </w:r>
          </w:p>
        </w:tc>
        <w:tc>
          <w:tcPr>
            <w:tcW w:type="dxa" w:w="1441"/>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1.177</w:t>
            </w:r>
          </w:p>
        </w:tc>
        <w:tc>
          <w:tcPr>
            <w:tcW w:type="dxa" w:w="2609"/>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r>
      <w:tr>
        <w:trPr>
          <w:cantSplit/>
        </w:trPr>
        <w:tc>
          <w:tcPr>
            <w:tcW w:type="dxa" w:w="917"/>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9</w:t>
            </w:r>
          </w:p>
        </w:tc>
        <w:tc>
          <w:tcPr>
            <w:tcW w:type="dxa" w:w="1703"/>
            <w:shd w:fill="F2F5F8"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geom_0009</w:t>
            </w:r>
          </w:p>
        </w:tc>
        <w:tc>
          <w:tcPr>
            <w:tcW w:type="dxa" w:w="1507"/>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0.60</w:t>
            </w:r>
          </w:p>
        </w:tc>
        <w:tc>
          <w:tcPr>
            <w:tcW w:type="dxa" w:w="1507"/>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0.5996</w:t>
            </w:r>
          </w:p>
        </w:tc>
        <w:tc>
          <w:tcPr>
            <w:tcW w:type="dxa" w:w="1507"/>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0.5270</w:t>
            </w:r>
          </w:p>
        </w:tc>
        <w:tc>
          <w:tcPr>
            <w:tcW w:type="dxa" w:w="131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210</w:t>
            </w:r>
          </w:p>
        </w:tc>
        <w:tc>
          <w:tcPr>
            <w:tcW w:type="dxa" w:w="117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1061</w:t>
            </w:r>
          </w:p>
        </w:tc>
        <w:tc>
          <w:tcPr>
            <w:tcW w:type="dxa" w:w="1441"/>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1.160</w:t>
            </w:r>
          </w:p>
        </w:tc>
        <w:tc>
          <w:tcPr>
            <w:tcW w:type="dxa" w:w="2609"/>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r>
    </w:tbl>
    <w:p>
      <w:pPr>
        <w:spacing w:after="200" w:before="60"/>
      </w:pPr>
      <w:r>
        <w:rPr>
          <w:rFonts w:ascii="Calibri" w:cs="Calibri" w:eastAsia="Calibri" w:hAnsi="Calibri"/>
          <w:i/>
          <w:iCs/>
          <w:color w:val="5C6B7A"/>
          <w:sz w:val="17"/>
          <w:szCs w:val="17"/>
        </w:rPr>
        <w:t xml:space="preserve">Every achieved porosity is within 0.004 of its target. Tortuosity falls monotonically with porosity, from 1.349 at φ = 0.357 to 1.160 at φ = 0.600, which is the geometric signal the network is being asked to read.</w:t>
      </w:r>
    </w:p>
    <w:p>
      <w:pPr>
        <w:spacing w:after="90" w:before="200"/>
      </w:pPr>
      <w:r>
        <w:rPr>
          <w:rFonts w:ascii="Calibri" w:cs="Calibri" w:eastAsia="Calibri" w:hAnsi="Calibri"/>
          <w:b/>
          <w:bCs/>
          <w:color w:val="1E3A5F"/>
          <w:sz w:val="18"/>
          <w:szCs w:val="18"/>
        </w:rPr>
        <w:t xml:space="preserve">Table 5. </w:t>
      </w:r>
      <w:r>
        <w:rPr>
          <w:rFonts w:ascii="Calibri" w:cs="Calibri" w:eastAsia="Calibri" w:hAnsi="Calibri"/>
          <w:color w:val="5C6B7A"/>
          <w:sz w:val="18"/>
          <w:szCs w:val="18"/>
        </w:rPr>
        <w:t xml:space="preserve">The analytic reference geometry, run in its own campaign and not part of the dataset.</w:t>
      </w:r>
    </w:p>
    <w:tbl>
      <w:tblPr>
        <w:tblW w:type="dxa" w:w="13680"/>
        <w:tblBorders>
          <w:top w:val="single" w:color="B9C4CF" w:sz="4"/>
          <w:left w:val="single" w:color="B9C4CF" w:sz="4"/>
          <w:bottom w:val="single" w:color="B9C4CF" w:sz="4"/>
          <w:right w:val="single" w:color="B9C4CF" w:sz="4"/>
          <w:insideH w:val="single" w:color="D8DEE6" w:sz="2"/>
          <w:insideV w:val="single" w:color="D8DEE6" w:sz="2"/>
        </w:tblBorders>
      </w:tblPr>
      <w:tblGrid>
        <w:gridCol w:w="1014"/>
        <w:gridCol w:w="2319"/>
        <w:gridCol w:w="1884"/>
        <w:gridCol w:w="1884"/>
        <w:gridCol w:w="1884"/>
        <w:gridCol w:w="2029"/>
        <w:gridCol w:w="2666"/>
      </w:tblGrid>
      <w:tr>
        <w:trPr>
          <w:cantSplit/>
          <w:tblHeader/>
        </w:trPr>
        <w:tc>
          <w:tcPr>
            <w:tcW w:type="dxa" w:w="1014"/>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gid</w:t>
            </w:r>
          </w:p>
        </w:tc>
        <w:tc>
          <w:tcPr>
            <w:tcW w:type="dxa" w:w="2319"/>
            <w:shd w:fill="1E3A5F" w:color="auto" w:val="clear"/>
            <w:tcMar>
              <w:top w:type="dxa" w:w="60"/>
              <w:left w:type="dxa" w:w="90"/>
              <w:bottom w:type="dxa" w:w="60"/>
              <w:right w:type="dxa" w:w="90"/>
            </w:tcMar>
          </w:tcPr>
          <w:p>
            <w:pPr>
              <w:spacing w:after="40" w:before="40"/>
            </w:pPr>
            <w:r>
              <w:rPr>
                <w:rFonts w:ascii="Calibri" w:cs="Calibri" w:eastAsia="Calibri" w:hAnsi="Calibri"/>
                <w:b/>
                <w:bCs/>
                <w:color w:val="FFFFFF"/>
                <w:sz w:val="17"/>
                <w:szCs w:val="17"/>
              </w:rPr>
              <w:t xml:space="preserve">Name</w:t>
            </w:r>
          </w:p>
        </w:tc>
        <w:tc>
          <w:tcPr>
            <w:tcW w:type="dxa" w:w="1884"/>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Kind</w:t>
            </w:r>
          </w:p>
        </w:tc>
        <w:tc>
          <w:tcPr>
            <w:tcW w:type="dxa" w:w="1884"/>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Interior φ</w:t>
            </w:r>
          </w:p>
        </w:tc>
        <w:tc>
          <w:tcPr>
            <w:tcW w:type="dxa" w:w="1884"/>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Block φ</w:t>
            </w:r>
          </w:p>
        </w:tc>
        <w:tc>
          <w:tcPr>
            <w:tcW w:type="dxa" w:w="2029"/>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Tortuosity</w:t>
            </w:r>
          </w:p>
        </w:tc>
        <w:tc>
          <w:tcPr>
            <w:tcW w:type="dxa" w:w="2666"/>
            <w:shd w:fill="1E3A5F" w:color="auto" w:val="clear"/>
            <w:tcMar>
              <w:top w:type="dxa" w:w="60"/>
              <w:left w:type="dxa" w:w="90"/>
              <w:bottom w:type="dxa" w:w="60"/>
              <w:right w:type="dxa" w:w="90"/>
            </w:tcMar>
          </w:tcPr>
          <w:p>
            <w:pPr>
              <w:spacing w:after="40" w:before="40"/>
            </w:pPr>
            <w:r>
              <w:rPr>
                <w:rFonts w:ascii="Calibri" w:cs="Calibri" w:eastAsia="Calibri" w:hAnsi="Calibri"/>
                <w:b/>
                <w:bCs/>
                <w:color w:val="FFFFFF"/>
                <w:sz w:val="17"/>
                <w:szCs w:val="17"/>
              </w:rPr>
              <w:t xml:space="preserve">Purpose</w:t>
            </w:r>
          </w:p>
        </w:tc>
      </w:tr>
      <w:tr>
        <w:trPr>
          <w:cantSplit/>
        </w:trPr>
        <w:tc>
          <w:tcPr>
            <w:tcW w:type="dxa" w:w="1014"/>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900</w:t>
            </w:r>
          </w:p>
        </w:tc>
        <w:tc>
          <w:tcPr>
            <w:tcW w:type="dxa" w:w="2319"/>
            <w:shd w:fill="FFFFFF"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geom_0900</w:t>
            </w:r>
          </w:p>
        </w:tc>
        <w:tc>
          <w:tcPr>
            <w:tcW w:type="dxa" w:w="1884"/>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straight duct</w:t>
            </w:r>
          </w:p>
        </w:tc>
        <w:tc>
          <w:tcPr>
            <w:tcW w:type="dxa" w:w="1884"/>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1.0000</w:t>
            </w:r>
          </w:p>
        </w:tc>
        <w:tc>
          <w:tcPr>
            <w:tcW w:type="dxa" w:w="1884"/>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0.8789</w:t>
            </w:r>
          </w:p>
        </w:tc>
        <w:tc>
          <w:tcPr>
            <w:tcW w:type="dxa" w:w="202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1.000</w:t>
            </w:r>
          </w:p>
        </w:tc>
        <w:tc>
          <w:tcPr>
            <w:tcW w:type="dxa" w:w="2666"/>
            <w:shd w:fill="FFFFFF"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closed-form check</w:t>
            </w:r>
          </w:p>
        </w:tc>
      </w:tr>
    </w:tbl>
    <w:p>
      <w:pPr>
        <w:spacing w:after="200" w:before="60"/>
      </w:pPr>
      <w:r>
        <w:rPr>
          <w:rFonts w:ascii="Calibri" w:cs="Calibri" w:eastAsia="Calibri" w:hAnsi="Calibri"/>
          <w:i/>
          <w:iCs/>
          <w:color w:val="5C6B7A"/>
          <w:sz w:val="17"/>
          <w:szCs w:val="17"/>
        </w:rPr>
        <w:t xml:space="preserve">Built with every face held (--boundaries dirichlet), which is the only configuration whose answer can be written down in advance.</w:t>
      </w:r>
    </w:p>
    <w:p>
      <w:pPr>
        <w:pStyle w:val="Heading1"/>
        <w:spacing w:after="140" w:before="360"/>
      </w:pPr>
      <w:r>
        <w:rPr>
          <w:rFonts w:ascii="Calibri" w:cs="Calibri" w:eastAsia="Calibri" w:hAnsi="Calibri"/>
          <w:b/>
          <w:bCs/>
          <w:color w:val="1E3A5F"/>
          <w:sz w:val="30"/>
          <w:szCs w:val="30"/>
        </w:rPr>
        <w:t xml:space="preserve">4. The split, held out by porosity</w:t>
      </w:r>
    </w:p>
    <w:p>
      <w:pPr>
        <w:spacing w:after="90" w:before="200"/>
      </w:pPr>
      <w:r>
        <w:rPr>
          <w:rFonts w:ascii="Calibri" w:cs="Calibri" w:eastAsia="Calibri" w:hAnsi="Calibri"/>
          <w:b/>
          <w:bCs/>
          <w:color w:val="1E3A5F"/>
          <w:sz w:val="18"/>
          <w:szCs w:val="18"/>
        </w:rPr>
        <w:t xml:space="preserve">Table 6. </w:t>
      </w:r>
      <w:r>
        <w:rPr>
          <w:rFonts w:ascii="Calibri" w:cs="Calibri" w:eastAsia="Calibri" w:hAnsi="Calibri"/>
          <w:color w:val="5C6B7A"/>
          <w:sz w:val="18"/>
          <w:szCs w:val="18"/>
        </w:rPr>
        <w:t xml:space="preserve">How the sixty runs divide. Whole geometries are held out, never individual runs.</w:t>
      </w:r>
    </w:p>
    <w:tbl>
      <w:tblPr>
        <w:tblW w:type="dxa" w:w="13680"/>
        <w:tblBorders>
          <w:top w:val="single" w:color="B9C4CF" w:sz="4"/>
          <w:left w:val="single" w:color="B9C4CF" w:sz="4"/>
          <w:bottom w:val="single" w:color="B9C4CF" w:sz="4"/>
          <w:right w:val="single" w:color="B9C4CF" w:sz="4"/>
          <w:insideH w:val="single" w:color="D8DEE6" w:sz="2"/>
          <w:insideV w:val="single" w:color="D8DEE6" w:sz="2"/>
        </w:tblBorders>
      </w:tblPr>
      <w:tblGrid>
        <w:gridCol w:w="2359"/>
        <w:gridCol w:w="3145"/>
        <w:gridCol w:w="1966"/>
        <w:gridCol w:w="1966"/>
        <w:gridCol w:w="1966"/>
        <w:gridCol w:w="2278"/>
      </w:tblGrid>
      <w:tr>
        <w:trPr>
          <w:cantSplit/>
          <w:tblHeader/>
        </w:trPr>
        <w:tc>
          <w:tcPr>
            <w:tcW w:type="dxa" w:w="2359"/>
            <w:shd w:fill="1E3A5F" w:color="auto" w:val="clear"/>
            <w:tcMar>
              <w:top w:type="dxa" w:w="60"/>
              <w:left w:type="dxa" w:w="90"/>
              <w:bottom w:type="dxa" w:w="60"/>
              <w:right w:type="dxa" w:w="90"/>
            </w:tcMar>
          </w:tcPr>
          <w:p>
            <w:pPr>
              <w:spacing w:after="40" w:before="40"/>
            </w:pPr>
            <w:r>
              <w:rPr>
                <w:rFonts w:ascii="Calibri" w:cs="Calibri" w:eastAsia="Calibri" w:hAnsi="Calibri"/>
                <w:b/>
                <w:bCs/>
                <w:color w:val="FFFFFF"/>
                <w:sz w:val="17"/>
                <w:szCs w:val="17"/>
              </w:rPr>
              <w:t xml:space="preserve">Split</w:t>
            </w:r>
          </w:p>
        </w:tc>
        <w:tc>
          <w:tcPr>
            <w:tcW w:type="dxa" w:w="3145"/>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Porosity</w:t>
            </w:r>
          </w:p>
        </w:tc>
        <w:tc>
          <w:tcPr>
            <w:tcW w:type="dxa" w:w="1966"/>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Geometries</w:t>
            </w:r>
          </w:p>
        </w:tc>
        <w:tc>
          <w:tcPr>
            <w:tcW w:type="dxa" w:w="1966"/>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Runs</w:t>
            </w:r>
          </w:p>
        </w:tc>
        <w:tc>
          <w:tcPr>
            <w:tcW w:type="dxa" w:w="1966"/>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Samples</w:t>
            </w:r>
          </w:p>
        </w:tc>
        <w:tc>
          <w:tcPr>
            <w:tcW w:type="dxa" w:w="2278"/>
            <w:shd w:fill="1E3A5F" w:color="auto" w:val="clear"/>
            <w:tcMar>
              <w:top w:type="dxa" w:w="60"/>
              <w:left w:type="dxa" w:w="90"/>
              <w:bottom w:type="dxa" w:w="60"/>
              <w:right w:type="dxa" w:w="90"/>
            </w:tcMar>
          </w:tcPr>
          <w:p>
            <w:pPr>
              <w:spacing w:after="40" w:before="40"/>
            </w:pPr>
            <w:r>
              <w:rPr>
                <w:rFonts w:ascii="Calibri" w:cs="Calibri" w:eastAsia="Calibri" w:hAnsi="Calibri"/>
                <w:b/>
                <w:bCs/>
                <w:color w:val="FFFFFF"/>
                <w:sz w:val="17"/>
                <w:szCs w:val="17"/>
              </w:rPr>
              <w:t xml:space="preserve">Run ids</w:t>
            </w:r>
          </w:p>
        </w:tc>
      </w:tr>
      <w:tr>
        <w:trPr>
          <w:cantSplit/>
        </w:trPr>
        <w:tc>
          <w:tcPr>
            <w:tcW w:type="dxa" w:w="2359"/>
            <w:shd w:fill="FFFFFF" w:color="auto" w:val="clear"/>
            <w:tcMar>
              <w:top w:type="dxa" w:w="50"/>
              <w:left w:type="dxa" w:w="90"/>
              <w:bottom w:type="dxa" w:w="50"/>
              <w:right w:type="dxa" w:w="90"/>
            </w:tcMar>
          </w:tcPr>
          <w:p>
            <w:pPr>
              <w:spacing w:after="40" w:before="40"/>
            </w:pPr>
            <w:r>
              <w:rPr>
                <w:rFonts w:ascii="Calibri" w:cs="Calibri" w:eastAsia="Calibri" w:hAnsi="Calibri"/>
                <w:b/>
                <w:bCs/>
                <w:color w:val="1F2933"/>
                <w:sz w:val="17"/>
                <w:szCs w:val="17"/>
              </w:rPr>
              <w:t xml:space="preserve">train</w:t>
            </w:r>
          </w:p>
        </w:tc>
        <w:tc>
          <w:tcPr>
            <w:tcW w:type="dxa" w:w="3145"/>
            <w:shd w:fill="FFFFFF" w:color="auto" w:val="clear"/>
            <w:tcMar>
              <w:top w:type="dxa" w:w="50"/>
              <w:left w:type="dxa" w:w="90"/>
              <w:bottom w:type="dxa" w:w="50"/>
              <w:right w:type="dxa" w:w="90"/>
            </w:tcMar>
          </w:tcPr>
          <w:p>
            <w:pPr>
              <w:spacing w:after="40" w:before="40"/>
              <w:jc w:val="center"/>
            </w:pPr>
            <w:r>
              <w:rPr>
                <w:rFonts w:ascii="Calibri" w:cs="Calibri" w:eastAsia="Calibri" w:hAnsi="Calibri"/>
                <w:b w:val="false"/>
                <w:bCs w:val="false"/>
                <w:color w:val="1F2933"/>
                <w:sz w:val="17"/>
                <w:szCs w:val="17"/>
              </w:rPr>
              <w:t xml:space="preserve">0.36, 0.48, 0.60</w:t>
            </w:r>
          </w:p>
        </w:tc>
        <w:tc>
          <w:tcPr>
            <w:tcW w:type="dxa" w:w="1966"/>
            <w:shd w:fill="FFFFFF" w:color="auto" w:val="clear"/>
            <w:tcMar>
              <w:top w:type="dxa" w:w="50"/>
              <w:left w:type="dxa" w:w="90"/>
              <w:bottom w:type="dxa" w:w="50"/>
              <w:right w:type="dxa" w:w="90"/>
            </w:tcMar>
          </w:tcPr>
          <w:p>
            <w:pPr>
              <w:spacing w:after="40" w:before="40"/>
              <w:jc w:val="center"/>
            </w:pPr>
            <w:r>
              <w:rPr>
                <w:rFonts w:ascii="Calibri" w:cs="Calibri" w:eastAsia="Calibri" w:hAnsi="Calibri"/>
                <w:b w:val="false"/>
                <w:bCs w:val="false"/>
                <w:color w:val="1F2933"/>
                <w:sz w:val="17"/>
                <w:szCs w:val="17"/>
              </w:rPr>
              <w:t xml:space="preserve">6</w:t>
            </w:r>
          </w:p>
        </w:tc>
        <w:tc>
          <w:tcPr>
            <w:tcW w:type="dxa" w:w="1966"/>
            <w:shd w:fill="FFFFFF" w:color="auto" w:val="clear"/>
            <w:tcMar>
              <w:top w:type="dxa" w:w="50"/>
              <w:left w:type="dxa" w:w="90"/>
              <w:bottom w:type="dxa" w:w="50"/>
              <w:right w:type="dxa" w:w="90"/>
            </w:tcMar>
          </w:tcPr>
          <w:p>
            <w:pPr>
              <w:spacing w:after="40" w:before="40"/>
              <w:jc w:val="center"/>
            </w:pPr>
            <w:r>
              <w:rPr>
                <w:rFonts w:ascii="Calibri" w:cs="Calibri" w:eastAsia="Calibri" w:hAnsi="Calibri"/>
                <w:b w:val="false"/>
                <w:bCs w:val="false"/>
                <w:color w:val="1F2933"/>
                <w:sz w:val="17"/>
                <w:szCs w:val="17"/>
              </w:rPr>
              <w:t xml:space="preserve">36</w:t>
            </w:r>
          </w:p>
        </w:tc>
        <w:tc>
          <w:tcPr>
            <w:tcW w:type="dxa" w:w="1966"/>
            <w:shd w:fill="FFFFFF" w:color="auto" w:val="clear"/>
            <w:tcMar>
              <w:top w:type="dxa" w:w="50"/>
              <w:left w:type="dxa" w:w="90"/>
              <w:bottom w:type="dxa" w:w="50"/>
              <w:right w:type="dxa" w:w="90"/>
            </w:tcMar>
          </w:tcPr>
          <w:p>
            <w:pPr>
              <w:spacing w:after="40" w:before="40"/>
              <w:jc w:val="center"/>
            </w:pPr>
            <w:r>
              <w:rPr>
                <w:rFonts w:ascii="Calibri" w:cs="Calibri" w:eastAsia="Calibri" w:hAnsi="Calibri"/>
                <w:b w:val="false"/>
                <w:bCs w:val="false"/>
                <w:color w:val="1F2933"/>
                <w:sz w:val="17"/>
                <w:szCs w:val="17"/>
              </w:rPr>
              <w:t xml:space="preserve">720</w:t>
            </w:r>
          </w:p>
        </w:tc>
        <w:tc>
          <w:tcPr>
            <w:tcW w:type="dxa" w:w="2278"/>
            <w:shd w:fill="FFFFFF" w:color="auto" w:val="clear"/>
            <w:tcMar>
              <w:top w:type="dxa" w:w="50"/>
              <w:left w:type="dxa" w:w="90"/>
              <w:bottom w:type="dxa" w:w="50"/>
              <w:right w:type="dxa" w:w="90"/>
            </w:tcMar>
          </w:tcPr>
          <w:p>
            <w:pPr>
              <w:spacing w:after="40" w:before="40"/>
            </w:pPr>
            <w:r>
              <w:rPr>
                <w:rFonts w:ascii="Consolas" w:cs="Consolas" w:eastAsia="Consolas" w:hAnsi="Consolas"/>
                <w:b w:val="false"/>
                <w:bCs w:val="false"/>
                <w:color w:val="1F2933"/>
                <w:sz w:val="17"/>
                <w:szCs w:val="17"/>
              </w:rPr>
              <w:t xml:space="preserve">0000–0011, 0024–0035, 0048–0059</w:t>
            </w:r>
          </w:p>
        </w:tc>
      </w:tr>
      <w:tr>
        <w:trPr>
          <w:cantSplit/>
        </w:trPr>
        <w:tc>
          <w:tcPr>
            <w:tcW w:type="dxa" w:w="2359"/>
            <w:shd w:fill="F2F5F8" w:color="auto" w:val="clear"/>
            <w:tcMar>
              <w:top w:type="dxa" w:w="50"/>
              <w:left w:type="dxa" w:w="90"/>
              <w:bottom w:type="dxa" w:w="50"/>
              <w:right w:type="dxa" w:w="90"/>
            </w:tcMar>
          </w:tcPr>
          <w:p>
            <w:pPr>
              <w:spacing w:after="40" w:before="40"/>
            </w:pPr>
            <w:r>
              <w:rPr>
                <w:rFonts w:ascii="Calibri" w:cs="Calibri" w:eastAsia="Calibri" w:hAnsi="Calibri"/>
                <w:b/>
                <w:bCs/>
                <w:color w:val="1F2933"/>
                <w:sz w:val="17"/>
                <w:szCs w:val="17"/>
              </w:rPr>
              <w:t xml:space="preserve">validation</w:t>
            </w:r>
          </w:p>
        </w:tc>
        <w:tc>
          <w:tcPr>
            <w:tcW w:type="dxa" w:w="3145"/>
            <w:shd w:fill="F2F5F8" w:color="auto" w:val="clear"/>
            <w:tcMar>
              <w:top w:type="dxa" w:w="50"/>
              <w:left w:type="dxa" w:w="90"/>
              <w:bottom w:type="dxa" w:w="50"/>
              <w:right w:type="dxa" w:w="90"/>
            </w:tcMar>
          </w:tcPr>
          <w:p>
            <w:pPr>
              <w:spacing w:after="40" w:before="40"/>
              <w:jc w:val="center"/>
            </w:pPr>
            <w:r>
              <w:rPr>
                <w:rFonts w:ascii="Calibri" w:cs="Calibri" w:eastAsia="Calibri" w:hAnsi="Calibri"/>
                <w:b w:val="false"/>
                <w:bCs w:val="false"/>
                <w:color w:val="1F2933"/>
                <w:sz w:val="17"/>
                <w:szCs w:val="17"/>
              </w:rPr>
              <w:t xml:space="preserve">0.42</w:t>
            </w:r>
          </w:p>
        </w:tc>
        <w:tc>
          <w:tcPr>
            <w:tcW w:type="dxa" w:w="1966"/>
            <w:shd w:fill="F2F5F8" w:color="auto" w:val="clear"/>
            <w:tcMar>
              <w:top w:type="dxa" w:w="50"/>
              <w:left w:type="dxa" w:w="90"/>
              <w:bottom w:type="dxa" w:w="50"/>
              <w:right w:type="dxa" w:w="90"/>
            </w:tcMar>
          </w:tcPr>
          <w:p>
            <w:pPr>
              <w:spacing w:after="40" w:before="40"/>
              <w:jc w:val="center"/>
            </w:pPr>
            <w:r>
              <w:rPr>
                <w:rFonts w:ascii="Calibri" w:cs="Calibri" w:eastAsia="Calibri" w:hAnsi="Calibri"/>
                <w:b w:val="false"/>
                <w:bCs w:val="false"/>
                <w:color w:val="1F2933"/>
                <w:sz w:val="17"/>
                <w:szCs w:val="17"/>
              </w:rPr>
              <w:t xml:space="preserve">2</w:t>
            </w:r>
          </w:p>
        </w:tc>
        <w:tc>
          <w:tcPr>
            <w:tcW w:type="dxa" w:w="1966"/>
            <w:shd w:fill="F2F5F8" w:color="auto" w:val="clear"/>
            <w:tcMar>
              <w:top w:type="dxa" w:w="50"/>
              <w:left w:type="dxa" w:w="90"/>
              <w:bottom w:type="dxa" w:w="50"/>
              <w:right w:type="dxa" w:w="90"/>
            </w:tcMar>
          </w:tcPr>
          <w:p>
            <w:pPr>
              <w:spacing w:after="40" w:before="40"/>
              <w:jc w:val="center"/>
            </w:pPr>
            <w:r>
              <w:rPr>
                <w:rFonts w:ascii="Calibri" w:cs="Calibri" w:eastAsia="Calibri" w:hAnsi="Calibri"/>
                <w:b w:val="false"/>
                <w:bCs w:val="false"/>
                <w:color w:val="1F2933"/>
                <w:sz w:val="17"/>
                <w:szCs w:val="17"/>
              </w:rPr>
              <w:t xml:space="preserve">12</w:t>
            </w:r>
          </w:p>
        </w:tc>
        <w:tc>
          <w:tcPr>
            <w:tcW w:type="dxa" w:w="1966"/>
            <w:shd w:fill="F2F5F8" w:color="auto" w:val="clear"/>
            <w:tcMar>
              <w:top w:type="dxa" w:w="50"/>
              <w:left w:type="dxa" w:w="90"/>
              <w:bottom w:type="dxa" w:w="50"/>
              <w:right w:type="dxa" w:w="90"/>
            </w:tcMar>
          </w:tcPr>
          <w:p>
            <w:pPr>
              <w:spacing w:after="40" w:before="40"/>
              <w:jc w:val="center"/>
            </w:pPr>
            <w:r>
              <w:rPr>
                <w:rFonts w:ascii="Calibri" w:cs="Calibri" w:eastAsia="Calibri" w:hAnsi="Calibri"/>
                <w:b w:val="false"/>
                <w:bCs w:val="false"/>
                <w:color w:val="1F2933"/>
                <w:sz w:val="17"/>
                <w:szCs w:val="17"/>
              </w:rPr>
              <w:t xml:space="preserve">240</w:t>
            </w:r>
          </w:p>
        </w:tc>
        <w:tc>
          <w:tcPr>
            <w:tcW w:type="dxa" w:w="2278"/>
            <w:shd w:fill="F2F5F8" w:color="auto" w:val="clear"/>
            <w:tcMar>
              <w:top w:type="dxa" w:w="50"/>
              <w:left w:type="dxa" w:w="90"/>
              <w:bottom w:type="dxa" w:w="50"/>
              <w:right w:type="dxa" w:w="90"/>
            </w:tcMar>
          </w:tcPr>
          <w:p>
            <w:pPr>
              <w:spacing w:after="40" w:before="40"/>
            </w:pPr>
            <w:r>
              <w:rPr>
                <w:rFonts w:ascii="Consolas" w:cs="Consolas" w:eastAsia="Consolas" w:hAnsi="Consolas"/>
                <w:b w:val="false"/>
                <w:bCs w:val="false"/>
                <w:color w:val="1F2933"/>
                <w:sz w:val="17"/>
                <w:szCs w:val="17"/>
              </w:rPr>
              <w:t xml:space="preserve">0012–0023</w:t>
            </w:r>
          </w:p>
        </w:tc>
      </w:tr>
      <w:tr>
        <w:trPr>
          <w:cantSplit/>
        </w:trPr>
        <w:tc>
          <w:tcPr>
            <w:tcW w:type="dxa" w:w="2359"/>
            <w:shd w:fill="FFFFFF" w:color="auto" w:val="clear"/>
            <w:tcMar>
              <w:top w:type="dxa" w:w="50"/>
              <w:left w:type="dxa" w:w="90"/>
              <w:bottom w:type="dxa" w:w="50"/>
              <w:right w:type="dxa" w:w="90"/>
            </w:tcMar>
          </w:tcPr>
          <w:p>
            <w:pPr>
              <w:spacing w:after="40" w:before="40"/>
            </w:pPr>
            <w:r>
              <w:rPr>
                <w:rFonts w:ascii="Calibri" w:cs="Calibri" w:eastAsia="Calibri" w:hAnsi="Calibri"/>
                <w:b/>
                <w:bCs/>
                <w:color w:val="1F2933"/>
                <w:sz w:val="17"/>
                <w:szCs w:val="17"/>
              </w:rPr>
              <w:t xml:space="preserve">test</w:t>
            </w:r>
          </w:p>
        </w:tc>
        <w:tc>
          <w:tcPr>
            <w:tcW w:type="dxa" w:w="3145"/>
            <w:shd w:fill="FFFFFF" w:color="auto" w:val="clear"/>
            <w:tcMar>
              <w:top w:type="dxa" w:w="50"/>
              <w:left w:type="dxa" w:w="90"/>
              <w:bottom w:type="dxa" w:w="50"/>
              <w:right w:type="dxa" w:w="90"/>
            </w:tcMar>
          </w:tcPr>
          <w:p>
            <w:pPr>
              <w:spacing w:after="40" w:before="40"/>
              <w:jc w:val="center"/>
            </w:pPr>
            <w:r>
              <w:rPr>
                <w:rFonts w:ascii="Calibri" w:cs="Calibri" w:eastAsia="Calibri" w:hAnsi="Calibri"/>
                <w:b w:val="false"/>
                <w:bCs w:val="false"/>
                <w:color w:val="1F2933"/>
                <w:sz w:val="17"/>
                <w:szCs w:val="17"/>
              </w:rPr>
              <w:t xml:space="preserve">0.54</w:t>
            </w:r>
          </w:p>
        </w:tc>
        <w:tc>
          <w:tcPr>
            <w:tcW w:type="dxa" w:w="1966"/>
            <w:shd w:fill="FFFFFF" w:color="auto" w:val="clear"/>
            <w:tcMar>
              <w:top w:type="dxa" w:w="50"/>
              <w:left w:type="dxa" w:w="90"/>
              <w:bottom w:type="dxa" w:w="50"/>
              <w:right w:type="dxa" w:w="90"/>
            </w:tcMar>
          </w:tcPr>
          <w:p>
            <w:pPr>
              <w:spacing w:after="40" w:before="40"/>
              <w:jc w:val="center"/>
            </w:pPr>
            <w:r>
              <w:rPr>
                <w:rFonts w:ascii="Calibri" w:cs="Calibri" w:eastAsia="Calibri" w:hAnsi="Calibri"/>
                <w:b w:val="false"/>
                <w:bCs w:val="false"/>
                <w:color w:val="1F2933"/>
                <w:sz w:val="17"/>
                <w:szCs w:val="17"/>
              </w:rPr>
              <w:t xml:space="preserve">2</w:t>
            </w:r>
          </w:p>
        </w:tc>
        <w:tc>
          <w:tcPr>
            <w:tcW w:type="dxa" w:w="1966"/>
            <w:shd w:fill="FFFFFF" w:color="auto" w:val="clear"/>
            <w:tcMar>
              <w:top w:type="dxa" w:w="50"/>
              <w:left w:type="dxa" w:w="90"/>
              <w:bottom w:type="dxa" w:w="50"/>
              <w:right w:type="dxa" w:w="90"/>
            </w:tcMar>
          </w:tcPr>
          <w:p>
            <w:pPr>
              <w:spacing w:after="40" w:before="40"/>
              <w:jc w:val="center"/>
            </w:pPr>
            <w:r>
              <w:rPr>
                <w:rFonts w:ascii="Calibri" w:cs="Calibri" w:eastAsia="Calibri" w:hAnsi="Calibri"/>
                <w:b w:val="false"/>
                <w:bCs w:val="false"/>
                <w:color w:val="1F2933"/>
                <w:sz w:val="17"/>
                <w:szCs w:val="17"/>
              </w:rPr>
              <w:t xml:space="preserve">12</w:t>
            </w:r>
          </w:p>
        </w:tc>
        <w:tc>
          <w:tcPr>
            <w:tcW w:type="dxa" w:w="1966"/>
            <w:shd w:fill="FFFFFF" w:color="auto" w:val="clear"/>
            <w:tcMar>
              <w:top w:type="dxa" w:w="50"/>
              <w:left w:type="dxa" w:w="90"/>
              <w:bottom w:type="dxa" w:w="50"/>
              <w:right w:type="dxa" w:w="90"/>
            </w:tcMar>
          </w:tcPr>
          <w:p>
            <w:pPr>
              <w:spacing w:after="40" w:before="40"/>
              <w:jc w:val="center"/>
            </w:pPr>
            <w:r>
              <w:rPr>
                <w:rFonts w:ascii="Calibri" w:cs="Calibri" w:eastAsia="Calibri" w:hAnsi="Calibri"/>
                <w:b w:val="false"/>
                <w:bCs w:val="false"/>
                <w:color w:val="1F2933"/>
                <w:sz w:val="17"/>
                <w:szCs w:val="17"/>
              </w:rPr>
              <w:t xml:space="preserve">240</w:t>
            </w:r>
          </w:p>
        </w:tc>
        <w:tc>
          <w:tcPr>
            <w:tcW w:type="dxa" w:w="2278"/>
            <w:shd w:fill="FFFFFF" w:color="auto" w:val="clear"/>
            <w:tcMar>
              <w:top w:type="dxa" w:w="50"/>
              <w:left w:type="dxa" w:w="90"/>
              <w:bottom w:type="dxa" w:w="50"/>
              <w:right w:type="dxa" w:w="90"/>
            </w:tcMar>
          </w:tcPr>
          <w:p>
            <w:pPr>
              <w:spacing w:after="40" w:before="40"/>
            </w:pPr>
            <w:r>
              <w:rPr>
                <w:rFonts w:ascii="Consolas" w:cs="Consolas" w:eastAsia="Consolas" w:hAnsi="Consolas"/>
                <w:b w:val="false"/>
                <w:bCs w:val="false"/>
                <w:color w:val="1F2933"/>
                <w:sz w:val="17"/>
                <w:szCs w:val="17"/>
              </w:rPr>
              <w:t xml:space="preserve">0036–0047</w:t>
            </w:r>
          </w:p>
        </w:tc>
      </w:tr>
      <w:tr>
        <w:trPr>
          <w:cantSplit/>
        </w:trPr>
        <w:tc>
          <w:tcPr>
            <w:tcW w:type="dxa" w:w="2359"/>
            <w:shd w:fill="FFF4E0" w:color="auto" w:val="clear"/>
            <w:tcMar>
              <w:top w:type="dxa" w:w="50"/>
              <w:left w:type="dxa" w:w="90"/>
              <w:bottom w:type="dxa" w:w="50"/>
              <w:right w:type="dxa" w:w="90"/>
            </w:tcMar>
          </w:tcPr>
          <w:p>
            <w:pPr>
              <w:spacing w:after="40" w:before="40"/>
            </w:pPr>
            <w:r>
              <w:rPr>
                <w:rFonts w:ascii="Calibri" w:cs="Calibri" w:eastAsia="Calibri" w:hAnsi="Calibri"/>
                <w:b/>
                <w:bCs/>
                <w:color w:val="1F2933"/>
                <w:sz w:val="17"/>
                <w:szCs w:val="17"/>
              </w:rPr>
              <w:t xml:space="preserve">total</w:t>
            </w:r>
          </w:p>
        </w:tc>
        <w:tc>
          <w:tcPr>
            <w:tcW w:type="dxa" w:w="3145"/>
            <w:shd w:fill="FFF4E0" w:color="auto" w:val="clear"/>
            <w:tcMar>
              <w:top w:type="dxa" w:w="50"/>
              <w:left w:type="dxa" w:w="90"/>
              <w:bottom w:type="dxa" w:w="50"/>
              <w:right w:type="dxa" w:w="90"/>
            </w:tcMar>
          </w:tcPr>
          <w:p>
            <w:pPr>
              <w:spacing w:after="40" w:before="40"/>
              <w:jc w:val="center"/>
            </w:pPr>
            <w:r>
              <w:rPr>
                <w:rFonts w:ascii="Calibri" w:cs="Calibri" w:eastAsia="Calibri" w:hAnsi="Calibri"/>
                <w:b w:val="false"/>
                <w:bCs w:val="false"/>
                <w:color w:val="1F2933"/>
                <w:sz w:val="17"/>
                <w:szCs w:val="17"/>
              </w:rPr>
              <w:t xml:space="preserve">—</w:t>
            </w:r>
          </w:p>
        </w:tc>
        <w:tc>
          <w:tcPr>
            <w:tcW w:type="dxa" w:w="1966"/>
            <w:shd w:fill="FFF4E0" w:color="auto" w:val="clear"/>
            <w:tcMar>
              <w:top w:type="dxa" w:w="50"/>
              <w:left w:type="dxa" w:w="90"/>
              <w:bottom w:type="dxa" w:w="50"/>
              <w:right w:type="dxa" w:w="90"/>
            </w:tcMar>
          </w:tcPr>
          <w:p>
            <w:pPr>
              <w:spacing w:after="40" w:before="40"/>
              <w:jc w:val="center"/>
            </w:pPr>
            <w:r>
              <w:rPr>
                <w:rFonts w:ascii="Calibri" w:cs="Calibri" w:eastAsia="Calibri" w:hAnsi="Calibri"/>
                <w:b w:val="false"/>
                <w:bCs w:val="false"/>
                <w:color w:val="1F2933"/>
                <w:sz w:val="17"/>
                <w:szCs w:val="17"/>
              </w:rPr>
              <w:t xml:space="preserve">10</w:t>
            </w:r>
          </w:p>
        </w:tc>
        <w:tc>
          <w:tcPr>
            <w:tcW w:type="dxa" w:w="1966"/>
            <w:shd w:fill="FFF4E0" w:color="auto" w:val="clear"/>
            <w:tcMar>
              <w:top w:type="dxa" w:w="50"/>
              <w:left w:type="dxa" w:w="90"/>
              <w:bottom w:type="dxa" w:w="50"/>
              <w:right w:type="dxa" w:w="90"/>
            </w:tcMar>
          </w:tcPr>
          <w:p>
            <w:pPr>
              <w:spacing w:after="40" w:before="40"/>
              <w:jc w:val="center"/>
            </w:pPr>
            <w:r>
              <w:rPr>
                <w:rFonts w:ascii="Calibri" w:cs="Calibri" w:eastAsia="Calibri" w:hAnsi="Calibri"/>
                <w:b w:val="false"/>
                <w:bCs w:val="false"/>
                <w:color w:val="1F2933"/>
                <w:sz w:val="17"/>
                <w:szCs w:val="17"/>
              </w:rPr>
              <w:t xml:space="preserve">60</w:t>
            </w:r>
          </w:p>
        </w:tc>
        <w:tc>
          <w:tcPr>
            <w:tcW w:type="dxa" w:w="1966"/>
            <w:shd w:fill="FFF4E0" w:color="auto" w:val="clear"/>
            <w:tcMar>
              <w:top w:type="dxa" w:w="50"/>
              <w:left w:type="dxa" w:w="90"/>
              <w:bottom w:type="dxa" w:w="50"/>
              <w:right w:type="dxa" w:w="90"/>
            </w:tcMar>
          </w:tcPr>
          <w:p>
            <w:pPr>
              <w:spacing w:after="40" w:before="40"/>
              <w:jc w:val="center"/>
            </w:pPr>
            <w:r>
              <w:rPr>
                <w:rFonts w:ascii="Calibri" w:cs="Calibri" w:eastAsia="Calibri" w:hAnsi="Calibri"/>
                <w:b w:val="false"/>
                <w:bCs w:val="false"/>
                <w:color w:val="1F2933"/>
                <w:sz w:val="17"/>
                <w:szCs w:val="17"/>
              </w:rPr>
              <w:t xml:space="preserve">1200</w:t>
            </w:r>
          </w:p>
        </w:tc>
        <w:tc>
          <w:tcPr>
            <w:tcW w:type="dxa" w:w="2278"/>
            <w:shd w:fill="FFF4E0" w:color="auto" w:val="clear"/>
            <w:tcMar>
              <w:top w:type="dxa" w:w="50"/>
              <w:left w:type="dxa" w:w="90"/>
              <w:bottom w:type="dxa" w:w="50"/>
              <w:right w:type="dxa" w:w="90"/>
            </w:tcMar>
          </w:tcPr>
          <w:p>
            <w:pPr>
              <w:spacing w:after="40" w:before="40"/>
            </w:pPr>
            <w:r>
              <w:rPr>
                <w:rFonts w:ascii="Consolas" w:cs="Consolas" w:eastAsia="Consolas" w:hAnsi="Consolas"/>
                <w:b w:val="false"/>
                <w:bCs w:val="false"/>
                <w:color w:val="1F2933"/>
                <w:sz w:val="17"/>
                <w:szCs w:val="17"/>
              </w:rPr>
              <w:t xml:space="preserve">0000–0059</w:t>
            </w:r>
          </w:p>
        </w:tc>
      </w:tr>
    </w:tbl>
    <w:p>
      <w:pPr>
        <w:spacing w:after="200" w:before="60"/>
      </w:pPr>
      <w:r>
        <w:rPr>
          <w:rFonts w:ascii="Calibri" w:cs="Calibri" w:eastAsia="Calibri" w:hAnsi="Calibri"/>
          <w:i/>
          <w:iCs/>
          <w:color w:val="5C6B7A"/>
          <w:sz w:val="17"/>
          <w:szCs w:val="17"/>
        </w:rPr>
        <w:t xml:space="preserve">The split is drawn from porosity rather than at random. Two packings at the same porosity are close enough that splitting between them would leak the pore structure into the test set, and the score would measure recognition rather than transfer. Holding out 0.42 and 0.54, both interior to the training range, asks for interpolation.</w:t>
      </w:r>
    </w:p>
    <w:p>
      <w:pPr>
        <w:spacing w:after="120" w:before="120" w:line="276"/>
      </w:pPr>
      <w:r>
        <w:rPr>
          <w:rFonts w:ascii="Calibri" w:cs="Calibri" w:eastAsia="Calibri" w:hAnsi="Calibri"/>
          <w:color w:val="1F2933"/>
          <w:sz w:val="20"/>
          <w:szCs w:val="20"/>
        </w:rPr>
        <w:t xml:space="preserve">Run ids are not arbitrary. Every geometry gets the same six parameter pairs in the same order, so the id tells you the case:</w:t>
      </w:r>
    </w:p>
    <w:p>
      <w:pPr>
        <w:spacing w:after="160" w:before="60"/>
        <w:jc w:val="center"/>
      </w:pPr>
      <w:r>
        <w:rPr>
          <w:rFonts w:ascii="Consolas" w:cs="Consolas" w:eastAsia="Consolas" w:hAnsi="Consolas"/>
          <w:b/>
          <w:bCs/>
          <w:color w:val="1E3A5F"/>
          <w:sz w:val="20"/>
          <w:szCs w:val="20"/>
        </w:rPr>
        <w:t xml:space="preserve">run id = 6 × gid + 2 × (Peclet index) + (Damkohler index)</w:t>
      </w:r>
    </w:p>
    <w:p>
      <w:r>
        <w:br w:type="page"/>
      </w:r>
    </w:p>
    <w:p>
      <w:pPr>
        <w:pStyle w:val="Heading1"/>
        <w:spacing w:after="140" w:before="360"/>
      </w:pPr>
      <w:r>
        <w:rPr>
          <w:rFonts w:ascii="Calibri" w:cs="Calibri" w:eastAsia="Calibri" w:hAnsi="Calibri"/>
          <w:b/>
          <w:bCs/>
          <w:color w:val="1E3A5F"/>
          <w:sz w:val="30"/>
          <w:szCs w:val="30"/>
        </w:rPr>
        <w:t xml:space="preserve">5. Every run</w:t>
      </w:r>
    </w:p>
    <w:p>
      <w:pPr>
        <w:spacing w:after="120" w:before="0" w:line="276"/>
      </w:pPr>
      <w:r>
        <w:rPr>
          <w:rFonts w:ascii="Calibri" w:cs="Calibri" w:eastAsia="Calibri" w:hAnsi="Calibri"/>
          <w:color w:val="1F2933"/>
          <w:sz w:val="20"/>
          <w:szCs w:val="20"/>
        </w:rPr>
        <w:t xml:space="preserve">The complete matrix, exactly as campaign/runs.csv holds it. The timestep in each row was measured by the solver in that geometry, not assumed; the step count follows from it and from the physical end time the design calls for.</w:t>
      </w:r>
    </w:p>
    <w:p>
      <w:pPr>
        <w:spacing w:after="90" w:before="200"/>
      </w:pPr>
      <w:r>
        <w:rPr>
          <w:rFonts w:ascii="Calibri" w:cs="Calibri" w:eastAsia="Calibri" w:hAnsi="Calibri"/>
          <w:b/>
          <w:bCs/>
          <w:color w:val="1E3A5F"/>
          <w:sz w:val="18"/>
          <w:szCs w:val="18"/>
        </w:rPr>
        <w:t xml:space="preserve">Table 7. </w:t>
      </w:r>
      <w:r>
        <w:rPr>
          <w:rFonts w:ascii="Calibri" w:cs="Calibri" w:eastAsia="Calibri" w:hAnsi="Calibri"/>
          <w:color w:val="5C6B7A"/>
          <w:sz w:val="18"/>
          <w:szCs w:val="18"/>
        </w:rPr>
        <w:t xml:space="preserve">All sixty runs: geometry, parameters, measured timestep, step count and snapshot spacing.</w:t>
      </w:r>
    </w:p>
    <w:tbl>
      <w:tblPr>
        <w:tblW w:type="dxa" w:w="13680"/>
        <w:tblBorders>
          <w:top w:val="single" w:color="B9C4CF" w:sz="4"/>
          <w:left w:val="single" w:color="B9C4CF" w:sz="4"/>
          <w:bottom w:val="single" w:color="B9C4CF" w:sz="4"/>
          <w:right w:val="single" w:color="B9C4CF" w:sz="4"/>
          <w:insideH w:val="single" w:color="D8DEE6" w:sz="2"/>
          <w:insideV w:val="single" w:color="D8DEE6" w:sz="2"/>
        </w:tblBorders>
      </w:tblPr>
      <w:tblGrid>
        <w:gridCol w:w="1040"/>
        <w:gridCol w:w="809"/>
        <w:gridCol w:w="1329"/>
        <w:gridCol w:w="1733"/>
        <w:gridCol w:w="982"/>
        <w:gridCol w:w="1040"/>
        <w:gridCol w:w="1502"/>
        <w:gridCol w:w="1444"/>
        <w:gridCol w:w="1213"/>
        <w:gridCol w:w="1155"/>
        <w:gridCol w:w="1433"/>
      </w:tblGrid>
      <w:tr>
        <w:trPr>
          <w:cantSplit/>
          <w:tblHeader/>
        </w:trPr>
        <w:tc>
          <w:tcPr>
            <w:tcW w:type="dxa" w:w="1040"/>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Run</w:t>
            </w:r>
          </w:p>
        </w:tc>
        <w:tc>
          <w:tcPr>
            <w:tcW w:type="dxa" w:w="809"/>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gid</w:t>
            </w:r>
          </w:p>
        </w:tc>
        <w:tc>
          <w:tcPr>
            <w:tcW w:type="dxa" w:w="1329"/>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φ</w:t>
            </w:r>
          </w:p>
        </w:tc>
        <w:tc>
          <w:tcPr>
            <w:tcW w:type="dxa" w:w="1733"/>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Split</w:t>
            </w:r>
          </w:p>
        </w:tc>
        <w:tc>
          <w:tcPr>
            <w:tcW w:type="dxa" w:w="982"/>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Pe</w:t>
            </w:r>
          </w:p>
        </w:tc>
        <w:tc>
          <w:tcPr>
            <w:tcW w:type="dxa" w:w="1040"/>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Da</w:t>
            </w:r>
          </w:p>
        </w:tc>
        <w:tc>
          <w:tcPr>
            <w:tcW w:type="dxa" w:w="1502"/>
            <w:shd w:fill="1E3A5F" w:color="auto" w:val="clear"/>
            <w:tcMar>
              <w:top w:type="dxa" w:w="60"/>
              <w:left w:type="dxa" w:w="90"/>
              <w:bottom w:type="dxa" w:w="60"/>
              <w:right w:type="dxa" w:w="90"/>
            </w:tcMar>
          </w:tcPr>
          <w:p>
            <w:pPr>
              <w:spacing w:after="40" w:before="40"/>
              <w:jc w:val="right"/>
            </w:pPr>
            <w:r>
              <w:rPr>
                <w:rFonts w:ascii="Calibri" w:cs="Calibri" w:eastAsia="Calibri" w:hAnsi="Calibri"/>
                <w:b/>
                <w:bCs/>
                <w:color w:val="FFFFFF"/>
                <w:sz w:val="17"/>
                <w:szCs w:val="17"/>
              </w:rPr>
              <w:t xml:space="preserve">k, L/(mol s)</w:t>
            </w:r>
          </w:p>
        </w:tc>
        <w:tc>
          <w:tcPr>
            <w:tcW w:type="dxa" w:w="1444"/>
            <w:shd w:fill="1E3A5F" w:color="auto" w:val="clear"/>
            <w:tcMar>
              <w:top w:type="dxa" w:w="60"/>
              <w:left w:type="dxa" w:w="90"/>
              <w:bottom w:type="dxa" w:w="60"/>
              <w:right w:type="dxa" w:w="90"/>
            </w:tcMar>
          </w:tcPr>
          <w:p>
            <w:pPr>
              <w:spacing w:after="40" w:before="40"/>
              <w:jc w:val="right"/>
            </w:pPr>
            <w:r>
              <w:rPr>
                <w:rFonts w:ascii="Calibri" w:cs="Calibri" w:eastAsia="Calibri" w:hAnsi="Calibri"/>
                <w:b/>
                <w:bCs/>
                <w:color w:val="FFFFFF"/>
                <w:sz w:val="17"/>
                <w:szCs w:val="17"/>
              </w:rPr>
              <w:t xml:space="preserve">dt, s</w:t>
            </w:r>
          </w:p>
        </w:tc>
        <w:tc>
          <w:tcPr>
            <w:tcW w:type="dxa" w:w="1213"/>
            <w:shd w:fill="1E3A5F" w:color="auto" w:val="clear"/>
            <w:tcMar>
              <w:top w:type="dxa" w:w="60"/>
              <w:left w:type="dxa" w:w="90"/>
              <w:bottom w:type="dxa" w:w="60"/>
              <w:right w:type="dxa" w:w="90"/>
            </w:tcMar>
          </w:tcPr>
          <w:p>
            <w:pPr>
              <w:spacing w:after="40" w:before="40"/>
              <w:jc w:val="right"/>
            </w:pPr>
            <w:r>
              <w:rPr>
                <w:rFonts w:ascii="Calibri" w:cs="Calibri" w:eastAsia="Calibri" w:hAnsi="Calibri"/>
                <w:b/>
                <w:bCs/>
                <w:color w:val="FFFFFF"/>
                <w:sz w:val="17"/>
                <w:szCs w:val="17"/>
              </w:rPr>
              <w:t xml:space="preserve">Steps</w:t>
            </w:r>
          </w:p>
        </w:tc>
        <w:tc>
          <w:tcPr>
            <w:tcW w:type="dxa" w:w="1155"/>
            <w:shd w:fill="1E3A5F" w:color="auto" w:val="clear"/>
            <w:tcMar>
              <w:top w:type="dxa" w:w="60"/>
              <w:left w:type="dxa" w:w="90"/>
              <w:bottom w:type="dxa" w:w="60"/>
              <w:right w:type="dxa" w:w="90"/>
            </w:tcMar>
          </w:tcPr>
          <w:p>
            <w:pPr>
              <w:spacing w:after="40" w:before="40"/>
              <w:jc w:val="right"/>
            </w:pPr>
            <w:r>
              <w:rPr>
                <w:rFonts w:ascii="Calibri" w:cs="Calibri" w:eastAsia="Calibri" w:hAnsi="Calibri"/>
                <w:b/>
                <w:bCs/>
                <w:color w:val="FFFFFF"/>
                <w:sz w:val="17"/>
                <w:szCs w:val="17"/>
              </w:rPr>
              <w:t xml:space="preserve">Every</w:t>
            </w:r>
          </w:p>
        </w:tc>
        <w:tc>
          <w:tcPr>
            <w:tcW w:type="dxa" w:w="1433"/>
            <w:shd w:fill="1E3A5F" w:color="auto" w:val="clear"/>
            <w:tcMar>
              <w:top w:type="dxa" w:w="60"/>
              <w:left w:type="dxa" w:w="90"/>
              <w:bottom w:type="dxa" w:w="60"/>
              <w:right w:type="dxa" w:w="90"/>
            </w:tcMar>
          </w:tcPr>
          <w:p>
            <w:pPr>
              <w:spacing w:after="40" w:before="40"/>
              <w:jc w:val="right"/>
            </w:pPr>
            <w:r>
              <w:rPr>
                <w:rFonts w:ascii="Calibri" w:cs="Calibri" w:eastAsia="Calibri" w:hAnsi="Calibri"/>
                <w:b/>
                <w:bCs/>
                <w:color w:val="FFFFFF"/>
                <w:sz w:val="17"/>
                <w:szCs w:val="17"/>
              </w:rPr>
              <w:t xml:space="preserve">End, s</w:t>
            </w:r>
          </w:p>
        </w:tc>
      </w:tr>
      <w:tr>
        <w:trPr>
          <w:cantSplit/>
        </w:trPr>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0000</w:t>
            </w:r>
          </w:p>
        </w:tc>
        <w:tc>
          <w:tcPr>
            <w:tcW w:type="dxa" w:w="80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w:t>
            </w:r>
          </w:p>
        </w:tc>
        <w:tc>
          <w:tcPr>
            <w:tcW w:type="dxa" w:w="132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0.3615</w:t>
            </w:r>
          </w:p>
        </w:tc>
        <w:tc>
          <w:tcPr>
            <w:tcW w:type="dxa" w:w="1733"/>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0.0089727</w:t>
            </w:r>
          </w:p>
        </w:tc>
        <w:tc>
          <w:tcPr>
            <w:tcW w:type="dxa" w:w="121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12961</w:t>
            </w:r>
          </w:p>
        </w:tc>
        <w:tc>
          <w:tcPr>
            <w:tcW w:type="dxa" w:w="1155"/>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648</w:t>
            </w:r>
          </w:p>
        </w:tc>
        <w:tc>
          <w:tcPr>
            <w:tcW w:type="dxa" w:w="143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116.30</w:t>
            </w:r>
          </w:p>
        </w:tc>
      </w:tr>
      <w:tr>
        <w:trPr>
          <w:cantSplit/>
        </w:trPr>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0001</w:t>
            </w:r>
          </w:p>
        </w:tc>
        <w:tc>
          <w:tcPr>
            <w:tcW w:type="dxa" w:w="80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w:t>
            </w:r>
          </w:p>
        </w:tc>
        <w:tc>
          <w:tcPr>
            <w:tcW w:type="dxa" w:w="132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0.3615</w:t>
            </w:r>
          </w:p>
        </w:tc>
        <w:tc>
          <w:tcPr>
            <w:tcW w:type="dxa" w:w="1733"/>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0.0089727</w:t>
            </w:r>
          </w:p>
        </w:tc>
        <w:tc>
          <w:tcPr>
            <w:tcW w:type="dxa" w:w="121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12961</w:t>
            </w:r>
          </w:p>
        </w:tc>
        <w:tc>
          <w:tcPr>
            <w:tcW w:type="dxa" w:w="1155"/>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648</w:t>
            </w:r>
          </w:p>
        </w:tc>
        <w:tc>
          <w:tcPr>
            <w:tcW w:type="dxa" w:w="143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116.30</w:t>
            </w:r>
          </w:p>
        </w:tc>
      </w:tr>
      <w:tr>
        <w:trPr>
          <w:cantSplit/>
        </w:trPr>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0002</w:t>
            </w:r>
          </w:p>
        </w:tc>
        <w:tc>
          <w:tcPr>
            <w:tcW w:type="dxa" w:w="80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w:t>
            </w:r>
          </w:p>
        </w:tc>
        <w:tc>
          <w:tcPr>
            <w:tcW w:type="dxa" w:w="132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0.3615</w:t>
            </w:r>
          </w:p>
        </w:tc>
        <w:tc>
          <w:tcPr>
            <w:tcW w:type="dxa" w:w="1733"/>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w:t>
            </w:r>
          </w:p>
        </w:tc>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0.0089688</w:t>
            </w:r>
          </w:p>
        </w:tc>
        <w:tc>
          <w:tcPr>
            <w:tcW w:type="dxa" w:w="121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9521</w:t>
            </w:r>
          </w:p>
        </w:tc>
        <w:tc>
          <w:tcPr>
            <w:tcW w:type="dxa" w:w="1155"/>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476</w:t>
            </w:r>
          </w:p>
        </w:tc>
        <w:tc>
          <w:tcPr>
            <w:tcW w:type="dxa" w:w="143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85.39</w:t>
            </w:r>
          </w:p>
        </w:tc>
      </w:tr>
      <w:tr>
        <w:trPr>
          <w:cantSplit/>
        </w:trPr>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0003</w:t>
            </w:r>
          </w:p>
        </w:tc>
        <w:tc>
          <w:tcPr>
            <w:tcW w:type="dxa" w:w="80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w:t>
            </w:r>
          </w:p>
        </w:tc>
        <w:tc>
          <w:tcPr>
            <w:tcW w:type="dxa" w:w="132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0.3615</w:t>
            </w:r>
          </w:p>
        </w:tc>
        <w:tc>
          <w:tcPr>
            <w:tcW w:type="dxa" w:w="1733"/>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w:t>
            </w:r>
          </w:p>
        </w:tc>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0.0089688</w:t>
            </w:r>
          </w:p>
        </w:tc>
        <w:tc>
          <w:tcPr>
            <w:tcW w:type="dxa" w:w="121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9521</w:t>
            </w:r>
          </w:p>
        </w:tc>
        <w:tc>
          <w:tcPr>
            <w:tcW w:type="dxa" w:w="1155"/>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476</w:t>
            </w:r>
          </w:p>
        </w:tc>
        <w:tc>
          <w:tcPr>
            <w:tcW w:type="dxa" w:w="143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85.39</w:t>
            </w:r>
          </w:p>
        </w:tc>
      </w:tr>
      <w:tr>
        <w:trPr>
          <w:cantSplit/>
        </w:trPr>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0004</w:t>
            </w:r>
          </w:p>
        </w:tc>
        <w:tc>
          <w:tcPr>
            <w:tcW w:type="dxa" w:w="80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w:t>
            </w:r>
          </w:p>
        </w:tc>
        <w:tc>
          <w:tcPr>
            <w:tcW w:type="dxa" w:w="132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0.3615</w:t>
            </w:r>
          </w:p>
        </w:tc>
        <w:tc>
          <w:tcPr>
            <w:tcW w:type="dxa" w:w="1733"/>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2.0</w:t>
            </w:r>
          </w:p>
        </w:tc>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0.0089491</w:t>
            </w:r>
          </w:p>
        </w:tc>
        <w:tc>
          <w:tcPr>
            <w:tcW w:type="dxa" w:w="121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4761</w:t>
            </w:r>
          </w:p>
        </w:tc>
        <w:tc>
          <w:tcPr>
            <w:tcW w:type="dxa" w:w="1155"/>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238</w:t>
            </w:r>
          </w:p>
        </w:tc>
        <w:tc>
          <w:tcPr>
            <w:tcW w:type="dxa" w:w="143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42.61</w:t>
            </w:r>
          </w:p>
        </w:tc>
      </w:tr>
      <w:tr>
        <w:trPr>
          <w:cantSplit/>
        </w:trPr>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0005</w:t>
            </w:r>
          </w:p>
        </w:tc>
        <w:tc>
          <w:tcPr>
            <w:tcW w:type="dxa" w:w="80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w:t>
            </w:r>
          </w:p>
        </w:tc>
        <w:tc>
          <w:tcPr>
            <w:tcW w:type="dxa" w:w="132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0.3615</w:t>
            </w:r>
          </w:p>
        </w:tc>
        <w:tc>
          <w:tcPr>
            <w:tcW w:type="dxa" w:w="1733"/>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2.0</w:t>
            </w:r>
          </w:p>
        </w:tc>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0.0089491</w:t>
            </w:r>
          </w:p>
        </w:tc>
        <w:tc>
          <w:tcPr>
            <w:tcW w:type="dxa" w:w="121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4761</w:t>
            </w:r>
          </w:p>
        </w:tc>
        <w:tc>
          <w:tcPr>
            <w:tcW w:type="dxa" w:w="1155"/>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238</w:t>
            </w:r>
          </w:p>
        </w:tc>
        <w:tc>
          <w:tcPr>
            <w:tcW w:type="dxa" w:w="143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42.61</w:t>
            </w:r>
          </w:p>
        </w:tc>
      </w:tr>
      <w:tr>
        <w:trPr>
          <w:cantSplit/>
        </w:trPr>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0006</w:t>
            </w:r>
          </w:p>
        </w:tc>
        <w:tc>
          <w:tcPr>
            <w:tcW w:type="dxa" w:w="80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w:t>
            </w:r>
          </w:p>
        </w:tc>
        <w:tc>
          <w:tcPr>
            <w:tcW w:type="dxa" w:w="132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0.3569</w:t>
            </w:r>
          </w:p>
        </w:tc>
        <w:tc>
          <w:tcPr>
            <w:tcW w:type="dxa" w:w="1733"/>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0.0088513</w:t>
            </w:r>
          </w:p>
        </w:tc>
        <w:tc>
          <w:tcPr>
            <w:tcW w:type="dxa" w:w="121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13141</w:t>
            </w:r>
          </w:p>
        </w:tc>
        <w:tc>
          <w:tcPr>
            <w:tcW w:type="dxa" w:w="1155"/>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657</w:t>
            </w:r>
          </w:p>
        </w:tc>
        <w:tc>
          <w:tcPr>
            <w:tcW w:type="dxa" w:w="143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116.31</w:t>
            </w:r>
          </w:p>
        </w:tc>
      </w:tr>
      <w:tr>
        <w:trPr>
          <w:cantSplit/>
        </w:trPr>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0007</w:t>
            </w:r>
          </w:p>
        </w:tc>
        <w:tc>
          <w:tcPr>
            <w:tcW w:type="dxa" w:w="80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w:t>
            </w:r>
          </w:p>
        </w:tc>
        <w:tc>
          <w:tcPr>
            <w:tcW w:type="dxa" w:w="132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0.3569</w:t>
            </w:r>
          </w:p>
        </w:tc>
        <w:tc>
          <w:tcPr>
            <w:tcW w:type="dxa" w:w="1733"/>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0.0088513</w:t>
            </w:r>
          </w:p>
        </w:tc>
        <w:tc>
          <w:tcPr>
            <w:tcW w:type="dxa" w:w="121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13141</w:t>
            </w:r>
          </w:p>
        </w:tc>
        <w:tc>
          <w:tcPr>
            <w:tcW w:type="dxa" w:w="1155"/>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657</w:t>
            </w:r>
          </w:p>
        </w:tc>
        <w:tc>
          <w:tcPr>
            <w:tcW w:type="dxa" w:w="143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116.31</w:t>
            </w:r>
          </w:p>
        </w:tc>
      </w:tr>
      <w:tr>
        <w:trPr>
          <w:cantSplit/>
        </w:trPr>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0008</w:t>
            </w:r>
          </w:p>
        </w:tc>
        <w:tc>
          <w:tcPr>
            <w:tcW w:type="dxa" w:w="80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w:t>
            </w:r>
          </w:p>
        </w:tc>
        <w:tc>
          <w:tcPr>
            <w:tcW w:type="dxa" w:w="132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0.3569</w:t>
            </w:r>
          </w:p>
        </w:tc>
        <w:tc>
          <w:tcPr>
            <w:tcW w:type="dxa" w:w="1733"/>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w:t>
            </w:r>
          </w:p>
        </w:tc>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0.0088495</w:t>
            </w:r>
          </w:p>
        </w:tc>
        <w:tc>
          <w:tcPr>
            <w:tcW w:type="dxa" w:w="121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9641</w:t>
            </w:r>
          </w:p>
        </w:tc>
        <w:tc>
          <w:tcPr>
            <w:tcW w:type="dxa" w:w="1155"/>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482</w:t>
            </w:r>
          </w:p>
        </w:tc>
        <w:tc>
          <w:tcPr>
            <w:tcW w:type="dxa" w:w="143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85.32</w:t>
            </w:r>
          </w:p>
        </w:tc>
      </w:tr>
      <w:tr>
        <w:trPr>
          <w:cantSplit/>
        </w:trPr>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0009</w:t>
            </w:r>
          </w:p>
        </w:tc>
        <w:tc>
          <w:tcPr>
            <w:tcW w:type="dxa" w:w="80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w:t>
            </w:r>
          </w:p>
        </w:tc>
        <w:tc>
          <w:tcPr>
            <w:tcW w:type="dxa" w:w="132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0.3569</w:t>
            </w:r>
          </w:p>
        </w:tc>
        <w:tc>
          <w:tcPr>
            <w:tcW w:type="dxa" w:w="1733"/>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w:t>
            </w:r>
          </w:p>
        </w:tc>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0.0088495</w:t>
            </w:r>
          </w:p>
        </w:tc>
        <w:tc>
          <w:tcPr>
            <w:tcW w:type="dxa" w:w="121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9641</w:t>
            </w:r>
          </w:p>
        </w:tc>
        <w:tc>
          <w:tcPr>
            <w:tcW w:type="dxa" w:w="1155"/>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482</w:t>
            </w:r>
          </w:p>
        </w:tc>
        <w:tc>
          <w:tcPr>
            <w:tcW w:type="dxa" w:w="143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85.32</w:t>
            </w:r>
          </w:p>
        </w:tc>
      </w:tr>
      <w:tr>
        <w:trPr>
          <w:cantSplit/>
        </w:trPr>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0010</w:t>
            </w:r>
          </w:p>
        </w:tc>
        <w:tc>
          <w:tcPr>
            <w:tcW w:type="dxa" w:w="80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w:t>
            </w:r>
          </w:p>
        </w:tc>
        <w:tc>
          <w:tcPr>
            <w:tcW w:type="dxa" w:w="132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0.3569</w:t>
            </w:r>
          </w:p>
        </w:tc>
        <w:tc>
          <w:tcPr>
            <w:tcW w:type="dxa" w:w="1733"/>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2.0</w:t>
            </w:r>
          </w:p>
        </w:tc>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0.0088358</w:t>
            </w:r>
          </w:p>
        </w:tc>
        <w:tc>
          <w:tcPr>
            <w:tcW w:type="dxa" w:w="121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4821</w:t>
            </w:r>
          </w:p>
        </w:tc>
        <w:tc>
          <w:tcPr>
            <w:tcW w:type="dxa" w:w="1155"/>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241</w:t>
            </w:r>
          </w:p>
        </w:tc>
        <w:tc>
          <w:tcPr>
            <w:tcW w:type="dxa" w:w="143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42.60</w:t>
            </w:r>
          </w:p>
        </w:tc>
      </w:tr>
      <w:tr>
        <w:trPr>
          <w:cantSplit/>
        </w:trPr>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0011</w:t>
            </w:r>
          </w:p>
        </w:tc>
        <w:tc>
          <w:tcPr>
            <w:tcW w:type="dxa" w:w="80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w:t>
            </w:r>
          </w:p>
        </w:tc>
        <w:tc>
          <w:tcPr>
            <w:tcW w:type="dxa" w:w="132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0.3569</w:t>
            </w:r>
          </w:p>
        </w:tc>
        <w:tc>
          <w:tcPr>
            <w:tcW w:type="dxa" w:w="1733"/>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2.0</w:t>
            </w:r>
          </w:p>
        </w:tc>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0.0088358</w:t>
            </w:r>
          </w:p>
        </w:tc>
        <w:tc>
          <w:tcPr>
            <w:tcW w:type="dxa" w:w="121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4821</w:t>
            </w:r>
          </w:p>
        </w:tc>
        <w:tc>
          <w:tcPr>
            <w:tcW w:type="dxa" w:w="1155"/>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241</w:t>
            </w:r>
          </w:p>
        </w:tc>
        <w:tc>
          <w:tcPr>
            <w:tcW w:type="dxa" w:w="143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42.60</w:t>
            </w:r>
          </w:p>
        </w:tc>
      </w:tr>
      <w:tr>
        <w:trPr>
          <w:cantSplit/>
        </w:trPr>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0012</w:t>
            </w:r>
          </w:p>
        </w:tc>
        <w:tc>
          <w:tcPr>
            <w:tcW w:type="dxa" w:w="80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w:t>
            </w:r>
          </w:p>
        </w:tc>
        <w:tc>
          <w:tcPr>
            <w:tcW w:type="dxa" w:w="132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0.4217</w:t>
            </w:r>
          </w:p>
        </w:tc>
        <w:tc>
          <w:tcPr>
            <w:tcW w:type="dxa" w:w="1733"/>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VALIDATION</w:t>
            </w:r>
          </w:p>
        </w:tc>
        <w:tc>
          <w:tcPr>
            <w:tcW w:type="dxa" w:w="982"/>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0.0088104</w:t>
            </w:r>
          </w:p>
        </w:tc>
        <w:tc>
          <w:tcPr>
            <w:tcW w:type="dxa" w:w="121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13201</w:t>
            </w:r>
          </w:p>
        </w:tc>
        <w:tc>
          <w:tcPr>
            <w:tcW w:type="dxa" w:w="1155"/>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660</w:t>
            </w:r>
          </w:p>
        </w:tc>
        <w:tc>
          <w:tcPr>
            <w:tcW w:type="dxa" w:w="143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116.31</w:t>
            </w:r>
          </w:p>
        </w:tc>
      </w:tr>
      <w:tr>
        <w:trPr>
          <w:cantSplit/>
        </w:trPr>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0013</w:t>
            </w:r>
          </w:p>
        </w:tc>
        <w:tc>
          <w:tcPr>
            <w:tcW w:type="dxa" w:w="80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w:t>
            </w:r>
          </w:p>
        </w:tc>
        <w:tc>
          <w:tcPr>
            <w:tcW w:type="dxa" w:w="132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0.4217</w:t>
            </w:r>
          </w:p>
        </w:tc>
        <w:tc>
          <w:tcPr>
            <w:tcW w:type="dxa" w:w="1733"/>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VALIDATION</w:t>
            </w:r>
          </w:p>
        </w:tc>
        <w:tc>
          <w:tcPr>
            <w:tcW w:type="dxa" w:w="982"/>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0.0088104</w:t>
            </w:r>
          </w:p>
        </w:tc>
        <w:tc>
          <w:tcPr>
            <w:tcW w:type="dxa" w:w="121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13201</w:t>
            </w:r>
          </w:p>
        </w:tc>
        <w:tc>
          <w:tcPr>
            <w:tcW w:type="dxa" w:w="1155"/>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660</w:t>
            </w:r>
          </w:p>
        </w:tc>
        <w:tc>
          <w:tcPr>
            <w:tcW w:type="dxa" w:w="143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116.31</w:t>
            </w:r>
          </w:p>
        </w:tc>
      </w:tr>
      <w:tr>
        <w:trPr>
          <w:cantSplit/>
        </w:trPr>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0014</w:t>
            </w:r>
          </w:p>
        </w:tc>
        <w:tc>
          <w:tcPr>
            <w:tcW w:type="dxa" w:w="80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w:t>
            </w:r>
          </w:p>
        </w:tc>
        <w:tc>
          <w:tcPr>
            <w:tcW w:type="dxa" w:w="132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0.4217</w:t>
            </w:r>
          </w:p>
        </w:tc>
        <w:tc>
          <w:tcPr>
            <w:tcW w:type="dxa" w:w="1733"/>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VALIDATION</w:t>
            </w:r>
          </w:p>
        </w:tc>
        <w:tc>
          <w:tcPr>
            <w:tcW w:type="dxa" w:w="982"/>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w:t>
            </w:r>
          </w:p>
        </w:tc>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0.0088175</w:t>
            </w:r>
          </w:p>
        </w:tc>
        <w:tc>
          <w:tcPr>
            <w:tcW w:type="dxa" w:w="121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9681</w:t>
            </w:r>
          </w:p>
        </w:tc>
        <w:tc>
          <w:tcPr>
            <w:tcW w:type="dxa" w:w="1155"/>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484</w:t>
            </w:r>
          </w:p>
        </w:tc>
        <w:tc>
          <w:tcPr>
            <w:tcW w:type="dxa" w:w="143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85.36</w:t>
            </w:r>
          </w:p>
        </w:tc>
      </w:tr>
      <w:tr>
        <w:trPr>
          <w:cantSplit/>
        </w:trPr>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0015</w:t>
            </w:r>
          </w:p>
        </w:tc>
        <w:tc>
          <w:tcPr>
            <w:tcW w:type="dxa" w:w="80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w:t>
            </w:r>
          </w:p>
        </w:tc>
        <w:tc>
          <w:tcPr>
            <w:tcW w:type="dxa" w:w="132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0.4217</w:t>
            </w:r>
          </w:p>
        </w:tc>
        <w:tc>
          <w:tcPr>
            <w:tcW w:type="dxa" w:w="1733"/>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VALIDATION</w:t>
            </w:r>
          </w:p>
        </w:tc>
        <w:tc>
          <w:tcPr>
            <w:tcW w:type="dxa" w:w="982"/>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w:t>
            </w:r>
          </w:p>
        </w:tc>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0.0088175</w:t>
            </w:r>
          </w:p>
        </w:tc>
        <w:tc>
          <w:tcPr>
            <w:tcW w:type="dxa" w:w="121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9681</w:t>
            </w:r>
          </w:p>
        </w:tc>
        <w:tc>
          <w:tcPr>
            <w:tcW w:type="dxa" w:w="1155"/>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484</w:t>
            </w:r>
          </w:p>
        </w:tc>
        <w:tc>
          <w:tcPr>
            <w:tcW w:type="dxa" w:w="143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85.36</w:t>
            </w:r>
          </w:p>
        </w:tc>
      </w:tr>
      <w:tr>
        <w:trPr>
          <w:cantSplit/>
        </w:trPr>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0016</w:t>
            </w:r>
          </w:p>
        </w:tc>
        <w:tc>
          <w:tcPr>
            <w:tcW w:type="dxa" w:w="80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w:t>
            </w:r>
          </w:p>
        </w:tc>
        <w:tc>
          <w:tcPr>
            <w:tcW w:type="dxa" w:w="132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0.4217</w:t>
            </w:r>
          </w:p>
        </w:tc>
        <w:tc>
          <w:tcPr>
            <w:tcW w:type="dxa" w:w="1733"/>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VALIDATION</w:t>
            </w:r>
          </w:p>
        </w:tc>
        <w:tc>
          <w:tcPr>
            <w:tcW w:type="dxa" w:w="982"/>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2.0</w:t>
            </w:r>
          </w:p>
        </w:tc>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0.0088405</w:t>
            </w:r>
          </w:p>
        </w:tc>
        <w:tc>
          <w:tcPr>
            <w:tcW w:type="dxa" w:w="121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4821</w:t>
            </w:r>
          </w:p>
        </w:tc>
        <w:tc>
          <w:tcPr>
            <w:tcW w:type="dxa" w:w="1155"/>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241</w:t>
            </w:r>
          </w:p>
        </w:tc>
        <w:tc>
          <w:tcPr>
            <w:tcW w:type="dxa" w:w="143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42.62</w:t>
            </w:r>
          </w:p>
        </w:tc>
      </w:tr>
      <w:tr>
        <w:trPr>
          <w:cantSplit/>
        </w:trPr>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0017</w:t>
            </w:r>
          </w:p>
        </w:tc>
        <w:tc>
          <w:tcPr>
            <w:tcW w:type="dxa" w:w="80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w:t>
            </w:r>
          </w:p>
        </w:tc>
        <w:tc>
          <w:tcPr>
            <w:tcW w:type="dxa" w:w="132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0.4217</w:t>
            </w:r>
          </w:p>
        </w:tc>
        <w:tc>
          <w:tcPr>
            <w:tcW w:type="dxa" w:w="1733"/>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VALIDATION</w:t>
            </w:r>
          </w:p>
        </w:tc>
        <w:tc>
          <w:tcPr>
            <w:tcW w:type="dxa" w:w="982"/>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2.0</w:t>
            </w:r>
          </w:p>
        </w:tc>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0.0088405</w:t>
            </w:r>
          </w:p>
        </w:tc>
        <w:tc>
          <w:tcPr>
            <w:tcW w:type="dxa" w:w="121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4821</w:t>
            </w:r>
          </w:p>
        </w:tc>
        <w:tc>
          <w:tcPr>
            <w:tcW w:type="dxa" w:w="1155"/>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241</w:t>
            </w:r>
          </w:p>
        </w:tc>
        <w:tc>
          <w:tcPr>
            <w:tcW w:type="dxa" w:w="143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42.62</w:t>
            </w:r>
          </w:p>
        </w:tc>
      </w:tr>
      <w:tr>
        <w:trPr>
          <w:cantSplit/>
        </w:trPr>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0018</w:t>
            </w:r>
          </w:p>
        </w:tc>
        <w:tc>
          <w:tcPr>
            <w:tcW w:type="dxa" w:w="80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3</w:t>
            </w:r>
          </w:p>
        </w:tc>
        <w:tc>
          <w:tcPr>
            <w:tcW w:type="dxa" w:w="132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0.4198</w:t>
            </w:r>
          </w:p>
        </w:tc>
        <w:tc>
          <w:tcPr>
            <w:tcW w:type="dxa" w:w="1733"/>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VALIDATION</w:t>
            </w:r>
          </w:p>
        </w:tc>
        <w:tc>
          <w:tcPr>
            <w:tcW w:type="dxa" w:w="982"/>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0.0087834</w:t>
            </w:r>
          </w:p>
        </w:tc>
        <w:tc>
          <w:tcPr>
            <w:tcW w:type="dxa" w:w="121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13241</w:t>
            </w:r>
          </w:p>
        </w:tc>
        <w:tc>
          <w:tcPr>
            <w:tcW w:type="dxa" w:w="1155"/>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662</w:t>
            </w:r>
          </w:p>
        </w:tc>
        <w:tc>
          <w:tcPr>
            <w:tcW w:type="dxa" w:w="143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116.30</w:t>
            </w:r>
          </w:p>
        </w:tc>
      </w:tr>
      <w:tr>
        <w:trPr>
          <w:cantSplit/>
        </w:trPr>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0019</w:t>
            </w:r>
          </w:p>
        </w:tc>
        <w:tc>
          <w:tcPr>
            <w:tcW w:type="dxa" w:w="80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3</w:t>
            </w:r>
          </w:p>
        </w:tc>
        <w:tc>
          <w:tcPr>
            <w:tcW w:type="dxa" w:w="132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0.4198</w:t>
            </w:r>
          </w:p>
        </w:tc>
        <w:tc>
          <w:tcPr>
            <w:tcW w:type="dxa" w:w="1733"/>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VALIDATION</w:t>
            </w:r>
          </w:p>
        </w:tc>
        <w:tc>
          <w:tcPr>
            <w:tcW w:type="dxa" w:w="982"/>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0.0087834</w:t>
            </w:r>
          </w:p>
        </w:tc>
        <w:tc>
          <w:tcPr>
            <w:tcW w:type="dxa" w:w="121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13241</w:t>
            </w:r>
          </w:p>
        </w:tc>
        <w:tc>
          <w:tcPr>
            <w:tcW w:type="dxa" w:w="1155"/>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662</w:t>
            </w:r>
          </w:p>
        </w:tc>
        <w:tc>
          <w:tcPr>
            <w:tcW w:type="dxa" w:w="143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116.30</w:t>
            </w:r>
          </w:p>
        </w:tc>
      </w:tr>
      <w:tr>
        <w:trPr>
          <w:cantSplit/>
        </w:trPr>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0020</w:t>
            </w:r>
          </w:p>
        </w:tc>
        <w:tc>
          <w:tcPr>
            <w:tcW w:type="dxa" w:w="80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3</w:t>
            </w:r>
          </w:p>
        </w:tc>
        <w:tc>
          <w:tcPr>
            <w:tcW w:type="dxa" w:w="132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0.4198</w:t>
            </w:r>
          </w:p>
        </w:tc>
        <w:tc>
          <w:tcPr>
            <w:tcW w:type="dxa" w:w="1733"/>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VALIDATION</w:t>
            </w:r>
          </w:p>
        </w:tc>
        <w:tc>
          <w:tcPr>
            <w:tcW w:type="dxa" w:w="982"/>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w:t>
            </w:r>
          </w:p>
        </w:tc>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0.0087843</w:t>
            </w:r>
          </w:p>
        </w:tc>
        <w:tc>
          <w:tcPr>
            <w:tcW w:type="dxa" w:w="121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9721</w:t>
            </w:r>
          </w:p>
        </w:tc>
        <w:tc>
          <w:tcPr>
            <w:tcW w:type="dxa" w:w="1155"/>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486</w:t>
            </w:r>
          </w:p>
        </w:tc>
        <w:tc>
          <w:tcPr>
            <w:tcW w:type="dxa" w:w="143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85.39</w:t>
            </w:r>
          </w:p>
        </w:tc>
      </w:tr>
      <w:tr>
        <w:trPr>
          <w:cantSplit/>
        </w:trPr>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0021</w:t>
            </w:r>
          </w:p>
        </w:tc>
        <w:tc>
          <w:tcPr>
            <w:tcW w:type="dxa" w:w="80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3</w:t>
            </w:r>
          </w:p>
        </w:tc>
        <w:tc>
          <w:tcPr>
            <w:tcW w:type="dxa" w:w="132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0.4198</w:t>
            </w:r>
          </w:p>
        </w:tc>
        <w:tc>
          <w:tcPr>
            <w:tcW w:type="dxa" w:w="1733"/>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VALIDATION</w:t>
            </w:r>
          </w:p>
        </w:tc>
        <w:tc>
          <w:tcPr>
            <w:tcW w:type="dxa" w:w="982"/>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w:t>
            </w:r>
          </w:p>
        </w:tc>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0.0087843</w:t>
            </w:r>
          </w:p>
        </w:tc>
        <w:tc>
          <w:tcPr>
            <w:tcW w:type="dxa" w:w="121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9721</w:t>
            </w:r>
          </w:p>
        </w:tc>
        <w:tc>
          <w:tcPr>
            <w:tcW w:type="dxa" w:w="1155"/>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486</w:t>
            </w:r>
          </w:p>
        </w:tc>
        <w:tc>
          <w:tcPr>
            <w:tcW w:type="dxa" w:w="143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85.39</w:t>
            </w:r>
          </w:p>
        </w:tc>
      </w:tr>
      <w:tr>
        <w:trPr>
          <w:cantSplit/>
        </w:trPr>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0022</w:t>
            </w:r>
          </w:p>
        </w:tc>
        <w:tc>
          <w:tcPr>
            <w:tcW w:type="dxa" w:w="80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3</w:t>
            </w:r>
          </w:p>
        </w:tc>
        <w:tc>
          <w:tcPr>
            <w:tcW w:type="dxa" w:w="132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0.4198</w:t>
            </w:r>
          </w:p>
        </w:tc>
        <w:tc>
          <w:tcPr>
            <w:tcW w:type="dxa" w:w="1733"/>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VALIDATION</w:t>
            </w:r>
          </w:p>
        </w:tc>
        <w:tc>
          <w:tcPr>
            <w:tcW w:type="dxa" w:w="982"/>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2.0</w:t>
            </w:r>
          </w:p>
        </w:tc>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0.0087821</w:t>
            </w:r>
          </w:p>
        </w:tc>
        <w:tc>
          <w:tcPr>
            <w:tcW w:type="dxa" w:w="121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4861</w:t>
            </w:r>
          </w:p>
        </w:tc>
        <w:tc>
          <w:tcPr>
            <w:tcW w:type="dxa" w:w="1155"/>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243</w:t>
            </w:r>
          </w:p>
        </w:tc>
        <w:tc>
          <w:tcPr>
            <w:tcW w:type="dxa" w:w="143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42.69</w:t>
            </w:r>
          </w:p>
        </w:tc>
      </w:tr>
      <w:tr>
        <w:trPr>
          <w:cantSplit/>
        </w:trPr>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0023</w:t>
            </w:r>
          </w:p>
        </w:tc>
        <w:tc>
          <w:tcPr>
            <w:tcW w:type="dxa" w:w="80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3</w:t>
            </w:r>
          </w:p>
        </w:tc>
        <w:tc>
          <w:tcPr>
            <w:tcW w:type="dxa" w:w="132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0.4198</w:t>
            </w:r>
          </w:p>
        </w:tc>
        <w:tc>
          <w:tcPr>
            <w:tcW w:type="dxa" w:w="1733"/>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VALIDATION</w:t>
            </w:r>
          </w:p>
        </w:tc>
        <w:tc>
          <w:tcPr>
            <w:tcW w:type="dxa" w:w="982"/>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2.0</w:t>
            </w:r>
          </w:p>
        </w:tc>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0.0087821</w:t>
            </w:r>
          </w:p>
        </w:tc>
        <w:tc>
          <w:tcPr>
            <w:tcW w:type="dxa" w:w="121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4861</w:t>
            </w:r>
          </w:p>
        </w:tc>
        <w:tc>
          <w:tcPr>
            <w:tcW w:type="dxa" w:w="1155"/>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243</w:t>
            </w:r>
          </w:p>
        </w:tc>
        <w:tc>
          <w:tcPr>
            <w:tcW w:type="dxa" w:w="143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42.69</w:t>
            </w:r>
          </w:p>
        </w:tc>
      </w:tr>
      <w:tr>
        <w:trPr>
          <w:cantSplit/>
        </w:trPr>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0024</w:t>
            </w:r>
          </w:p>
        </w:tc>
        <w:tc>
          <w:tcPr>
            <w:tcW w:type="dxa" w:w="80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4</w:t>
            </w:r>
          </w:p>
        </w:tc>
        <w:tc>
          <w:tcPr>
            <w:tcW w:type="dxa" w:w="132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0.4801</w:t>
            </w:r>
          </w:p>
        </w:tc>
        <w:tc>
          <w:tcPr>
            <w:tcW w:type="dxa" w:w="1733"/>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0.0088297</w:t>
            </w:r>
          </w:p>
        </w:tc>
        <w:tc>
          <w:tcPr>
            <w:tcW w:type="dxa" w:w="121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13181</w:t>
            </w:r>
          </w:p>
        </w:tc>
        <w:tc>
          <w:tcPr>
            <w:tcW w:type="dxa" w:w="1155"/>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659</w:t>
            </w:r>
          </w:p>
        </w:tc>
        <w:tc>
          <w:tcPr>
            <w:tcW w:type="dxa" w:w="143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116.38</w:t>
            </w:r>
          </w:p>
        </w:tc>
      </w:tr>
      <w:tr>
        <w:trPr>
          <w:cantSplit/>
        </w:trPr>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0025</w:t>
            </w:r>
          </w:p>
        </w:tc>
        <w:tc>
          <w:tcPr>
            <w:tcW w:type="dxa" w:w="80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4</w:t>
            </w:r>
          </w:p>
        </w:tc>
        <w:tc>
          <w:tcPr>
            <w:tcW w:type="dxa" w:w="132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0.4801</w:t>
            </w:r>
          </w:p>
        </w:tc>
        <w:tc>
          <w:tcPr>
            <w:tcW w:type="dxa" w:w="1733"/>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0.0088297</w:t>
            </w:r>
          </w:p>
        </w:tc>
        <w:tc>
          <w:tcPr>
            <w:tcW w:type="dxa" w:w="121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13181</w:t>
            </w:r>
          </w:p>
        </w:tc>
        <w:tc>
          <w:tcPr>
            <w:tcW w:type="dxa" w:w="1155"/>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659</w:t>
            </w:r>
          </w:p>
        </w:tc>
        <w:tc>
          <w:tcPr>
            <w:tcW w:type="dxa" w:w="143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116.38</w:t>
            </w:r>
          </w:p>
        </w:tc>
      </w:tr>
      <w:tr>
        <w:trPr>
          <w:cantSplit/>
        </w:trPr>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0026</w:t>
            </w:r>
          </w:p>
        </w:tc>
        <w:tc>
          <w:tcPr>
            <w:tcW w:type="dxa" w:w="80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4</w:t>
            </w:r>
          </w:p>
        </w:tc>
        <w:tc>
          <w:tcPr>
            <w:tcW w:type="dxa" w:w="132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0.4801</w:t>
            </w:r>
          </w:p>
        </w:tc>
        <w:tc>
          <w:tcPr>
            <w:tcW w:type="dxa" w:w="1733"/>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w:t>
            </w:r>
          </w:p>
        </w:tc>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0.0088276</w:t>
            </w:r>
          </w:p>
        </w:tc>
        <w:tc>
          <w:tcPr>
            <w:tcW w:type="dxa" w:w="121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9661</w:t>
            </w:r>
          </w:p>
        </w:tc>
        <w:tc>
          <w:tcPr>
            <w:tcW w:type="dxa" w:w="1155"/>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483</w:t>
            </w:r>
          </w:p>
        </w:tc>
        <w:tc>
          <w:tcPr>
            <w:tcW w:type="dxa" w:w="143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85.28</w:t>
            </w:r>
          </w:p>
        </w:tc>
      </w:tr>
      <w:tr>
        <w:trPr>
          <w:cantSplit/>
        </w:trPr>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0027</w:t>
            </w:r>
          </w:p>
        </w:tc>
        <w:tc>
          <w:tcPr>
            <w:tcW w:type="dxa" w:w="80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4</w:t>
            </w:r>
          </w:p>
        </w:tc>
        <w:tc>
          <w:tcPr>
            <w:tcW w:type="dxa" w:w="132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0.4801</w:t>
            </w:r>
          </w:p>
        </w:tc>
        <w:tc>
          <w:tcPr>
            <w:tcW w:type="dxa" w:w="1733"/>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w:t>
            </w:r>
          </w:p>
        </w:tc>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0.0088276</w:t>
            </w:r>
          </w:p>
        </w:tc>
        <w:tc>
          <w:tcPr>
            <w:tcW w:type="dxa" w:w="121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9661</w:t>
            </w:r>
          </w:p>
        </w:tc>
        <w:tc>
          <w:tcPr>
            <w:tcW w:type="dxa" w:w="1155"/>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483</w:t>
            </w:r>
          </w:p>
        </w:tc>
        <w:tc>
          <w:tcPr>
            <w:tcW w:type="dxa" w:w="143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85.28</w:t>
            </w:r>
          </w:p>
        </w:tc>
      </w:tr>
      <w:tr>
        <w:trPr>
          <w:cantSplit/>
        </w:trPr>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0028</w:t>
            </w:r>
          </w:p>
        </w:tc>
        <w:tc>
          <w:tcPr>
            <w:tcW w:type="dxa" w:w="80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4</w:t>
            </w:r>
          </w:p>
        </w:tc>
        <w:tc>
          <w:tcPr>
            <w:tcW w:type="dxa" w:w="132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0.4801</w:t>
            </w:r>
          </w:p>
        </w:tc>
        <w:tc>
          <w:tcPr>
            <w:tcW w:type="dxa" w:w="1733"/>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2.0</w:t>
            </w:r>
          </w:p>
        </w:tc>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0.0088131</w:t>
            </w:r>
          </w:p>
        </w:tc>
        <w:tc>
          <w:tcPr>
            <w:tcW w:type="dxa" w:w="121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4841</w:t>
            </w:r>
          </w:p>
        </w:tc>
        <w:tc>
          <w:tcPr>
            <w:tcW w:type="dxa" w:w="1155"/>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242</w:t>
            </w:r>
          </w:p>
        </w:tc>
        <w:tc>
          <w:tcPr>
            <w:tcW w:type="dxa" w:w="143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42.66</w:t>
            </w:r>
          </w:p>
        </w:tc>
      </w:tr>
      <w:tr>
        <w:trPr>
          <w:cantSplit/>
        </w:trPr>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0029</w:t>
            </w:r>
          </w:p>
        </w:tc>
        <w:tc>
          <w:tcPr>
            <w:tcW w:type="dxa" w:w="80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4</w:t>
            </w:r>
          </w:p>
        </w:tc>
        <w:tc>
          <w:tcPr>
            <w:tcW w:type="dxa" w:w="132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0.4801</w:t>
            </w:r>
          </w:p>
        </w:tc>
        <w:tc>
          <w:tcPr>
            <w:tcW w:type="dxa" w:w="1733"/>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2.0</w:t>
            </w:r>
          </w:p>
        </w:tc>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0.0088131</w:t>
            </w:r>
          </w:p>
        </w:tc>
        <w:tc>
          <w:tcPr>
            <w:tcW w:type="dxa" w:w="121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4841</w:t>
            </w:r>
          </w:p>
        </w:tc>
        <w:tc>
          <w:tcPr>
            <w:tcW w:type="dxa" w:w="1155"/>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242</w:t>
            </w:r>
          </w:p>
        </w:tc>
        <w:tc>
          <w:tcPr>
            <w:tcW w:type="dxa" w:w="143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42.66</w:t>
            </w:r>
          </w:p>
        </w:tc>
      </w:tr>
      <w:tr>
        <w:trPr>
          <w:cantSplit/>
        </w:trPr>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0030</w:t>
            </w:r>
          </w:p>
        </w:tc>
        <w:tc>
          <w:tcPr>
            <w:tcW w:type="dxa" w:w="80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5</w:t>
            </w:r>
          </w:p>
        </w:tc>
        <w:tc>
          <w:tcPr>
            <w:tcW w:type="dxa" w:w="132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0.4805</w:t>
            </w:r>
          </w:p>
        </w:tc>
        <w:tc>
          <w:tcPr>
            <w:tcW w:type="dxa" w:w="1733"/>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0.0089805</w:t>
            </w:r>
          </w:p>
        </w:tc>
        <w:tc>
          <w:tcPr>
            <w:tcW w:type="dxa" w:w="121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12961</w:t>
            </w:r>
          </w:p>
        </w:tc>
        <w:tc>
          <w:tcPr>
            <w:tcW w:type="dxa" w:w="1155"/>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648</w:t>
            </w:r>
          </w:p>
        </w:tc>
        <w:tc>
          <w:tcPr>
            <w:tcW w:type="dxa" w:w="143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116.40</w:t>
            </w:r>
          </w:p>
        </w:tc>
      </w:tr>
      <w:tr>
        <w:trPr>
          <w:cantSplit/>
        </w:trPr>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0031</w:t>
            </w:r>
          </w:p>
        </w:tc>
        <w:tc>
          <w:tcPr>
            <w:tcW w:type="dxa" w:w="80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5</w:t>
            </w:r>
          </w:p>
        </w:tc>
        <w:tc>
          <w:tcPr>
            <w:tcW w:type="dxa" w:w="132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0.4805</w:t>
            </w:r>
          </w:p>
        </w:tc>
        <w:tc>
          <w:tcPr>
            <w:tcW w:type="dxa" w:w="1733"/>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0.0089805</w:t>
            </w:r>
          </w:p>
        </w:tc>
        <w:tc>
          <w:tcPr>
            <w:tcW w:type="dxa" w:w="121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12961</w:t>
            </w:r>
          </w:p>
        </w:tc>
        <w:tc>
          <w:tcPr>
            <w:tcW w:type="dxa" w:w="1155"/>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648</w:t>
            </w:r>
          </w:p>
        </w:tc>
        <w:tc>
          <w:tcPr>
            <w:tcW w:type="dxa" w:w="143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116.40</w:t>
            </w:r>
          </w:p>
        </w:tc>
      </w:tr>
      <w:tr>
        <w:trPr>
          <w:cantSplit/>
        </w:trPr>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0032</w:t>
            </w:r>
          </w:p>
        </w:tc>
        <w:tc>
          <w:tcPr>
            <w:tcW w:type="dxa" w:w="80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5</w:t>
            </w:r>
          </w:p>
        </w:tc>
        <w:tc>
          <w:tcPr>
            <w:tcW w:type="dxa" w:w="132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0.4805</w:t>
            </w:r>
          </w:p>
        </w:tc>
        <w:tc>
          <w:tcPr>
            <w:tcW w:type="dxa" w:w="1733"/>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w:t>
            </w:r>
          </w:p>
        </w:tc>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0.0089752</w:t>
            </w:r>
          </w:p>
        </w:tc>
        <w:tc>
          <w:tcPr>
            <w:tcW w:type="dxa" w:w="121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9501</w:t>
            </w:r>
          </w:p>
        </w:tc>
        <w:tc>
          <w:tcPr>
            <w:tcW w:type="dxa" w:w="1155"/>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475</w:t>
            </w:r>
          </w:p>
        </w:tc>
        <w:tc>
          <w:tcPr>
            <w:tcW w:type="dxa" w:w="143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85.27</w:t>
            </w:r>
          </w:p>
        </w:tc>
      </w:tr>
      <w:tr>
        <w:trPr>
          <w:cantSplit/>
        </w:trPr>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0033</w:t>
            </w:r>
          </w:p>
        </w:tc>
        <w:tc>
          <w:tcPr>
            <w:tcW w:type="dxa" w:w="80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5</w:t>
            </w:r>
          </w:p>
        </w:tc>
        <w:tc>
          <w:tcPr>
            <w:tcW w:type="dxa" w:w="132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0.4805</w:t>
            </w:r>
          </w:p>
        </w:tc>
        <w:tc>
          <w:tcPr>
            <w:tcW w:type="dxa" w:w="1733"/>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w:t>
            </w:r>
          </w:p>
        </w:tc>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0.0089752</w:t>
            </w:r>
          </w:p>
        </w:tc>
        <w:tc>
          <w:tcPr>
            <w:tcW w:type="dxa" w:w="121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9501</w:t>
            </w:r>
          </w:p>
        </w:tc>
        <w:tc>
          <w:tcPr>
            <w:tcW w:type="dxa" w:w="1155"/>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475</w:t>
            </w:r>
          </w:p>
        </w:tc>
        <w:tc>
          <w:tcPr>
            <w:tcW w:type="dxa" w:w="143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85.27</w:t>
            </w:r>
          </w:p>
        </w:tc>
      </w:tr>
      <w:tr>
        <w:trPr>
          <w:cantSplit/>
        </w:trPr>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0034</w:t>
            </w:r>
          </w:p>
        </w:tc>
        <w:tc>
          <w:tcPr>
            <w:tcW w:type="dxa" w:w="80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5</w:t>
            </w:r>
          </w:p>
        </w:tc>
        <w:tc>
          <w:tcPr>
            <w:tcW w:type="dxa" w:w="132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0.4805</w:t>
            </w:r>
          </w:p>
        </w:tc>
        <w:tc>
          <w:tcPr>
            <w:tcW w:type="dxa" w:w="1733"/>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2.0</w:t>
            </w:r>
          </w:p>
        </w:tc>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0.0089507</w:t>
            </w:r>
          </w:p>
        </w:tc>
        <w:tc>
          <w:tcPr>
            <w:tcW w:type="dxa" w:w="121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4761</w:t>
            </w:r>
          </w:p>
        </w:tc>
        <w:tc>
          <w:tcPr>
            <w:tcW w:type="dxa" w:w="1155"/>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238</w:t>
            </w:r>
          </w:p>
        </w:tc>
        <w:tc>
          <w:tcPr>
            <w:tcW w:type="dxa" w:w="143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42.61</w:t>
            </w:r>
          </w:p>
        </w:tc>
      </w:tr>
      <w:tr>
        <w:trPr>
          <w:cantSplit/>
        </w:trPr>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0035</w:t>
            </w:r>
          </w:p>
        </w:tc>
        <w:tc>
          <w:tcPr>
            <w:tcW w:type="dxa" w:w="80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5</w:t>
            </w:r>
          </w:p>
        </w:tc>
        <w:tc>
          <w:tcPr>
            <w:tcW w:type="dxa" w:w="132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0.4805</w:t>
            </w:r>
          </w:p>
        </w:tc>
        <w:tc>
          <w:tcPr>
            <w:tcW w:type="dxa" w:w="1733"/>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2.0</w:t>
            </w:r>
          </w:p>
        </w:tc>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0.0089507</w:t>
            </w:r>
          </w:p>
        </w:tc>
        <w:tc>
          <w:tcPr>
            <w:tcW w:type="dxa" w:w="121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4761</w:t>
            </w:r>
          </w:p>
        </w:tc>
        <w:tc>
          <w:tcPr>
            <w:tcW w:type="dxa" w:w="1155"/>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238</w:t>
            </w:r>
          </w:p>
        </w:tc>
        <w:tc>
          <w:tcPr>
            <w:tcW w:type="dxa" w:w="143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42.61</w:t>
            </w:r>
          </w:p>
        </w:tc>
      </w:tr>
      <w:tr>
        <w:trPr>
          <w:cantSplit/>
        </w:trPr>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0036</w:t>
            </w:r>
          </w:p>
        </w:tc>
        <w:tc>
          <w:tcPr>
            <w:tcW w:type="dxa" w:w="80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6</w:t>
            </w:r>
          </w:p>
        </w:tc>
        <w:tc>
          <w:tcPr>
            <w:tcW w:type="dxa" w:w="132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0.5384</w:t>
            </w:r>
          </w:p>
        </w:tc>
        <w:tc>
          <w:tcPr>
            <w:tcW w:type="dxa" w:w="1733"/>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TEST</w:t>
            </w:r>
          </w:p>
        </w:tc>
        <w:tc>
          <w:tcPr>
            <w:tcW w:type="dxa" w:w="982"/>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0.0088330</w:t>
            </w:r>
          </w:p>
        </w:tc>
        <w:tc>
          <w:tcPr>
            <w:tcW w:type="dxa" w:w="121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13181</w:t>
            </w:r>
          </w:p>
        </w:tc>
        <w:tc>
          <w:tcPr>
            <w:tcW w:type="dxa" w:w="1155"/>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659</w:t>
            </w:r>
          </w:p>
        </w:tc>
        <w:tc>
          <w:tcPr>
            <w:tcW w:type="dxa" w:w="143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116.43</w:t>
            </w:r>
          </w:p>
        </w:tc>
      </w:tr>
      <w:tr>
        <w:trPr>
          <w:cantSplit/>
        </w:trPr>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0037</w:t>
            </w:r>
          </w:p>
        </w:tc>
        <w:tc>
          <w:tcPr>
            <w:tcW w:type="dxa" w:w="80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6</w:t>
            </w:r>
          </w:p>
        </w:tc>
        <w:tc>
          <w:tcPr>
            <w:tcW w:type="dxa" w:w="132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0.5384</w:t>
            </w:r>
          </w:p>
        </w:tc>
        <w:tc>
          <w:tcPr>
            <w:tcW w:type="dxa" w:w="1733"/>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TEST</w:t>
            </w:r>
          </w:p>
        </w:tc>
        <w:tc>
          <w:tcPr>
            <w:tcW w:type="dxa" w:w="982"/>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0.0088330</w:t>
            </w:r>
          </w:p>
        </w:tc>
        <w:tc>
          <w:tcPr>
            <w:tcW w:type="dxa" w:w="121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13181</w:t>
            </w:r>
          </w:p>
        </w:tc>
        <w:tc>
          <w:tcPr>
            <w:tcW w:type="dxa" w:w="1155"/>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659</w:t>
            </w:r>
          </w:p>
        </w:tc>
        <w:tc>
          <w:tcPr>
            <w:tcW w:type="dxa" w:w="143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116.43</w:t>
            </w:r>
          </w:p>
        </w:tc>
      </w:tr>
      <w:tr>
        <w:trPr>
          <w:cantSplit/>
        </w:trPr>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0038</w:t>
            </w:r>
          </w:p>
        </w:tc>
        <w:tc>
          <w:tcPr>
            <w:tcW w:type="dxa" w:w="80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6</w:t>
            </w:r>
          </w:p>
        </w:tc>
        <w:tc>
          <w:tcPr>
            <w:tcW w:type="dxa" w:w="132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0.5384</w:t>
            </w:r>
          </w:p>
        </w:tc>
        <w:tc>
          <w:tcPr>
            <w:tcW w:type="dxa" w:w="1733"/>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TEST</w:t>
            </w:r>
          </w:p>
        </w:tc>
        <w:tc>
          <w:tcPr>
            <w:tcW w:type="dxa" w:w="982"/>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w:t>
            </w:r>
          </w:p>
        </w:tc>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0.0088308</w:t>
            </w:r>
          </w:p>
        </w:tc>
        <w:tc>
          <w:tcPr>
            <w:tcW w:type="dxa" w:w="121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9661</w:t>
            </w:r>
          </w:p>
        </w:tc>
        <w:tc>
          <w:tcPr>
            <w:tcW w:type="dxa" w:w="1155"/>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483</w:t>
            </w:r>
          </w:p>
        </w:tc>
        <w:tc>
          <w:tcPr>
            <w:tcW w:type="dxa" w:w="143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85.31</w:t>
            </w:r>
          </w:p>
        </w:tc>
      </w:tr>
      <w:tr>
        <w:trPr>
          <w:cantSplit/>
        </w:trPr>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0039</w:t>
            </w:r>
          </w:p>
        </w:tc>
        <w:tc>
          <w:tcPr>
            <w:tcW w:type="dxa" w:w="80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6</w:t>
            </w:r>
          </w:p>
        </w:tc>
        <w:tc>
          <w:tcPr>
            <w:tcW w:type="dxa" w:w="132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0.5384</w:t>
            </w:r>
          </w:p>
        </w:tc>
        <w:tc>
          <w:tcPr>
            <w:tcW w:type="dxa" w:w="1733"/>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TEST</w:t>
            </w:r>
          </w:p>
        </w:tc>
        <w:tc>
          <w:tcPr>
            <w:tcW w:type="dxa" w:w="982"/>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w:t>
            </w:r>
          </w:p>
        </w:tc>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0.0088308</w:t>
            </w:r>
          </w:p>
        </w:tc>
        <w:tc>
          <w:tcPr>
            <w:tcW w:type="dxa" w:w="121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9661</w:t>
            </w:r>
          </w:p>
        </w:tc>
        <w:tc>
          <w:tcPr>
            <w:tcW w:type="dxa" w:w="1155"/>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483</w:t>
            </w:r>
          </w:p>
        </w:tc>
        <w:tc>
          <w:tcPr>
            <w:tcW w:type="dxa" w:w="143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85.31</w:t>
            </w:r>
          </w:p>
        </w:tc>
      </w:tr>
      <w:tr>
        <w:trPr>
          <w:cantSplit/>
        </w:trPr>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0040</w:t>
            </w:r>
          </w:p>
        </w:tc>
        <w:tc>
          <w:tcPr>
            <w:tcW w:type="dxa" w:w="80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6</w:t>
            </w:r>
          </w:p>
        </w:tc>
        <w:tc>
          <w:tcPr>
            <w:tcW w:type="dxa" w:w="132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0.5384</w:t>
            </w:r>
          </w:p>
        </w:tc>
        <w:tc>
          <w:tcPr>
            <w:tcW w:type="dxa" w:w="1733"/>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TEST</w:t>
            </w:r>
          </w:p>
        </w:tc>
        <w:tc>
          <w:tcPr>
            <w:tcW w:type="dxa" w:w="982"/>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2.0</w:t>
            </w:r>
          </w:p>
        </w:tc>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0.0088199</w:t>
            </w:r>
          </w:p>
        </w:tc>
        <w:tc>
          <w:tcPr>
            <w:tcW w:type="dxa" w:w="121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4841</w:t>
            </w:r>
          </w:p>
        </w:tc>
        <w:tc>
          <w:tcPr>
            <w:tcW w:type="dxa" w:w="1155"/>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242</w:t>
            </w:r>
          </w:p>
        </w:tc>
        <w:tc>
          <w:tcPr>
            <w:tcW w:type="dxa" w:w="143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42.70</w:t>
            </w:r>
          </w:p>
        </w:tc>
      </w:tr>
      <w:tr>
        <w:trPr>
          <w:cantSplit/>
        </w:trPr>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0041</w:t>
            </w:r>
          </w:p>
        </w:tc>
        <w:tc>
          <w:tcPr>
            <w:tcW w:type="dxa" w:w="80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6</w:t>
            </w:r>
          </w:p>
        </w:tc>
        <w:tc>
          <w:tcPr>
            <w:tcW w:type="dxa" w:w="132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0.5384</w:t>
            </w:r>
          </w:p>
        </w:tc>
        <w:tc>
          <w:tcPr>
            <w:tcW w:type="dxa" w:w="1733"/>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TEST</w:t>
            </w:r>
          </w:p>
        </w:tc>
        <w:tc>
          <w:tcPr>
            <w:tcW w:type="dxa" w:w="982"/>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2.0</w:t>
            </w:r>
          </w:p>
        </w:tc>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0.0088199</w:t>
            </w:r>
          </w:p>
        </w:tc>
        <w:tc>
          <w:tcPr>
            <w:tcW w:type="dxa" w:w="121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4841</w:t>
            </w:r>
          </w:p>
        </w:tc>
        <w:tc>
          <w:tcPr>
            <w:tcW w:type="dxa" w:w="1155"/>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242</w:t>
            </w:r>
          </w:p>
        </w:tc>
        <w:tc>
          <w:tcPr>
            <w:tcW w:type="dxa" w:w="143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42.70</w:t>
            </w:r>
          </w:p>
        </w:tc>
      </w:tr>
      <w:tr>
        <w:trPr>
          <w:cantSplit/>
        </w:trPr>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0042</w:t>
            </w:r>
          </w:p>
        </w:tc>
        <w:tc>
          <w:tcPr>
            <w:tcW w:type="dxa" w:w="80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7</w:t>
            </w:r>
          </w:p>
        </w:tc>
        <w:tc>
          <w:tcPr>
            <w:tcW w:type="dxa" w:w="132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0.5367</w:t>
            </w:r>
          </w:p>
        </w:tc>
        <w:tc>
          <w:tcPr>
            <w:tcW w:type="dxa" w:w="1733"/>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TEST</w:t>
            </w:r>
          </w:p>
        </w:tc>
        <w:tc>
          <w:tcPr>
            <w:tcW w:type="dxa" w:w="982"/>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0.0087212</w:t>
            </w:r>
          </w:p>
        </w:tc>
        <w:tc>
          <w:tcPr>
            <w:tcW w:type="dxa" w:w="121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13341</w:t>
            </w:r>
          </w:p>
        </w:tc>
        <w:tc>
          <w:tcPr>
            <w:tcW w:type="dxa" w:w="1155"/>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667</w:t>
            </w:r>
          </w:p>
        </w:tc>
        <w:tc>
          <w:tcPr>
            <w:tcW w:type="dxa" w:w="143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116.35</w:t>
            </w:r>
          </w:p>
        </w:tc>
      </w:tr>
      <w:tr>
        <w:trPr>
          <w:cantSplit/>
        </w:trPr>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0043</w:t>
            </w:r>
          </w:p>
        </w:tc>
        <w:tc>
          <w:tcPr>
            <w:tcW w:type="dxa" w:w="80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7</w:t>
            </w:r>
          </w:p>
        </w:tc>
        <w:tc>
          <w:tcPr>
            <w:tcW w:type="dxa" w:w="132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0.5367</w:t>
            </w:r>
          </w:p>
        </w:tc>
        <w:tc>
          <w:tcPr>
            <w:tcW w:type="dxa" w:w="1733"/>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TEST</w:t>
            </w:r>
          </w:p>
        </w:tc>
        <w:tc>
          <w:tcPr>
            <w:tcW w:type="dxa" w:w="982"/>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0.0087212</w:t>
            </w:r>
          </w:p>
        </w:tc>
        <w:tc>
          <w:tcPr>
            <w:tcW w:type="dxa" w:w="121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13341</w:t>
            </w:r>
          </w:p>
        </w:tc>
        <w:tc>
          <w:tcPr>
            <w:tcW w:type="dxa" w:w="1155"/>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667</w:t>
            </w:r>
          </w:p>
        </w:tc>
        <w:tc>
          <w:tcPr>
            <w:tcW w:type="dxa" w:w="143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116.35</w:t>
            </w:r>
          </w:p>
        </w:tc>
      </w:tr>
      <w:tr>
        <w:trPr>
          <w:cantSplit/>
        </w:trPr>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0044</w:t>
            </w:r>
          </w:p>
        </w:tc>
        <w:tc>
          <w:tcPr>
            <w:tcW w:type="dxa" w:w="80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7</w:t>
            </w:r>
          </w:p>
        </w:tc>
        <w:tc>
          <w:tcPr>
            <w:tcW w:type="dxa" w:w="132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0.5367</w:t>
            </w:r>
          </w:p>
        </w:tc>
        <w:tc>
          <w:tcPr>
            <w:tcW w:type="dxa" w:w="1733"/>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TEST</w:t>
            </w:r>
          </w:p>
        </w:tc>
        <w:tc>
          <w:tcPr>
            <w:tcW w:type="dxa" w:w="982"/>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w:t>
            </w:r>
          </w:p>
        </w:tc>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0.0087187</w:t>
            </w:r>
          </w:p>
        </w:tc>
        <w:tc>
          <w:tcPr>
            <w:tcW w:type="dxa" w:w="121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9781</w:t>
            </w:r>
          </w:p>
        </w:tc>
        <w:tc>
          <w:tcPr>
            <w:tcW w:type="dxa" w:w="1155"/>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489</w:t>
            </w:r>
          </w:p>
        </w:tc>
        <w:tc>
          <w:tcPr>
            <w:tcW w:type="dxa" w:w="143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85.28</w:t>
            </w:r>
          </w:p>
        </w:tc>
      </w:tr>
      <w:tr>
        <w:trPr>
          <w:cantSplit/>
        </w:trPr>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0045</w:t>
            </w:r>
          </w:p>
        </w:tc>
        <w:tc>
          <w:tcPr>
            <w:tcW w:type="dxa" w:w="80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7</w:t>
            </w:r>
          </w:p>
        </w:tc>
        <w:tc>
          <w:tcPr>
            <w:tcW w:type="dxa" w:w="132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0.5367</w:t>
            </w:r>
          </w:p>
        </w:tc>
        <w:tc>
          <w:tcPr>
            <w:tcW w:type="dxa" w:w="1733"/>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TEST</w:t>
            </w:r>
          </w:p>
        </w:tc>
        <w:tc>
          <w:tcPr>
            <w:tcW w:type="dxa" w:w="982"/>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w:t>
            </w:r>
          </w:p>
        </w:tc>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0.0087187</w:t>
            </w:r>
          </w:p>
        </w:tc>
        <w:tc>
          <w:tcPr>
            <w:tcW w:type="dxa" w:w="121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9781</w:t>
            </w:r>
          </w:p>
        </w:tc>
        <w:tc>
          <w:tcPr>
            <w:tcW w:type="dxa" w:w="1155"/>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489</w:t>
            </w:r>
          </w:p>
        </w:tc>
        <w:tc>
          <w:tcPr>
            <w:tcW w:type="dxa" w:w="143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85.28</w:t>
            </w:r>
          </w:p>
        </w:tc>
      </w:tr>
      <w:tr>
        <w:trPr>
          <w:cantSplit/>
        </w:trPr>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0046</w:t>
            </w:r>
          </w:p>
        </w:tc>
        <w:tc>
          <w:tcPr>
            <w:tcW w:type="dxa" w:w="80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7</w:t>
            </w:r>
          </w:p>
        </w:tc>
        <w:tc>
          <w:tcPr>
            <w:tcW w:type="dxa" w:w="132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0.5367</w:t>
            </w:r>
          </w:p>
        </w:tc>
        <w:tc>
          <w:tcPr>
            <w:tcW w:type="dxa" w:w="1733"/>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TEST</w:t>
            </w:r>
          </w:p>
        </w:tc>
        <w:tc>
          <w:tcPr>
            <w:tcW w:type="dxa" w:w="982"/>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2.0</w:t>
            </w:r>
          </w:p>
        </w:tc>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0.0087047</w:t>
            </w:r>
          </w:p>
        </w:tc>
        <w:tc>
          <w:tcPr>
            <w:tcW w:type="dxa" w:w="121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4901</w:t>
            </w:r>
          </w:p>
        </w:tc>
        <w:tc>
          <w:tcPr>
            <w:tcW w:type="dxa" w:w="1155"/>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245</w:t>
            </w:r>
          </w:p>
        </w:tc>
        <w:tc>
          <w:tcPr>
            <w:tcW w:type="dxa" w:w="143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42.66</w:t>
            </w:r>
          </w:p>
        </w:tc>
      </w:tr>
      <w:tr>
        <w:trPr>
          <w:cantSplit/>
        </w:trPr>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0047</w:t>
            </w:r>
          </w:p>
        </w:tc>
        <w:tc>
          <w:tcPr>
            <w:tcW w:type="dxa" w:w="80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7</w:t>
            </w:r>
          </w:p>
        </w:tc>
        <w:tc>
          <w:tcPr>
            <w:tcW w:type="dxa" w:w="1329"/>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0.5367</w:t>
            </w:r>
          </w:p>
        </w:tc>
        <w:tc>
          <w:tcPr>
            <w:tcW w:type="dxa" w:w="1733"/>
            <w:shd w:fill="FFF4E0"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TEST</w:t>
            </w:r>
          </w:p>
        </w:tc>
        <w:tc>
          <w:tcPr>
            <w:tcW w:type="dxa" w:w="982"/>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2.0</w:t>
            </w:r>
          </w:p>
        </w:tc>
        <w:tc>
          <w:tcPr>
            <w:tcW w:type="dxa" w:w="1040"/>
            <w:shd w:fill="FFF4E0"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0.0087047</w:t>
            </w:r>
          </w:p>
        </w:tc>
        <w:tc>
          <w:tcPr>
            <w:tcW w:type="dxa" w:w="121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4901</w:t>
            </w:r>
          </w:p>
        </w:tc>
        <w:tc>
          <w:tcPr>
            <w:tcW w:type="dxa" w:w="1155"/>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245</w:t>
            </w:r>
          </w:p>
        </w:tc>
        <w:tc>
          <w:tcPr>
            <w:tcW w:type="dxa" w:w="1433"/>
            <w:shd w:fill="FFF4E0"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42.66</w:t>
            </w:r>
          </w:p>
        </w:tc>
      </w:tr>
      <w:tr>
        <w:trPr>
          <w:cantSplit/>
        </w:trPr>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0048</w:t>
            </w:r>
          </w:p>
        </w:tc>
        <w:tc>
          <w:tcPr>
            <w:tcW w:type="dxa" w:w="80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8</w:t>
            </w:r>
          </w:p>
        </w:tc>
        <w:tc>
          <w:tcPr>
            <w:tcW w:type="dxa" w:w="132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0.5998</w:t>
            </w:r>
          </w:p>
        </w:tc>
        <w:tc>
          <w:tcPr>
            <w:tcW w:type="dxa" w:w="1733"/>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0.0087374</w:t>
            </w:r>
          </w:p>
        </w:tc>
        <w:tc>
          <w:tcPr>
            <w:tcW w:type="dxa" w:w="121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13321</w:t>
            </w:r>
          </w:p>
        </w:tc>
        <w:tc>
          <w:tcPr>
            <w:tcW w:type="dxa" w:w="1155"/>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666</w:t>
            </w:r>
          </w:p>
        </w:tc>
        <w:tc>
          <w:tcPr>
            <w:tcW w:type="dxa" w:w="143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116.39</w:t>
            </w:r>
          </w:p>
        </w:tc>
      </w:tr>
      <w:tr>
        <w:trPr>
          <w:cantSplit/>
        </w:trPr>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0049</w:t>
            </w:r>
          </w:p>
        </w:tc>
        <w:tc>
          <w:tcPr>
            <w:tcW w:type="dxa" w:w="80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8</w:t>
            </w:r>
          </w:p>
        </w:tc>
        <w:tc>
          <w:tcPr>
            <w:tcW w:type="dxa" w:w="132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0.5998</w:t>
            </w:r>
          </w:p>
        </w:tc>
        <w:tc>
          <w:tcPr>
            <w:tcW w:type="dxa" w:w="1733"/>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0.0087374</w:t>
            </w:r>
          </w:p>
        </w:tc>
        <w:tc>
          <w:tcPr>
            <w:tcW w:type="dxa" w:w="121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13321</w:t>
            </w:r>
          </w:p>
        </w:tc>
        <w:tc>
          <w:tcPr>
            <w:tcW w:type="dxa" w:w="1155"/>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666</w:t>
            </w:r>
          </w:p>
        </w:tc>
        <w:tc>
          <w:tcPr>
            <w:tcW w:type="dxa" w:w="143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116.39</w:t>
            </w:r>
          </w:p>
        </w:tc>
      </w:tr>
      <w:tr>
        <w:trPr>
          <w:cantSplit/>
        </w:trPr>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0050</w:t>
            </w:r>
          </w:p>
        </w:tc>
        <w:tc>
          <w:tcPr>
            <w:tcW w:type="dxa" w:w="80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8</w:t>
            </w:r>
          </w:p>
        </w:tc>
        <w:tc>
          <w:tcPr>
            <w:tcW w:type="dxa" w:w="132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0.5998</w:t>
            </w:r>
          </w:p>
        </w:tc>
        <w:tc>
          <w:tcPr>
            <w:tcW w:type="dxa" w:w="1733"/>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w:t>
            </w:r>
          </w:p>
        </w:tc>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0.0087361</w:t>
            </w:r>
          </w:p>
        </w:tc>
        <w:tc>
          <w:tcPr>
            <w:tcW w:type="dxa" w:w="121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9761</w:t>
            </w:r>
          </w:p>
        </w:tc>
        <w:tc>
          <w:tcPr>
            <w:tcW w:type="dxa" w:w="1155"/>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488</w:t>
            </w:r>
          </w:p>
        </w:tc>
        <w:tc>
          <w:tcPr>
            <w:tcW w:type="dxa" w:w="143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85.27</w:t>
            </w:r>
          </w:p>
        </w:tc>
      </w:tr>
      <w:tr>
        <w:trPr>
          <w:cantSplit/>
        </w:trPr>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0051</w:t>
            </w:r>
          </w:p>
        </w:tc>
        <w:tc>
          <w:tcPr>
            <w:tcW w:type="dxa" w:w="80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8</w:t>
            </w:r>
          </w:p>
        </w:tc>
        <w:tc>
          <w:tcPr>
            <w:tcW w:type="dxa" w:w="132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0.5998</w:t>
            </w:r>
          </w:p>
        </w:tc>
        <w:tc>
          <w:tcPr>
            <w:tcW w:type="dxa" w:w="1733"/>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w:t>
            </w:r>
          </w:p>
        </w:tc>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0.0087361</w:t>
            </w:r>
          </w:p>
        </w:tc>
        <w:tc>
          <w:tcPr>
            <w:tcW w:type="dxa" w:w="121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9761</w:t>
            </w:r>
          </w:p>
        </w:tc>
        <w:tc>
          <w:tcPr>
            <w:tcW w:type="dxa" w:w="1155"/>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488</w:t>
            </w:r>
          </w:p>
        </w:tc>
        <w:tc>
          <w:tcPr>
            <w:tcW w:type="dxa" w:w="143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85.27</w:t>
            </w:r>
          </w:p>
        </w:tc>
      </w:tr>
      <w:tr>
        <w:trPr>
          <w:cantSplit/>
        </w:trPr>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0052</w:t>
            </w:r>
          </w:p>
        </w:tc>
        <w:tc>
          <w:tcPr>
            <w:tcW w:type="dxa" w:w="80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8</w:t>
            </w:r>
          </w:p>
        </w:tc>
        <w:tc>
          <w:tcPr>
            <w:tcW w:type="dxa" w:w="132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0.5998</w:t>
            </w:r>
          </w:p>
        </w:tc>
        <w:tc>
          <w:tcPr>
            <w:tcW w:type="dxa" w:w="1733"/>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2.0</w:t>
            </w:r>
          </w:p>
        </w:tc>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0.0087268</w:t>
            </w:r>
          </w:p>
        </w:tc>
        <w:tc>
          <w:tcPr>
            <w:tcW w:type="dxa" w:w="121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4881</w:t>
            </w:r>
          </w:p>
        </w:tc>
        <w:tc>
          <w:tcPr>
            <w:tcW w:type="dxa" w:w="1155"/>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244</w:t>
            </w:r>
          </w:p>
        </w:tc>
        <w:tc>
          <w:tcPr>
            <w:tcW w:type="dxa" w:w="143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42.60</w:t>
            </w:r>
          </w:p>
        </w:tc>
      </w:tr>
      <w:tr>
        <w:trPr>
          <w:cantSplit/>
        </w:trPr>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0053</w:t>
            </w:r>
          </w:p>
        </w:tc>
        <w:tc>
          <w:tcPr>
            <w:tcW w:type="dxa" w:w="80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8</w:t>
            </w:r>
          </w:p>
        </w:tc>
        <w:tc>
          <w:tcPr>
            <w:tcW w:type="dxa" w:w="132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0.5998</w:t>
            </w:r>
          </w:p>
        </w:tc>
        <w:tc>
          <w:tcPr>
            <w:tcW w:type="dxa" w:w="1733"/>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2.0</w:t>
            </w:r>
          </w:p>
        </w:tc>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0.0087268</w:t>
            </w:r>
          </w:p>
        </w:tc>
        <w:tc>
          <w:tcPr>
            <w:tcW w:type="dxa" w:w="121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4881</w:t>
            </w:r>
          </w:p>
        </w:tc>
        <w:tc>
          <w:tcPr>
            <w:tcW w:type="dxa" w:w="1155"/>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244</w:t>
            </w:r>
          </w:p>
        </w:tc>
        <w:tc>
          <w:tcPr>
            <w:tcW w:type="dxa" w:w="143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42.60</w:t>
            </w:r>
          </w:p>
        </w:tc>
      </w:tr>
      <w:tr>
        <w:trPr>
          <w:cantSplit/>
        </w:trPr>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0054</w:t>
            </w:r>
          </w:p>
        </w:tc>
        <w:tc>
          <w:tcPr>
            <w:tcW w:type="dxa" w:w="80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9</w:t>
            </w:r>
          </w:p>
        </w:tc>
        <w:tc>
          <w:tcPr>
            <w:tcW w:type="dxa" w:w="132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0.5996</w:t>
            </w:r>
          </w:p>
        </w:tc>
        <w:tc>
          <w:tcPr>
            <w:tcW w:type="dxa" w:w="1733"/>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0.0085731</w:t>
            </w:r>
          </w:p>
        </w:tc>
        <w:tc>
          <w:tcPr>
            <w:tcW w:type="dxa" w:w="121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13581</w:t>
            </w:r>
          </w:p>
        </w:tc>
        <w:tc>
          <w:tcPr>
            <w:tcW w:type="dxa" w:w="1155"/>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679</w:t>
            </w:r>
          </w:p>
        </w:tc>
        <w:tc>
          <w:tcPr>
            <w:tcW w:type="dxa" w:w="143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116.43</w:t>
            </w:r>
          </w:p>
        </w:tc>
      </w:tr>
      <w:tr>
        <w:trPr>
          <w:cantSplit/>
        </w:trPr>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0055</w:t>
            </w:r>
          </w:p>
        </w:tc>
        <w:tc>
          <w:tcPr>
            <w:tcW w:type="dxa" w:w="80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9</w:t>
            </w:r>
          </w:p>
        </w:tc>
        <w:tc>
          <w:tcPr>
            <w:tcW w:type="dxa" w:w="132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0.5996</w:t>
            </w:r>
          </w:p>
        </w:tc>
        <w:tc>
          <w:tcPr>
            <w:tcW w:type="dxa" w:w="1733"/>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0.0085731</w:t>
            </w:r>
          </w:p>
        </w:tc>
        <w:tc>
          <w:tcPr>
            <w:tcW w:type="dxa" w:w="121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13581</w:t>
            </w:r>
          </w:p>
        </w:tc>
        <w:tc>
          <w:tcPr>
            <w:tcW w:type="dxa" w:w="1155"/>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679</w:t>
            </w:r>
          </w:p>
        </w:tc>
        <w:tc>
          <w:tcPr>
            <w:tcW w:type="dxa" w:w="143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116.43</w:t>
            </w:r>
          </w:p>
        </w:tc>
      </w:tr>
      <w:tr>
        <w:trPr>
          <w:cantSplit/>
        </w:trPr>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0056</w:t>
            </w:r>
          </w:p>
        </w:tc>
        <w:tc>
          <w:tcPr>
            <w:tcW w:type="dxa" w:w="80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9</w:t>
            </w:r>
          </w:p>
        </w:tc>
        <w:tc>
          <w:tcPr>
            <w:tcW w:type="dxa" w:w="132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0.5996</w:t>
            </w:r>
          </w:p>
        </w:tc>
        <w:tc>
          <w:tcPr>
            <w:tcW w:type="dxa" w:w="1733"/>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w:t>
            </w:r>
          </w:p>
        </w:tc>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0.0085742</w:t>
            </w:r>
          </w:p>
        </w:tc>
        <w:tc>
          <w:tcPr>
            <w:tcW w:type="dxa" w:w="121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9961</w:t>
            </w:r>
          </w:p>
        </w:tc>
        <w:tc>
          <w:tcPr>
            <w:tcW w:type="dxa" w:w="1155"/>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498</w:t>
            </w:r>
          </w:p>
        </w:tc>
        <w:tc>
          <w:tcPr>
            <w:tcW w:type="dxa" w:w="143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85.41</w:t>
            </w:r>
          </w:p>
        </w:tc>
      </w:tr>
      <w:tr>
        <w:trPr>
          <w:cantSplit/>
        </w:trPr>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0057</w:t>
            </w:r>
          </w:p>
        </w:tc>
        <w:tc>
          <w:tcPr>
            <w:tcW w:type="dxa" w:w="80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9</w:t>
            </w:r>
          </w:p>
        </w:tc>
        <w:tc>
          <w:tcPr>
            <w:tcW w:type="dxa" w:w="132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0.5996</w:t>
            </w:r>
          </w:p>
        </w:tc>
        <w:tc>
          <w:tcPr>
            <w:tcW w:type="dxa" w:w="1733"/>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w:t>
            </w:r>
          </w:p>
        </w:tc>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0.0085742</w:t>
            </w:r>
          </w:p>
        </w:tc>
        <w:tc>
          <w:tcPr>
            <w:tcW w:type="dxa" w:w="121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9961</w:t>
            </w:r>
          </w:p>
        </w:tc>
        <w:tc>
          <w:tcPr>
            <w:tcW w:type="dxa" w:w="1155"/>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498</w:t>
            </w:r>
          </w:p>
        </w:tc>
        <w:tc>
          <w:tcPr>
            <w:tcW w:type="dxa" w:w="143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85.41</w:t>
            </w:r>
          </w:p>
        </w:tc>
      </w:tr>
      <w:tr>
        <w:trPr>
          <w:cantSplit/>
        </w:trPr>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0058</w:t>
            </w:r>
          </w:p>
        </w:tc>
        <w:tc>
          <w:tcPr>
            <w:tcW w:type="dxa" w:w="80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9</w:t>
            </w:r>
          </w:p>
        </w:tc>
        <w:tc>
          <w:tcPr>
            <w:tcW w:type="dxa" w:w="132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0.5996</w:t>
            </w:r>
          </w:p>
        </w:tc>
        <w:tc>
          <w:tcPr>
            <w:tcW w:type="dxa" w:w="1733"/>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2.0</w:t>
            </w:r>
          </w:p>
        </w:tc>
        <w:tc>
          <w:tcPr>
            <w:tcW w:type="dxa" w:w="1040"/>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0.1</w:t>
            </w:r>
          </w:p>
        </w:tc>
        <w:tc>
          <w:tcPr>
            <w:tcW w:type="dxa" w:w="1502"/>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0.0009766</w:t>
            </w:r>
          </w:p>
        </w:tc>
        <w:tc>
          <w:tcPr>
            <w:tcW w:type="dxa" w:w="1444"/>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0.0085746</w:t>
            </w:r>
          </w:p>
        </w:tc>
        <w:tc>
          <w:tcPr>
            <w:tcW w:type="dxa" w:w="121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4981</w:t>
            </w:r>
          </w:p>
        </w:tc>
        <w:tc>
          <w:tcPr>
            <w:tcW w:type="dxa" w:w="1155"/>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249</w:t>
            </w:r>
          </w:p>
        </w:tc>
        <w:tc>
          <w:tcPr>
            <w:tcW w:type="dxa" w:w="1433"/>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42.71</w:t>
            </w:r>
          </w:p>
        </w:tc>
      </w:tr>
      <w:tr>
        <w:trPr>
          <w:cantSplit/>
        </w:trPr>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0059</w:t>
            </w:r>
          </w:p>
        </w:tc>
        <w:tc>
          <w:tcPr>
            <w:tcW w:type="dxa" w:w="80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9</w:t>
            </w:r>
          </w:p>
        </w:tc>
        <w:tc>
          <w:tcPr>
            <w:tcW w:type="dxa" w:w="132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0.5996</w:t>
            </w:r>
          </w:p>
        </w:tc>
        <w:tc>
          <w:tcPr>
            <w:tcW w:type="dxa" w:w="1733"/>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train</w:t>
            </w:r>
          </w:p>
        </w:tc>
        <w:tc>
          <w:tcPr>
            <w:tcW w:type="dxa" w:w="982"/>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2.0</w:t>
            </w:r>
          </w:p>
        </w:tc>
        <w:tc>
          <w:tcPr>
            <w:tcW w:type="dxa" w:w="1040"/>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10.0</w:t>
            </w:r>
          </w:p>
        </w:tc>
        <w:tc>
          <w:tcPr>
            <w:tcW w:type="dxa" w:w="1502"/>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0.09766</w:t>
            </w:r>
          </w:p>
        </w:tc>
        <w:tc>
          <w:tcPr>
            <w:tcW w:type="dxa" w:w="1444"/>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0.0085746</w:t>
            </w:r>
          </w:p>
        </w:tc>
        <w:tc>
          <w:tcPr>
            <w:tcW w:type="dxa" w:w="121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4981</w:t>
            </w:r>
          </w:p>
        </w:tc>
        <w:tc>
          <w:tcPr>
            <w:tcW w:type="dxa" w:w="1155"/>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249</w:t>
            </w:r>
          </w:p>
        </w:tc>
        <w:tc>
          <w:tcPr>
            <w:tcW w:type="dxa" w:w="1433"/>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42.71</w:t>
            </w:r>
          </w:p>
        </w:tc>
      </w:tr>
    </w:tbl>
    <w:p>
      <w:pPr>
        <w:spacing w:after="200" w:before="60"/>
      </w:pPr>
      <w:r>
        <w:rPr>
          <w:rFonts w:ascii="Calibri" w:cs="Calibri" w:eastAsia="Calibri" w:hAnsi="Calibri"/>
          <w:i/>
          <w:iCs/>
          <w:color w:val="5C6B7A"/>
          <w:sz w:val="17"/>
          <w:szCs w:val="17"/>
        </w:rPr>
        <w:t xml:space="preserve">“Every” is save_VTK_interval, the number of steps between snapshots. ade_max_iT = Every × 20 + 1 in every row, so the last write lands on the last step and all sixty runs hold the same 21 frames. Note that the step count varies with geometry while the end time does not: that is the point of measuring the timestep, and it is what makes t_norm mean the same moment in every sample.</w:t>
      </w:r>
    </w:p>
    <w:p>
      <w:r>
        <w:br w:type="page"/>
      </w:r>
    </w:p>
    <w:p>
      <w:pPr>
        <w:pStyle w:val="Heading1"/>
        <w:spacing w:after="140" w:before="360"/>
      </w:pPr>
      <w:r>
        <w:rPr>
          <w:rFonts w:ascii="Calibri" w:cs="Calibri" w:eastAsia="Calibri" w:hAnsi="Calibri"/>
          <w:b/>
          <w:bCs/>
          <w:color w:val="1E3A5F"/>
          <w:sz w:val="30"/>
          <w:szCs w:val="30"/>
        </w:rPr>
        <w:t xml:space="preserve">6. The measured timesteps</w:t>
      </w:r>
    </w:p>
    <w:p>
      <w:pPr>
        <w:spacing w:after="120" w:before="0" w:line="276"/>
      </w:pPr>
      <w:r>
        <w:rPr>
          <w:rFonts w:ascii="Calibri" w:cs="Calibri" w:eastAsia="Calibri" w:hAnsi="Calibri"/>
          <w:color w:val="1F2933"/>
          <w:sz w:val="20"/>
          <w:szCs w:val="20"/>
        </w:rPr>
        <w:t xml:space="preserve">CompLaB does not let you set the timestep. It computes refNu = PoreMeanU · L / Pe from the flow field, then ade_dt = refNu · dx² / D, so dt exists only after the flow has been solved in that particular pore space. These thirty numbers are what the solver printed when asked to run one step in each geometry at each Peclet.</w:t>
      </w:r>
    </w:p>
    <w:p>
      <w:pPr>
        <w:spacing w:after="90" w:before="200"/>
      </w:pPr>
      <w:r>
        <w:rPr>
          <w:rFonts w:ascii="Calibri" w:cs="Calibri" w:eastAsia="Calibri" w:hAnsi="Calibri"/>
          <w:b/>
          <w:bCs/>
          <w:color w:val="1E3A5F"/>
          <w:sz w:val="18"/>
          <w:szCs w:val="18"/>
        </w:rPr>
        <w:t xml:space="preserve">Table 8. </w:t>
      </w:r>
      <w:r>
        <w:rPr>
          <w:rFonts w:ascii="Calibri" w:cs="Calibri" w:eastAsia="Calibri" w:hAnsi="Calibri"/>
          <w:color w:val="5C6B7A"/>
          <w:sz w:val="18"/>
          <w:szCs w:val="18"/>
        </w:rPr>
        <w:t xml:space="preserve">The timestep the solver computed, per geometry and Peclet, in seconds.</w:t>
      </w:r>
    </w:p>
    <w:tbl>
      <w:tblPr>
        <w:tblW w:type="dxa" w:w="13680"/>
        <w:tblBorders>
          <w:top w:val="single" w:color="B9C4CF" w:sz="4"/>
          <w:left w:val="single" w:color="B9C4CF" w:sz="4"/>
          <w:bottom w:val="single" w:color="B9C4CF" w:sz="4"/>
          <w:right w:val="single" w:color="B9C4CF" w:sz="4"/>
          <w:insideH w:val="single" w:color="D8DEE6" w:sz="2"/>
          <w:insideV w:val="single" w:color="D8DEE6" w:sz="2"/>
        </w:tblBorders>
      </w:tblPr>
      <w:tblGrid>
        <w:gridCol w:w="1179"/>
        <w:gridCol w:w="1834"/>
        <w:gridCol w:w="2490"/>
        <w:gridCol w:w="2490"/>
        <w:gridCol w:w="2490"/>
        <w:gridCol w:w="3197"/>
      </w:tblGrid>
      <w:tr>
        <w:trPr>
          <w:cantSplit/>
          <w:tblHeader/>
        </w:trPr>
        <w:tc>
          <w:tcPr>
            <w:tcW w:type="dxa" w:w="1179"/>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gid</w:t>
            </w:r>
          </w:p>
        </w:tc>
        <w:tc>
          <w:tcPr>
            <w:tcW w:type="dxa" w:w="1834"/>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φ</w:t>
            </w:r>
          </w:p>
        </w:tc>
        <w:tc>
          <w:tcPr>
            <w:tcW w:type="dxa" w:w="2490"/>
            <w:shd w:fill="1E3A5F" w:color="auto" w:val="clear"/>
            <w:tcMar>
              <w:top w:type="dxa" w:w="60"/>
              <w:left w:type="dxa" w:w="90"/>
              <w:bottom w:type="dxa" w:w="60"/>
              <w:right w:type="dxa" w:w="90"/>
            </w:tcMar>
          </w:tcPr>
          <w:p>
            <w:pPr>
              <w:spacing w:after="40" w:before="40"/>
              <w:jc w:val="right"/>
            </w:pPr>
            <w:r>
              <w:rPr>
                <w:rFonts w:ascii="Calibri" w:cs="Calibri" w:eastAsia="Calibri" w:hAnsi="Calibri"/>
                <w:b/>
                <w:bCs/>
                <w:color w:val="FFFFFF"/>
                <w:sz w:val="17"/>
                <w:szCs w:val="17"/>
              </w:rPr>
              <w:t xml:space="preserve">Pe = 0.1</w:t>
            </w:r>
          </w:p>
        </w:tc>
        <w:tc>
          <w:tcPr>
            <w:tcW w:type="dxa" w:w="2490"/>
            <w:shd w:fill="1E3A5F" w:color="auto" w:val="clear"/>
            <w:tcMar>
              <w:top w:type="dxa" w:w="60"/>
              <w:left w:type="dxa" w:w="90"/>
              <w:bottom w:type="dxa" w:w="60"/>
              <w:right w:type="dxa" w:w="90"/>
            </w:tcMar>
          </w:tcPr>
          <w:p>
            <w:pPr>
              <w:spacing w:after="40" w:before="40"/>
              <w:jc w:val="right"/>
            </w:pPr>
            <w:r>
              <w:rPr>
                <w:rFonts w:ascii="Calibri" w:cs="Calibri" w:eastAsia="Calibri" w:hAnsi="Calibri"/>
                <w:b/>
                <w:bCs/>
                <w:color w:val="FFFFFF"/>
                <w:sz w:val="17"/>
                <w:szCs w:val="17"/>
              </w:rPr>
              <w:t xml:space="preserve">Pe = 0.5</w:t>
            </w:r>
          </w:p>
        </w:tc>
        <w:tc>
          <w:tcPr>
            <w:tcW w:type="dxa" w:w="2490"/>
            <w:shd w:fill="1E3A5F" w:color="auto" w:val="clear"/>
            <w:tcMar>
              <w:top w:type="dxa" w:w="60"/>
              <w:left w:type="dxa" w:w="90"/>
              <w:bottom w:type="dxa" w:w="60"/>
              <w:right w:type="dxa" w:w="90"/>
            </w:tcMar>
          </w:tcPr>
          <w:p>
            <w:pPr>
              <w:spacing w:after="40" w:before="40"/>
              <w:jc w:val="right"/>
            </w:pPr>
            <w:r>
              <w:rPr>
                <w:rFonts w:ascii="Calibri" w:cs="Calibri" w:eastAsia="Calibri" w:hAnsi="Calibri"/>
                <w:b/>
                <w:bCs/>
                <w:color w:val="FFFFFF"/>
                <w:sz w:val="17"/>
                <w:szCs w:val="17"/>
              </w:rPr>
              <w:t xml:space="preserve">Pe = 2.0</w:t>
            </w:r>
          </w:p>
        </w:tc>
        <w:tc>
          <w:tcPr>
            <w:tcW w:type="dxa" w:w="3197"/>
            <w:shd w:fill="1E3A5F" w:color="auto" w:val="clear"/>
            <w:tcMar>
              <w:top w:type="dxa" w:w="60"/>
              <w:left w:type="dxa" w:w="90"/>
              <w:bottom w:type="dxa" w:w="60"/>
              <w:right w:type="dxa" w:w="90"/>
            </w:tcMar>
          </w:tcPr>
          <w:p>
            <w:pPr>
              <w:spacing w:after="40" w:before="40"/>
            </w:pPr>
            <w:r>
              <w:rPr>
                <w:rFonts w:ascii="Calibri" w:cs="Calibri" w:eastAsia="Calibri" w:hAnsi="Calibri"/>
                <w:b/>
                <w:bCs/>
                <w:color w:val="FFFFFF"/>
                <w:sz w:val="17"/>
                <w:szCs w:val="17"/>
              </w:rPr>
              <w:t xml:space="preserve">Against the nominal 0.01 s</w:t>
            </w:r>
          </w:p>
        </w:tc>
      </w:tr>
      <w:tr>
        <w:trPr>
          <w:cantSplit/>
        </w:trPr>
        <w:tc>
          <w:tcPr>
            <w:tcW w:type="dxa" w:w="117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w:t>
            </w:r>
          </w:p>
        </w:tc>
        <w:tc>
          <w:tcPr>
            <w:tcW w:type="dxa" w:w="1834"/>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0.3615</w:t>
            </w:r>
          </w:p>
        </w:tc>
        <w:tc>
          <w:tcPr>
            <w:tcW w:type="dxa" w:w="2490"/>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0.0089727</w:t>
            </w:r>
          </w:p>
        </w:tc>
        <w:tc>
          <w:tcPr>
            <w:tcW w:type="dxa" w:w="2490"/>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0.0089688</w:t>
            </w:r>
          </w:p>
        </w:tc>
        <w:tc>
          <w:tcPr>
            <w:tcW w:type="dxa" w:w="2490"/>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0.0089491</w:t>
            </w:r>
          </w:p>
        </w:tc>
        <w:tc>
          <w:tcPr>
            <w:tcW w:type="dxa" w:w="3197"/>
            <w:shd w:fill="FFFFFF"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0.896 × nominal, spread 0.26 %</w:t>
            </w:r>
          </w:p>
        </w:tc>
      </w:tr>
      <w:tr>
        <w:trPr>
          <w:cantSplit/>
        </w:trPr>
        <w:tc>
          <w:tcPr>
            <w:tcW w:type="dxa" w:w="117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w:t>
            </w:r>
          </w:p>
        </w:tc>
        <w:tc>
          <w:tcPr>
            <w:tcW w:type="dxa" w:w="1834"/>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0.3569</w:t>
            </w:r>
          </w:p>
        </w:tc>
        <w:tc>
          <w:tcPr>
            <w:tcW w:type="dxa" w:w="2490"/>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0.0088513</w:t>
            </w:r>
          </w:p>
        </w:tc>
        <w:tc>
          <w:tcPr>
            <w:tcW w:type="dxa" w:w="2490"/>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0.0088495</w:t>
            </w:r>
          </w:p>
        </w:tc>
        <w:tc>
          <w:tcPr>
            <w:tcW w:type="dxa" w:w="2490"/>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0.0088358</w:t>
            </w:r>
          </w:p>
        </w:tc>
        <w:tc>
          <w:tcPr>
            <w:tcW w:type="dxa" w:w="3197"/>
            <w:shd w:fill="F2F5F8"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0.885 × nominal, spread 0.18 %</w:t>
            </w:r>
          </w:p>
        </w:tc>
      </w:tr>
      <w:tr>
        <w:trPr>
          <w:cantSplit/>
        </w:trPr>
        <w:tc>
          <w:tcPr>
            <w:tcW w:type="dxa" w:w="117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2</w:t>
            </w:r>
          </w:p>
        </w:tc>
        <w:tc>
          <w:tcPr>
            <w:tcW w:type="dxa" w:w="1834"/>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0.4217</w:t>
            </w:r>
          </w:p>
        </w:tc>
        <w:tc>
          <w:tcPr>
            <w:tcW w:type="dxa" w:w="2490"/>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0.0088104</w:t>
            </w:r>
          </w:p>
        </w:tc>
        <w:tc>
          <w:tcPr>
            <w:tcW w:type="dxa" w:w="2490"/>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0.0088175</w:t>
            </w:r>
          </w:p>
        </w:tc>
        <w:tc>
          <w:tcPr>
            <w:tcW w:type="dxa" w:w="2490"/>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0.0088405</w:t>
            </w:r>
          </w:p>
        </w:tc>
        <w:tc>
          <w:tcPr>
            <w:tcW w:type="dxa" w:w="3197"/>
            <w:shd w:fill="FFFFFF"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0.882 × nominal, spread 0.34 %</w:t>
            </w:r>
          </w:p>
        </w:tc>
      </w:tr>
      <w:tr>
        <w:trPr>
          <w:cantSplit/>
        </w:trPr>
        <w:tc>
          <w:tcPr>
            <w:tcW w:type="dxa" w:w="117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3</w:t>
            </w:r>
          </w:p>
        </w:tc>
        <w:tc>
          <w:tcPr>
            <w:tcW w:type="dxa" w:w="1834"/>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0.4198</w:t>
            </w:r>
          </w:p>
        </w:tc>
        <w:tc>
          <w:tcPr>
            <w:tcW w:type="dxa" w:w="2490"/>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0.0087834</w:t>
            </w:r>
          </w:p>
        </w:tc>
        <w:tc>
          <w:tcPr>
            <w:tcW w:type="dxa" w:w="2490"/>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0.0087843</w:t>
            </w:r>
          </w:p>
        </w:tc>
        <w:tc>
          <w:tcPr>
            <w:tcW w:type="dxa" w:w="2490"/>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0.0087821</w:t>
            </w:r>
          </w:p>
        </w:tc>
        <w:tc>
          <w:tcPr>
            <w:tcW w:type="dxa" w:w="3197"/>
            <w:shd w:fill="F2F5F8"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0.878 × nominal, spread 0.03 %</w:t>
            </w:r>
          </w:p>
        </w:tc>
      </w:tr>
      <w:tr>
        <w:trPr>
          <w:cantSplit/>
        </w:trPr>
        <w:tc>
          <w:tcPr>
            <w:tcW w:type="dxa" w:w="117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4</w:t>
            </w:r>
          </w:p>
        </w:tc>
        <w:tc>
          <w:tcPr>
            <w:tcW w:type="dxa" w:w="1834"/>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0.4801</w:t>
            </w:r>
          </w:p>
        </w:tc>
        <w:tc>
          <w:tcPr>
            <w:tcW w:type="dxa" w:w="2490"/>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0.0088297</w:t>
            </w:r>
          </w:p>
        </w:tc>
        <w:tc>
          <w:tcPr>
            <w:tcW w:type="dxa" w:w="2490"/>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0.0088276</w:t>
            </w:r>
          </w:p>
        </w:tc>
        <w:tc>
          <w:tcPr>
            <w:tcW w:type="dxa" w:w="2490"/>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0.0088131</w:t>
            </w:r>
          </w:p>
        </w:tc>
        <w:tc>
          <w:tcPr>
            <w:tcW w:type="dxa" w:w="3197"/>
            <w:shd w:fill="FFFFFF"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0.882 × nominal, spread 0.19 %</w:t>
            </w:r>
          </w:p>
        </w:tc>
      </w:tr>
      <w:tr>
        <w:trPr>
          <w:cantSplit/>
        </w:trPr>
        <w:tc>
          <w:tcPr>
            <w:tcW w:type="dxa" w:w="117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5</w:t>
            </w:r>
          </w:p>
        </w:tc>
        <w:tc>
          <w:tcPr>
            <w:tcW w:type="dxa" w:w="1834"/>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0.4805</w:t>
            </w:r>
          </w:p>
        </w:tc>
        <w:tc>
          <w:tcPr>
            <w:tcW w:type="dxa" w:w="2490"/>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0.0089805</w:t>
            </w:r>
          </w:p>
        </w:tc>
        <w:tc>
          <w:tcPr>
            <w:tcW w:type="dxa" w:w="2490"/>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0.0089752</w:t>
            </w:r>
          </w:p>
        </w:tc>
        <w:tc>
          <w:tcPr>
            <w:tcW w:type="dxa" w:w="2490"/>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0.0089507</w:t>
            </w:r>
          </w:p>
        </w:tc>
        <w:tc>
          <w:tcPr>
            <w:tcW w:type="dxa" w:w="3197"/>
            <w:shd w:fill="F2F5F8"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0.897 × nominal, spread 0.33 %</w:t>
            </w:r>
          </w:p>
        </w:tc>
      </w:tr>
      <w:tr>
        <w:trPr>
          <w:cantSplit/>
        </w:trPr>
        <w:tc>
          <w:tcPr>
            <w:tcW w:type="dxa" w:w="117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6</w:t>
            </w:r>
          </w:p>
        </w:tc>
        <w:tc>
          <w:tcPr>
            <w:tcW w:type="dxa" w:w="1834"/>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0.5384</w:t>
            </w:r>
          </w:p>
        </w:tc>
        <w:tc>
          <w:tcPr>
            <w:tcW w:type="dxa" w:w="2490"/>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0.0088330</w:t>
            </w:r>
          </w:p>
        </w:tc>
        <w:tc>
          <w:tcPr>
            <w:tcW w:type="dxa" w:w="2490"/>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0.0088308</w:t>
            </w:r>
          </w:p>
        </w:tc>
        <w:tc>
          <w:tcPr>
            <w:tcW w:type="dxa" w:w="2490"/>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0.0088199</w:t>
            </w:r>
          </w:p>
        </w:tc>
        <w:tc>
          <w:tcPr>
            <w:tcW w:type="dxa" w:w="3197"/>
            <w:shd w:fill="FFFFFF"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0.883 × nominal, spread 0.15 %</w:t>
            </w:r>
          </w:p>
        </w:tc>
      </w:tr>
      <w:tr>
        <w:trPr>
          <w:cantSplit/>
        </w:trPr>
        <w:tc>
          <w:tcPr>
            <w:tcW w:type="dxa" w:w="117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7</w:t>
            </w:r>
          </w:p>
        </w:tc>
        <w:tc>
          <w:tcPr>
            <w:tcW w:type="dxa" w:w="1834"/>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0.5367</w:t>
            </w:r>
          </w:p>
        </w:tc>
        <w:tc>
          <w:tcPr>
            <w:tcW w:type="dxa" w:w="2490"/>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0.0087212</w:t>
            </w:r>
          </w:p>
        </w:tc>
        <w:tc>
          <w:tcPr>
            <w:tcW w:type="dxa" w:w="2490"/>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0.0087187</w:t>
            </w:r>
          </w:p>
        </w:tc>
        <w:tc>
          <w:tcPr>
            <w:tcW w:type="dxa" w:w="2490"/>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0.0087047</w:t>
            </w:r>
          </w:p>
        </w:tc>
        <w:tc>
          <w:tcPr>
            <w:tcW w:type="dxa" w:w="3197"/>
            <w:shd w:fill="F2F5F8"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0.871 × nominal, spread 0.19 %</w:t>
            </w:r>
          </w:p>
        </w:tc>
      </w:tr>
      <w:tr>
        <w:trPr>
          <w:cantSplit/>
        </w:trPr>
        <w:tc>
          <w:tcPr>
            <w:tcW w:type="dxa" w:w="1179"/>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8</w:t>
            </w:r>
          </w:p>
        </w:tc>
        <w:tc>
          <w:tcPr>
            <w:tcW w:type="dxa" w:w="1834"/>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0.5998</w:t>
            </w:r>
          </w:p>
        </w:tc>
        <w:tc>
          <w:tcPr>
            <w:tcW w:type="dxa" w:w="2490"/>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0.0087374</w:t>
            </w:r>
          </w:p>
        </w:tc>
        <w:tc>
          <w:tcPr>
            <w:tcW w:type="dxa" w:w="2490"/>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0.0087361</w:t>
            </w:r>
          </w:p>
        </w:tc>
        <w:tc>
          <w:tcPr>
            <w:tcW w:type="dxa" w:w="2490"/>
            <w:shd w:fill="FFFFFF"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0.0087268</w:t>
            </w:r>
          </w:p>
        </w:tc>
        <w:tc>
          <w:tcPr>
            <w:tcW w:type="dxa" w:w="3197"/>
            <w:shd w:fill="FFFFFF"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0.873 × nominal, spread 0.12 %</w:t>
            </w:r>
          </w:p>
        </w:tc>
      </w:tr>
      <w:tr>
        <w:trPr>
          <w:cantSplit/>
        </w:trPr>
        <w:tc>
          <w:tcPr>
            <w:tcW w:type="dxa" w:w="1179"/>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9</w:t>
            </w:r>
          </w:p>
        </w:tc>
        <w:tc>
          <w:tcPr>
            <w:tcW w:type="dxa" w:w="1834"/>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0.5996</w:t>
            </w:r>
          </w:p>
        </w:tc>
        <w:tc>
          <w:tcPr>
            <w:tcW w:type="dxa" w:w="2490"/>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0.0085731</w:t>
            </w:r>
          </w:p>
        </w:tc>
        <w:tc>
          <w:tcPr>
            <w:tcW w:type="dxa" w:w="2490"/>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0.0085742</w:t>
            </w:r>
          </w:p>
        </w:tc>
        <w:tc>
          <w:tcPr>
            <w:tcW w:type="dxa" w:w="2490"/>
            <w:shd w:fill="F2F5F8" w:color="auto" w:val="clear"/>
            <w:tcMar>
              <w:top w:type="dxa" w:w="50"/>
              <w:left w:type="dxa" w:w="90"/>
              <w:bottom w:type="dxa" w:w="50"/>
              <w:right w:type="dxa" w:w="90"/>
            </w:tcMar>
          </w:tcPr>
          <w:p>
            <w:pPr>
              <w:spacing w:after="40" w:before="40"/>
              <w:jc w:val="right"/>
            </w:pPr>
            <w:r>
              <w:rPr>
                <w:rFonts w:ascii="Consolas" w:cs="Consolas" w:eastAsia="Consolas" w:hAnsi="Consolas"/>
                <w:color w:val="1F2933"/>
                <w:sz w:val="17"/>
                <w:szCs w:val="17"/>
              </w:rPr>
              <w:t xml:space="preserve">0.0085746</w:t>
            </w:r>
          </w:p>
        </w:tc>
        <w:tc>
          <w:tcPr>
            <w:tcW w:type="dxa" w:w="3197"/>
            <w:shd w:fill="F2F5F8"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0.857 × nominal, spread 0.02 %</w:t>
            </w:r>
          </w:p>
        </w:tc>
      </w:tr>
    </w:tbl>
    <w:p>
      <w:pPr>
        <w:spacing w:after="200" w:before="60"/>
      </w:pPr>
      <w:r>
        <w:rPr>
          <w:rFonts w:ascii="Calibri" w:cs="Calibri" w:eastAsia="Calibri" w:hAnsi="Calibri"/>
          <w:i/>
          <w:iCs/>
          <w:color w:val="5C6B7A"/>
          <w:sz w:val="17"/>
          <w:szCs w:val="17"/>
        </w:rPr>
        <w:t xml:space="preserve">Within a geometry the three Peclet values agree to a fraction of a per cent, which is Stokes flow being linear. Between geometries they spread by about 4 per cent, and that spread is the part no estimate could have supplied. The nominal value, (τ − ½)/3 · dx²/D = 0.01 s, would have been 13 per cent too high.</w:t>
      </w:r>
    </w:p>
    <w:p>
      <w:pPr>
        <w:pStyle w:val="Heading1"/>
        <w:spacing w:after="140" w:before="360"/>
      </w:pPr>
      <w:r>
        <w:rPr>
          <w:rFonts w:ascii="Calibri" w:cs="Calibri" w:eastAsia="Calibri" w:hAnsi="Calibri"/>
          <w:b/>
          <w:bCs/>
          <w:color w:val="1E3A5F"/>
          <w:sz w:val="30"/>
          <w:szCs w:val="30"/>
        </w:rPr>
        <w:t xml:space="preserve">7. The boundary conditions</w:t>
      </w:r>
    </w:p>
    <w:p>
      <w:pPr>
        <w:spacing w:after="90" w:before="200"/>
      </w:pPr>
      <w:r>
        <w:rPr>
          <w:rFonts w:ascii="Calibri" w:cs="Calibri" w:eastAsia="Calibri" w:hAnsi="Calibri"/>
          <w:b/>
          <w:bCs/>
          <w:color w:val="1E3A5F"/>
          <w:sz w:val="18"/>
          <w:szCs w:val="18"/>
        </w:rPr>
        <w:t xml:space="preserve">Table 9. </w:t>
      </w:r>
      <w:r>
        <w:rPr>
          <w:rFonts w:ascii="Calibri" w:cs="Calibri" w:eastAsia="Calibri" w:hAnsi="Calibri"/>
          <w:color w:val="5C6B7A"/>
          <w:sz w:val="18"/>
          <w:szCs w:val="18"/>
        </w:rPr>
        <w:t xml:space="preserve">What each species does at each face. The sweep uses the mixed set.</w:t>
      </w:r>
    </w:p>
    <w:tbl>
      <w:tblPr>
        <w:tblW w:type="dxa" w:w="13680"/>
        <w:tblBorders>
          <w:top w:val="single" w:color="B9C4CF" w:sz="4"/>
          <w:left w:val="single" w:color="B9C4CF" w:sz="4"/>
          <w:bottom w:val="single" w:color="B9C4CF" w:sz="4"/>
          <w:right w:val="single" w:color="B9C4CF" w:sz="4"/>
          <w:insideH w:val="single" w:color="D8DEE6" w:sz="2"/>
          <w:insideV w:val="single" w:color="D8DEE6" w:sz="2"/>
        </w:tblBorders>
      </w:tblPr>
      <w:tblGrid>
        <w:gridCol w:w="2228"/>
        <w:gridCol w:w="3800"/>
        <w:gridCol w:w="3800"/>
        <w:gridCol w:w="3852"/>
      </w:tblGrid>
      <w:tr>
        <w:trPr>
          <w:cantSplit/>
          <w:tblHeader/>
        </w:trPr>
        <w:tc>
          <w:tcPr>
            <w:tcW w:type="dxa" w:w="2228"/>
            <w:shd w:fill="1E3A5F" w:color="auto" w:val="clear"/>
            <w:tcMar>
              <w:top w:type="dxa" w:w="60"/>
              <w:left w:type="dxa" w:w="90"/>
              <w:bottom w:type="dxa" w:w="60"/>
              <w:right w:type="dxa" w:w="90"/>
            </w:tcMar>
          </w:tcPr>
          <w:p>
            <w:pPr>
              <w:spacing w:after="40" w:before="40"/>
            </w:pPr>
            <w:r>
              <w:rPr>
                <w:rFonts w:ascii="Calibri" w:cs="Calibri" w:eastAsia="Calibri" w:hAnsi="Calibri"/>
                <w:b/>
                <w:bCs/>
                <w:color w:val="FFFFFF"/>
                <w:sz w:val="17"/>
                <w:szCs w:val="17"/>
              </w:rPr>
              <w:t xml:space="preserve">Face</w:t>
            </w:r>
          </w:p>
        </w:tc>
        <w:tc>
          <w:tcPr>
            <w:tcW w:type="dxa" w:w="3800"/>
            <w:shd w:fill="1E3A5F" w:color="auto" w:val="clear"/>
            <w:tcMar>
              <w:top w:type="dxa" w:w="60"/>
              <w:left w:type="dxa" w:w="90"/>
              <w:bottom w:type="dxa" w:w="60"/>
              <w:right w:type="dxa" w:w="90"/>
            </w:tcMar>
          </w:tcPr>
          <w:p>
            <w:pPr>
              <w:spacing w:after="40" w:before="40"/>
            </w:pPr>
            <w:r>
              <w:rPr>
                <w:rFonts w:ascii="Calibri" w:cs="Calibri" w:eastAsia="Calibri" w:hAnsi="Calibri"/>
                <w:b/>
                <w:bCs/>
                <w:color w:val="FFFFFF"/>
                <w:sz w:val="17"/>
                <w:szCs w:val="17"/>
              </w:rPr>
              <w:t xml:space="preserve">A</w:t>
            </w:r>
          </w:p>
        </w:tc>
        <w:tc>
          <w:tcPr>
            <w:tcW w:type="dxa" w:w="3800"/>
            <w:shd w:fill="1E3A5F" w:color="auto" w:val="clear"/>
            <w:tcMar>
              <w:top w:type="dxa" w:w="60"/>
              <w:left w:type="dxa" w:w="90"/>
              <w:bottom w:type="dxa" w:w="60"/>
              <w:right w:type="dxa" w:w="90"/>
            </w:tcMar>
          </w:tcPr>
          <w:p>
            <w:pPr>
              <w:spacing w:after="40" w:before="40"/>
            </w:pPr>
            <w:r>
              <w:rPr>
                <w:rFonts w:ascii="Calibri" w:cs="Calibri" w:eastAsia="Calibri" w:hAnsi="Calibri"/>
                <w:b/>
                <w:bCs/>
                <w:color w:val="FFFFFF"/>
                <w:sz w:val="17"/>
                <w:szCs w:val="17"/>
              </w:rPr>
              <w:t xml:space="preserve">B</w:t>
            </w:r>
          </w:p>
        </w:tc>
        <w:tc>
          <w:tcPr>
            <w:tcW w:type="dxa" w:w="3852"/>
            <w:shd w:fill="1E3A5F" w:color="auto" w:val="clear"/>
            <w:tcMar>
              <w:top w:type="dxa" w:w="60"/>
              <w:left w:type="dxa" w:w="90"/>
              <w:bottom w:type="dxa" w:w="60"/>
              <w:right w:type="dxa" w:w="90"/>
            </w:tcMar>
          </w:tcPr>
          <w:p>
            <w:pPr>
              <w:spacing w:after="40" w:before="40"/>
            </w:pPr>
            <w:r>
              <w:rPr>
                <w:rFonts w:ascii="Calibri" w:cs="Calibri" w:eastAsia="Calibri" w:hAnsi="Calibri"/>
                <w:b/>
                <w:bCs/>
                <w:color w:val="FFFFFF"/>
                <w:sz w:val="17"/>
                <w:szCs w:val="17"/>
              </w:rPr>
              <w:t xml:space="preserve">C</w:t>
            </w:r>
          </w:p>
        </w:tc>
      </w:tr>
      <w:tr>
        <w:trPr>
          <w:cantSplit/>
        </w:trPr>
        <w:tc>
          <w:tcPr>
            <w:tcW w:type="dxa" w:w="2228"/>
            <w:shd w:fill="FFFFFF" w:color="auto" w:val="clear"/>
            <w:tcMar>
              <w:top w:type="dxa" w:w="50"/>
              <w:left w:type="dxa" w:w="90"/>
              <w:bottom w:type="dxa" w:w="50"/>
              <w:right w:type="dxa" w:w="90"/>
            </w:tcMar>
          </w:tcPr>
          <w:p>
            <w:pPr>
              <w:spacing w:after="40" w:before="40"/>
            </w:pPr>
            <w:r>
              <w:rPr>
                <w:rFonts w:ascii="Calibri" w:cs="Calibri" w:eastAsia="Calibri" w:hAnsi="Calibri"/>
                <w:b/>
                <w:bCs/>
                <w:color w:val="1F2933"/>
                <w:sz w:val="17"/>
                <w:szCs w:val="17"/>
              </w:rPr>
              <w:t xml:space="preserve">x = 0, inlet</w:t>
            </w:r>
          </w:p>
        </w:tc>
        <w:tc>
          <w:tcPr>
            <w:tcW w:type="dxa" w:w="3800"/>
            <w:shd w:fill="FFFFFF"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Dirichlet 1.0 (feed)</w:t>
            </w:r>
          </w:p>
        </w:tc>
        <w:tc>
          <w:tcPr>
            <w:tcW w:type="dxa" w:w="3800"/>
            <w:shd w:fill="FFFFFF"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Neumann (outflow)</w:t>
            </w:r>
          </w:p>
        </w:tc>
        <w:tc>
          <w:tcPr>
            <w:tcW w:type="dxa" w:w="3852"/>
            <w:shd w:fill="FFFFFF"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Neumann (outflow)</w:t>
            </w:r>
          </w:p>
        </w:tc>
      </w:tr>
      <w:tr>
        <w:trPr>
          <w:cantSplit/>
        </w:trPr>
        <w:tc>
          <w:tcPr>
            <w:tcW w:type="dxa" w:w="2228"/>
            <w:shd w:fill="F2F5F8" w:color="auto" w:val="clear"/>
            <w:tcMar>
              <w:top w:type="dxa" w:w="50"/>
              <w:left w:type="dxa" w:w="90"/>
              <w:bottom w:type="dxa" w:w="50"/>
              <w:right w:type="dxa" w:w="90"/>
            </w:tcMar>
          </w:tcPr>
          <w:p>
            <w:pPr>
              <w:spacing w:after="40" w:before="40"/>
            </w:pPr>
            <w:r>
              <w:rPr>
                <w:rFonts w:ascii="Calibri" w:cs="Calibri" w:eastAsia="Calibri" w:hAnsi="Calibri"/>
                <w:b/>
                <w:bCs/>
                <w:color w:val="1F2933"/>
                <w:sz w:val="17"/>
                <w:szCs w:val="17"/>
              </w:rPr>
              <w:t xml:space="preserve">x = nx−1, outlet</w:t>
            </w:r>
          </w:p>
        </w:tc>
        <w:tc>
          <w:tcPr>
            <w:tcW w:type="dxa" w:w="3800"/>
            <w:shd w:fill="F2F5F8"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Neumann (outflow)</w:t>
            </w:r>
          </w:p>
        </w:tc>
        <w:tc>
          <w:tcPr>
            <w:tcW w:type="dxa" w:w="3800"/>
            <w:shd w:fill="F2F5F8"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Dirichlet 1.0 (feed)</w:t>
            </w:r>
          </w:p>
        </w:tc>
        <w:tc>
          <w:tcPr>
            <w:tcW w:type="dxa" w:w="3852"/>
            <w:shd w:fill="F2F5F8"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Neumann (outflow)</w:t>
            </w:r>
          </w:p>
        </w:tc>
      </w:tr>
      <w:tr>
        <w:trPr>
          <w:cantSplit/>
        </w:trPr>
        <w:tc>
          <w:tcPr>
            <w:tcW w:type="dxa" w:w="2228"/>
            <w:shd w:fill="FFFFFF" w:color="auto" w:val="clear"/>
            <w:tcMar>
              <w:top w:type="dxa" w:w="50"/>
              <w:left w:type="dxa" w:w="90"/>
              <w:bottom w:type="dxa" w:w="50"/>
              <w:right w:type="dxa" w:w="90"/>
            </w:tcMar>
          </w:tcPr>
          <w:p>
            <w:pPr>
              <w:spacing w:after="40" w:before="40"/>
            </w:pPr>
            <w:r>
              <w:rPr>
                <w:rFonts w:ascii="Calibri" w:cs="Calibri" w:eastAsia="Calibri" w:hAnsi="Calibri"/>
                <w:b/>
                <w:bCs/>
                <w:color w:val="1F2933"/>
                <w:sz w:val="17"/>
                <w:szCs w:val="17"/>
              </w:rPr>
              <w:t xml:space="preserve">y = 0 and ny−1</w:t>
            </w:r>
          </w:p>
        </w:tc>
        <w:tc>
          <w:tcPr>
            <w:tcW w:type="dxa" w:w="3800"/>
            <w:shd w:fill="FFFFFF"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wall, drawn into the geometry</w:t>
            </w:r>
          </w:p>
        </w:tc>
        <w:tc>
          <w:tcPr>
            <w:tcW w:type="dxa" w:w="3800"/>
            <w:shd w:fill="FFFFFF"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same</w:t>
            </w:r>
          </w:p>
        </w:tc>
        <w:tc>
          <w:tcPr>
            <w:tcW w:type="dxa" w:w="3852"/>
            <w:shd w:fill="FFFFFF"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same</w:t>
            </w:r>
          </w:p>
        </w:tc>
      </w:tr>
      <w:tr>
        <w:trPr>
          <w:cantSplit/>
        </w:trPr>
        <w:tc>
          <w:tcPr>
            <w:tcW w:type="dxa" w:w="2228"/>
            <w:shd w:fill="F2F5F8" w:color="auto" w:val="clear"/>
            <w:tcMar>
              <w:top w:type="dxa" w:w="50"/>
              <w:left w:type="dxa" w:w="90"/>
              <w:bottom w:type="dxa" w:w="50"/>
              <w:right w:type="dxa" w:w="90"/>
            </w:tcMar>
          </w:tcPr>
          <w:p>
            <w:pPr>
              <w:spacing w:after="40" w:before="40"/>
            </w:pPr>
            <w:r>
              <w:rPr>
                <w:rFonts w:ascii="Calibri" w:cs="Calibri" w:eastAsia="Calibri" w:hAnsi="Calibri"/>
                <w:b/>
                <w:bCs/>
                <w:color w:val="1F2933"/>
                <w:sz w:val="17"/>
                <w:szCs w:val="17"/>
              </w:rPr>
              <w:t xml:space="preserve">z = 0 and nz−1</w:t>
            </w:r>
          </w:p>
        </w:tc>
        <w:tc>
          <w:tcPr>
            <w:tcW w:type="dxa" w:w="3800"/>
            <w:shd w:fill="F2F5F8"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wall, drawn into the geometry</w:t>
            </w:r>
          </w:p>
        </w:tc>
        <w:tc>
          <w:tcPr>
            <w:tcW w:type="dxa" w:w="3800"/>
            <w:shd w:fill="F2F5F8"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same</w:t>
            </w:r>
          </w:p>
        </w:tc>
        <w:tc>
          <w:tcPr>
            <w:tcW w:type="dxa" w:w="3852"/>
            <w:shd w:fill="F2F5F8"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same</w:t>
            </w:r>
          </w:p>
        </w:tc>
      </w:tr>
      <w:tr>
        <w:trPr>
          <w:cantSplit/>
        </w:trPr>
        <w:tc>
          <w:tcPr>
            <w:tcW w:type="dxa" w:w="2228"/>
            <w:shd w:fill="FFF4E0" w:color="auto" w:val="clear"/>
            <w:tcMar>
              <w:top w:type="dxa" w:w="50"/>
              <w:left w:type="dxa" w:w="90"/>
              <w:bottom w:type="dxa" w:w="50"/>
              <w:right w:type="dxa" w:w="90"/>
            </w:tcMar>
          </w:tcPr>
          <w:p>
            <w:pPr>
              <w:spacing w:after="40" w:before="40"/>
            </w:pPr>
            <w:r>
              <w:rPr>
                <w:rFonts w:ascii="Calibri" w:cs="Calibri" w:eastAsia="Calibri" w:hAnsi="Calibri"/>
                <w:b/>
                <w:bCs/>
                <w:color w:val="1F2933"/>
                <w:sz w:val="17"/>
                <w:szCs w:val="17"/>
              </w:rPr>
              <w:t xml:space="preserve">Initial condition</w:t>
            </w:r>
          </w:p>
        </w:tc>
        <w:tc>
          <w:tcPr>
            <w:tcW w:type="dxa" w:w="3800"/>
            <w:shd w:fill="FFF4E0"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0.0 everywhere</w:t>
            </w:r>
          </w:p>
        </w:tc>
        <w:tc>
          <w:tcPr>
            <w:tcW w:type="dxa" w:w="3800"/>
            <w:shd w:fill="FFF4E0"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0.0 everywhere</w:t>
            </w:r>
          </w:p>
        </w:tc>
        <w:tc>
          <w:tcPr>
            <w:tcW w:type="dxa" w:w="3852"/>
            <w:shd w:fill="FFF4E0" w:color="auto" w:val="clear"/>
            <w:tcMar>
              <w:top w:type="dxa" w:w="50"/>
              <w:left w:type="dxa" w:w="90"/>
              <w:bottom w:type="dxa" w:w="50"/>
              <w:right w:type="dxa" w:w="90"/>
            </w:tcMar>
          </w:tcPr>
          <w:p>
            <w:pPr>
              <w:spacing w:after="40" w:before="40"/>
            </w:pPr>
            <w:r>
              <w:rPr>
                <w:rFonts w:ascii="Calibri" w:cs="Calibri" w:eastAsia="Calibri" w:hAnsi="Calibri"/>
                <w:b w:val="false"/>
                <w:bCs w:val="false"/>
                <w:color w:val="1F2933"/>
                <w:sz w:val="17"/>
                <w:szCs w:val="17"/>
              </w:rPr>
              <w:t xml:space="preserve">0.0 everywhere</w:t>
            </w:r>
          </w:p>
        </w:tc>
      </w:tr>
    </w:tbl>
    <w:p>
      <w:pPr>
        <w:spacing w:after="200" w:before="60"/>
      </w:pPr>
      <w:r>
        <w:rPr>
          <w:rFonts w:ascii="Calibri" w:cs="Calibri" w:eastAsia="Calibri" w:hAnsi="Calibri"/>
          <w:i/>
          <w:iCs/>
          <w:color w:val="5C6B7A"/>
          <w:sz w:val="17"/>
          <w:szCs w:val="17"/>
        </w:rPr>
        <w:t xml:space="preserve">B is fed from the OUTLET face, so its Neumann is on the left. A Neumann on B's right would mean B never enters and nothing reacts; check_campaign.py refuses such a campaign. Nothing starts in the domain, which is what forces the counter-current arrangement in the first place: CompLaB offers Dirichlet boundaries on the two x-normal planes and nowhere else.</w:t>
      </w:r>
    </w:p>
    <w:p>
      <w:pPr>
        <w:pStyle w:val="Heading1"/>
        <w:spacing w:after="140" w:before="360"/>
      </w:pPr>
      <w:r>
        <w:rPr>
          <w:rFonts w:ascii="Calibri" w:cs="Calibri" w:eastAsia="Calibri" w:hAnsi="Calibri"/>
          <w:b/>
          <w:bCs/>
          <w:color w:val="1E3A5F"/>
          <w:sz w:val="30"/>
          <w:szCs w:val="30"/>
        </w:rPr>
        <w:t xml:space="preserve">8. What each run leaves on disk</w:t>
      </w:r>
    </w:p>
    <w:p>
      <w:pPr>
        <w:spacing w:after="90" w:before="200"/>
      </w:pPr>
      <w:r>
        <w:rPr>
          <w:rFonts w:ascii="Calibri" w:cs="Calibri" w:eastAsia="Calibri" w:hAnsi="Calibri"/>
          <w:b/>
          <w:bCs/>
          <w:color w:val="1E3A5F"/>
          <w:sz w:val="18"/>
          <w:szCs w:val="18"/>
        </w:rPr>
        <w:t xml:space="preserve">Table 10. </w:t>
      </w:r>
      <w:r>
        <w:rPr>
          <w:rFonts w:ascii="Calibri" w:cs="Calibri" w:eastAsia="Calibri" w:hAnsi="Calibri"/>
          <w:color w:val="5C6B7A"/>
          <w:sz w:val="18"/>
          <w:szCs w:val="18"/>
        </w:rPr>
        <w:t xml:space="preserve">Output per case, and what it is for.</w:t>
      </w:r>
    </w:p>
    <w:tbl>
      <w:tblPr>
        <w:tblW w:type="dxa" w:w="13680"/>
        <w:tblBorders>
          <w:top w:val="single" w:color="B9C4CF" w:sz="4"/>
          <w:left w:val="single" w:color="B9C4CF" w:sz="4"/>
          <w:bottom w:val="single" w:color="B9C4CF" w:sz="4"/>
          <w:right w:val="single" w:color="B9C4CF" w:sz="4"/>
          <w:insideH w:val="single" w:color="D8DEE6" w:sz="2"/>
          <w:insideV w:val="single" w:color="D8DEE6" w:sz="2"/>
        </w:tblBorders>
      </w:tblPr>
      <w:tblGrid>
        <w:gridCol w:w="4062"/>
        <w:gridCol w:w="1966"/>
        <w:gridCol w:w="2359"/>
        <w:gridCol w:w="5293"/>
      </w:tblGrid>
      <w:tr>
        <w:trPr>
          <w:cantSplit/>
          <w:tblHeader/>
        </w:trPr>
        <w:tc>
          <w:tcPr>
            <w:tcW w:type="dxa" w:w="4062"/>
            <w:shd w:fill="1E3A5F" w:color="auto" w:val="clear"/>
            <w:tcMar>
              <w:top w:type="dxa" w:w="60"/>
              <w:left w:type="dxa" w:w="90"/>
              <w:bottom w:type="dxa" w:w="60"/>
              <w:right w:type="dxa" w:w="90"/>
            </w:tcMar>
          </w:tcPr>
          <w:p>
            <w:pPr>
              <w:spacing w:after="40" w:before="40"/>
            </w:pPr>
            <w:r>
              <w:rPr>
                <w:rFonts w:ascii="Calibri" w:cs="Calibri" w:eastAsia="Calibri" w:hAnsi="Calibri"/>
                <w:b/>
                <w:bCs/>
                <w:color w:val="FFFFFF"/>
                <w:sz w:val="17"/>
                <w:szCs w:val="17"/>
              </w:rPr>
              <w:t xml:space="preserve">File</w:t>
            </w:r>
          </w:p>
        </w:tc>
        <w:tc>
          <w:tcPr>
            <w:tcW w:type="dxa" w:w="1966"/>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Count</w:t>
            </w:r>
          </w:p>
        </w:tc>
        <w:tc>
          <w:tcPr>
            <w:tcW w:type="dxa" w:w="2359"/>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Size each</w:t>
            </w:r>
          </w:p>
        </w:tc>
        <w:tc>
          <w:tcPr>
            <w:tcW w:type="dxa" w:w="5293"/>
            <w:shd w:fill="1E3A5F" w:color="auto" w:val="clear"/>
            <w:tcMar>
              <w:top w:type="dxa" w:w="60"/>
              <w:left w:type="dxa" w:w="90"/>
              <w:bottom w:type="dxa" w:w="60"/>
              <w:right w:type="dxa" w:w="90"/>
            </w:tcMar>
          </w:tcPr>
          <w:p>
            <w:pPr>
              <w:spacing w:after="40" w:before="40"/>
            </w:pPr>
            <w:r>
              <w:rPr>
                <w:rFonts w:ascii="Calibri" w:cs="Calibri" w:eastAsia="Calibri" w:hAnsi="Calibri"/>
                <w:b/>
                <w:bCs/>
                <w:color w:val="FFFFFF"/>
                <w:sz w:val="17"/>
                <w:szCs w:val="17"/>
              </w:rPr>
              <w:t xml:space="preserve">What it holds</w:t>
            </w:r>
          </w:p>
        </w:tc>
      </w:tr>
      <w:tr>
        <w:trPr>
          <w:cantSplit/>
        </w:trPr>
        <w:tc>
          <w:tcPr>
            <w:tcW w:type="dxa" w:w="4062"/>
            <w:shd w:fill="FFFFFF" w:color="auto" w:val="clear"/>
            <w:tcMar>
              <w:top w:type="dxa" w:w="50"/>
              <w:left w:type="dxa" w:w="90"/>
              <w:bottom w:type="dxa" w:w="50"/>
              <w:right w:type="dxa" w:w="90"/>
            </w:tcMar>
          </w:tcPr>
          <w:p>
            <w:pPr>
              <w:spacing w:after="40" w:before="40"/>
            </w:pPr>
            <w:r>
              <w:rPr>
                <w:rFonts w:ascii="Consolas" w:cs="Consolas" w:eastAsia="Consolas" w:hAnsi="Consolas"/>
                <w:color w:val="1F2933"/>
                <w:sz w:val="17"/>
                <w:szCs w:val="17"/>
              </w:rPr>
              <w:t xml:space="preserve">A_*.vti, B_*.vti, C_*.vti</w:t>
            </w:r>
          </w:p>
        </w:tc>
        <w:tc>
          <w:tcPr>
            <w:tcW w:type="dxa" w:w="1966"/>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21 × 3</w:t>
            </w:r>
          </w:p>
        </w:tc>
        <w:tc>
          <w:tcPr>
            <w:tcW w:type="dxa" w:w="2359"/>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 350 kB</w:t>
            </w:r>
          </w:p>
        </w:tc>
        <w:tc>
          <w:tcPr>
            <w:tcW w:type="dxa" w:w="5293"/>
            <w:shd w:fill="FFFFFF"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concentration, mol/L, named after the species</w:t>
            </w:r>
          </w:p>
        </w:tc>
      </w:tr>
      <w:tr>
        <w:trPr>
          <w:cantSplit/>
        </w:trPr>
        <w:tc>
          <w:tcPr>
            <w:tcW w:type="dxa" w:w="4062"/>
            <w:shd w:fill="F2F5F8" w:color="auto" w:val="clear"/>
            <w:tcMar>
              <w:top w:type="dxa" w:w="50"/>
              <w:left w:type="dxa" w:w="90"/>
              <w:bottom w:type="dxa" w:w="50"/>
              <w:right w:type="dxa" w:w="90"/>
            </w:tcMar>
          </w:tcPr>
          <w:p>
            <w:pPr>
              <w:spacing w:after="40" w:before="40"/>
            </w:pPr>
            <w:r>
              <w:rPr>
                <w:rFonts w:ascii="Consolas" w:cs="Consolas" w:eastAsia="Consolas" w:hAnsi="Consolas"/>
                <w:color w:val="1F2933"/>
                <w:sz w:val="17"/>
                <w:szCs w:val="17"/>
              </w:rPr>
              <w:t xml:space="preserve">rate_A_*.vti and friends</w:t>
            </w:r>
          </w:p>
        </w:tc>
        <w:tc>
          <w:tcPr>
            <w:tcW w:type="dxa" w:w="1966"/>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21 × 3</w:t>
            </w:r>
          </w:p>
        </w:tc>
        <w:tc>
          <w:tcPr>
            <w:tcW w:type="dxa" w:w="2359"/>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 350 kB</w:t>
            </w:r>
          </w:p>
        </w:tc>
        <w:tc>
          <w:tcPr>
            <w:tcW w:type="dxa" w:w="5293"/>
            <w:shd w:fill="F2F5F8"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per-voxel reaction rate, mol/L/s</w:t>
            </w:r>
          </w:p>
        </w:tc>
      </w:tr>
      <w:tr>
        <w:trPr>
          <w:cantSplit/>
        </w:trPr>
        <w:tc>
          <w:tcPr>
            <w:tcW w:type="dxa" w:w="4062"/>
            <w:shd w:fill="FFFFFF" w:color="auto" w:val="clear"/>
            <w:tcMar>
              <w:top w:type="dxa" w:w="50"/>
              <w:left w:type="dxa" w:w="90"/>
              <w:bottom w:type="dxa" w:w="50"/>
              <w:right w:type="dxa" w:w="90"/>
            </w:tcMar>
          </w:tcPr>
          <w:p>
            <w:pPr>
              <w:spacing w:after="40" w:before="40"/>
            </w:pPr>
            <w:r>
              <w:rPr>
                <w:rFonts w:ascii="Consolas" w:cs="Consolas" w:eastAsia="Consolas" w:hAnsi="Consolas"/>
                <w:color w:val="1F2933"/>
                <w:sz w:val="17"/>
                <w:szCs w:val="17"/>
              </w:rPr>
              <w:t xml:space="preserve">nsLattice_*.vti</w:t>
            </w:r>
          </w:p>
        </w:tc>
        <w:tc>
          <w:tcPr>
            <w:tcW w:type="dxa" w:w="1966"/>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21</w:t>
            </w:r>
          </w:p>
        </w:tc>
        <w:tc>
          <w:tcPr>
            <w:tcW w:type="dxa" w:w="2359"/>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 700 kB</w:t>
            </w:r>
          </w:p>
        </w:tc>
        <w:tc>
          <w:tcPr>
            <w:tcW w:type="dxa" w:w="5293"/>
            <w:shd w:fill="FFFFFF"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velocity and velocityNorm</w:t>
            </w:r>
          </w:p>
        </w:tc>
      </w:tr>
      <w:tr>
        <w:trPr>
          <w:cantSplit/>
        </w:trPr>
        <w:tc>
          <w:tcPr>
            <w:tcW w:type="dxa" w:w="4062"/>
            <w:shd w:fill="F2F5F8" w:color="auto" w:val="clear"/>
            <w:tcMar>
              <w:top w:type="dxa" w:w="50"/>
              <w:left w:type="dxa" w:w="90"/>
              <w:bottom w:type="dxa" w:w="50"/>
              <w:right w:type="dxa" w:w="90"/>
            </w:tcMar>
          </w:tcPr>
          <w:p>
            <w:pPr>
              <w:spacing w:after="40" w:before="40"/>
            </w:pPr>
            <w:r>
              <w:rPr>
                <w:rFonts w:ascii="Consolas" w:cs="Consolas" w:eastAsia="Consolas" w:hAnsi="Consolas"/>
                <w:color w:val="1F2933"/>
                <w:sz w:val="17"/>
                <w:szCs w:val="17"/>
              </w:rPr>
              <w:t xml:space="preserve">maskLattice_*.vti</w:t>
            </w:r>
          </w:p>
        </w:tc>
        <w:tc>
          <w:tcPr>
            <w:tcW w:type="dxa" w:w="1966"/>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1</w:t>
            </w:r>
          </w:p>
        </w:tc>
        <w:tc>
          <w:tcPr>
            <w:tcW w:type="dxa" w:w="2359"/>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 350 kB</w:t>
            </w:r>
          </w:p>
        </w:tc>
        <w:tc>
          <w:tcPr>
            <w:tcW w:type="dxa" w:w="5293"/>
            <w:shd w:fill="F2F5F8"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the live pore mask at the end</w:t>
            </w:r>
          </w:p>
        </w:tc>
      </w:tr>
      <w:tr>
        <w:trPr>
          <w:cantSplit/>
        </w:trPr>
        <w:tc>
          <w:tcPr>
            <w:tcW w:type="dxa" w:w="4062"/>
            <w:shd w:fill="FFFFFF" w:color="auto" w:val="clear"/>
            <w:tcMar>
              <w:top w:type="dxa" w:w="50"/>
              <w:left w:type="dxa" w:w="90"/>
              <w:bottom w:type="dxa" w:w="50"/>
              <w:right w:type="dxa" w:w="90"/>
            </w:tcMar>
          </w:tcPr>
          <w:p>
            <w:pPr>
              <w:spacing w:after="40" w:before="40"/>
            </w:pPr>
            <w:r>
              <w:rPr>
                <w:rFonts w:ascii="Consolas" w:cs="Consolas" w:eastAsia="Consolas" w:hAnsi="Consolas"/>
                <w:color w:val="1F2933"/>
                <w:sz w:val="17"/>
                <w:szCs w:val="17"/>
              </w:rPr>
              <w:t xml:space="preserve">*.chk</w:t>
            </w:r>
          </w:p>
        </w:tc>
        <w:tc>
          <w:tcPr>
            <w:tcW w:type="dxa" w:w="1966"/>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5</w:t>
            </w:r>
          </w:p>
        </w:tc>
        <w:tc>
          <w:tcPr>
            <w:tcW w:type="dxa" w:w="2359"/>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2 to 5 MB</w:t>
            </w:r>
          </w:p>
        </w:tc>
        <w:tc>
          <w:tcPr>
            <w:tcW w:type="dxa" w:w="5293"/>
            <w:shd w:fill="FFFFFF"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binary checkpoints, written unconditionally</w:t>
            </w:r>
          </w:p>
        </w:tc>
      </w:tr>
      <w:tr>
        <w:trPr>
          <w:cantSplit/>
        </w:trPr>
        <w:tc>
          <w:tcPr>
            <w:tcW w:type="dxa" w:w="4062"/>
            <w:shd w:fill="F2F5F8" w:color="auto" w:val="clear"/>
            <w:tcMar>
              <w:top w:type="dxa" w:w="50"/>
              <w:left w:type="dxa" w:w="90"/>
              <w:bottom w:type="dxa" w:w="50"/>
              <w:right w:type="dxa" w:w="90"/>
            </w:tcMar>
          </w:tcPr>
          <w:p>
            <w:pPr>
              <w:spacing w:after="40" w:before="40"/>
            </w:pPr>
            <w:r>
              <w:rPr>
                <w:rFonts w:ascii="Consolas" w:cs="Consolas" w:eastAsia="Consolas" w:hAnsi="Consolas"/>
                <w:color w:val="1F2933"/>
                <w:sz w:val="17"/>
                <w:szCs w:val="17"/>
              </w:rPr>
              <w:t xml:space="preserve">summary.csv</w:t>
            </w:r>
          </w:p>
        </w:tc>
        <w:tc>
          <w:tcPr>
            <w:tcW w:type="dxa" w:w="1966"/>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1</w:t>
            </w:r>
          </w:p>
        </w:tc>
        <w:tc>
          <w:tcPr>
            <w:tcW w:type="dxa" w:w="2359"/>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small</w:t>
            </w:r>
          </w:p>
        </w:tc>
        <w:tc>
          <w:tcPr>
            <w:tcW w:type="dxa" w:w="5293"/>
            <w:shd w:fill="F2F5F8"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one scalar row per snapshot</w:t>
            </w:r>
          </w:p>
        </w:tc>
      </w:tr>
      <w:tr>
        <w:trPr>
          <w:cantSplit/>
        </w:trPr>
        <w:tc>
          <w:tcPr>
            <w:tcW w:type="dxa" w:w="4062"/>
            <w:shd w:fill="FFFFFF" w:color="auto" w:val="clear"/>
            <w:tcMar>
              <w:top w:type="dxa" w:w="50"/>
              <w:left w:type="dxa" w:w="90"/>
              <w:bottom w:type="dxa" w:w="50"/>
              <w:right w:type="dxa" w:w="90"/>
            </w:tcMar>
          </w:tcPr>
          <w:p>
            <w:pPr>
              <w:spacing w:after="40" w:before="40"/>
            </w:pPr>
            <w:r>
              <w:rPr>
                <w:rFonts w:ascii="Consolas" w:cs="Consolas" w:eastAsia="Consolas" w:hAnsi="Consolas"/>
                <w:color w:val="1F2933"/>
                <w:sz w:val="17"/>
                <w:szCs w:val="17"/>
              </w:rPr>
              <w:t xml:space="preserve">run.log</w:t>
            </w:r>
          </w:p>
        </w:tc>
        <w:tc>
          <w:tcPr>
            <w:tcW w:type="dxa" w:w="1966"/>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1</w:t>
            </w:r>
          </w:p>
        </w:tc>
        <w:tc>
          <w:tcPr>
            <w:tcW w:type="dxa" w:w="2359"/>
            <w:shd w:fill="FFFFFF"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small</w:t>
            </w:r>
          </w:p>
        </w:tc>
        <w:tc>
          <w:tcPr>
            <w:tcW w:type="dxa" w:w="5293"/>
            <w:shd w:fill="FFFFFF"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the whole solver log, including [KIN], Daᵣ and [CLAMP]</w:t>
            </w:r>
          </w:p>
        </w:tc>
      </w:tr>
      <w:tr>
        <w:trPr>
          <w:cantSplit/>
        </w:trPr>
        <w:tc>
          <w:tcPr>
            <w:tcW w:type="dxa" w:w="4062"/>
            <w:shd w:fill="F2F5F8" w:color="auto" w:val="clear"/>
            <w:tcMar>
              <w:top w:type="dxa" w:w="50"/>
              <w:left w:type="dxa" w:w="90"/>
              <w:bottom w:type="dxa" w:w="50"/>
              <w:right w:type="dxa" w:w="90"/>
            </w:tcMar>
          </w:tcPr>
          <w:p>
            <w:pPr>
              <w:spacing w:after="40" w:before="40"/>
            </w:pPr>
            <w:r>
              <w:rPr>
                <w:rFonts w:ascii="Consolas" w:cs="Consolas" w:eastAsia="Consolas" w:hAnsi="Consolas"/>
                <w:color w:val="1F2933"/>
                <w:sz w:val="17"/>
                <w:szCs w:val="17"/>
              </w:rPr>
              <w:t xml:space="preserve">status.json</w:t>
            </w:r>
          </w:p>
        </w:tc>
        <w:tc>
          <w:tcPr>
            <w:tcW w:type="dxa" w:w="1966"/>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1</w:t>
            </w:r>
          </w:p>
        </w:tc>
        <w:tc>
          <w:tcPr>
            <w:tcW w:type="dxa" w:w="2359"/>
            <w:shd w:fill="F2F5F8" w:color="auto" w:val="clear"/>
            <w:tcMar>
              <w:top w:type="dxa" w:w="50"/>
              <w:left w:type="dxa" w:w="90"/>
              <w:bottom w:type="dxa" w:w="50"/>
              <w:right w:type="dxa" w:w="90"/>
            </w:tcMar>
          </w:tcPr>
          <w:p>
            <w:pPr>
              <w:spacing w:after="40" w:before="40"/>
              <w:jc w:val="center"/>
            </w:pPr>
            <w:r>
              <w:rPr>
                <w:rFonts w:ascii="Calibri" w:cs="Calibri" w:eastAsia="Calibri" w:hAnsi="Calibri"/>
                <w:color w:val="1F2933"/>
                <w:sz w:val="17"/>
                <w:szCs w:val="17"/>
              </w:rPr>
              <w:t xml:space="preserve">tiny</w:t>
            </w:r>
          </w:p>
        </w:tc>
        <w:tc>
          <w:tcPr>
            <w:tcW w:type="dxa" w:w="5293"/>
            <w:shd w:fill="F2F5F8"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ok or failed, exit code, wall time</w:t>
            </w:r>
          </w:p>
        </w:tc>
      </w:tr>
    </w:tbl>
    <w:p>
      <w:pPr>
        <w:spacing w:after="200" w:before="60"/>
      </w:pPr>
      <w:r>
        <w:rPr>
          <w:rFonts w:ascii="Calibri" w:cs="Calibri" w:eastAsia="Calibri" w:hAnsi="Calibri"/>
          <w:i/>
          <w:iCs/>
          <w:color w:val="5C6B7A"/>
          <w:sz w:val="17"/>
          <w:szCs w:val="17"/>
        </w:rPr>
        <w:t xml:space="preserve">About 77 MB per run and 4.6 GB across the campaign. The collector reads only the species and flow files; everything else is kept for inspection.</w:t>
      </w:r>
    </w:p>
    <w:p>
      <w:pPr>
        <w:pStyle w:val="Heading1"/>
        <w:spacing w:after="140" w:before="360"/>
      </w:pPr>
      <w:r>
        <w:rPr>
          <w:rFonts w:ascii="Calibri" w:cs="Calibri" w:eastAsia="Calibri" w:hAnsi="Calibri"/>
          <w:b/>
          <w:bCs/>
          <w:color w:val="1E3A5F"/>
          <w:sz w:val="30"/>
          <w:szCs w:val="30"/>
        </w:rPr>
        <w:t xml:space="preserve">9. The dataset the collector builds</w:t>
      </w:r>
    </w:p>
    <w:p>
      <w:pPr>
        <w:spacing w:after="90" w:before="200"/>
      </w:pPr>
      <w:r>
        <w:rPr>
          <w:rFonts w:ascii="Calibri" w:cs="Calibri" w:eastAsia="Calibri" w:hAnsi="Calibri"/>
          <w:b/>
          <w:bCs/>
          <w:color w:val="1E3A5F"/>
          <w:sz w:val="18"/>
          <w:szCs w:val="18"/>
        </w:rPr>
        <w:t xml:space="preserve">Table 11. </w:t>
      </w:r>
      <w:r>
        <w:rPr>
          <w:rFonts w:ascii="Calibri" w:cs="Calibri" w:eastAsia="Calibri" w:hAnsi="Calibri"/>
          <w:color w:val="5C6B7A"/>
          <w:sz w:val="18"/>
          <w:szCs w:val="18"/>
        </w:rPr>
        <w:t xml:space="preserve">dataset.h5, as PRT-DeepONet-3D reads it.</w:t>
      </w:r>
    </w:p>
    <w:tbl>
      <w:tblPr>
        <w:tblW w:type="dxa" w:w="13680"/>
        <w:tblBorders>
          <w:top w:val="single" w:color="B9C4CF" w:sz="4"/>
          <w:left w:val="single" w:color="B9C4CF" w:sz="4"/>
          <w:bottom w:val="single" w:color="B9C4CF" w:sz="4"/>
          <w:right w:val="single" w:color="B9C4CF" w:sz="4"/>
          <w:insideH w:val="single" w:color="D8DEE6" w:sz="2"/>
          <w:insideV w:val="single" w:color="D8DEE6" w:sz="2"/>
        </w:tblBorders>
      </w:tblPr>
      <w:tblGrid>
        <w:gridCol w:w="3931"/>
        <w:gridCol w:w="4193"/>
        <w:gridCol w:w="1966"/>
        <w:gridCol w:w="3590"/>
      </w:tblGrid>
      <w:tr>
        <w:trPr>
          <w:cantSplit/>
          <w:tblHeader/>
        </w:trPr>
        <w:tc>
          <w:tcPr>
            <w:tcW w:type="dxa" w:w="3931"/>
            <w:shd w:fill="1E3A5F" w:color="auto" w:val="clear"/>
            <w:tcMar>
              <w:top w:type="dxa" w:w="60"/>
              <w:left w:type="dxa" w:w="90"/>
              <w:bottom w:type="dxa" w:w="60"/>
              <w:right w:type="dxa" w:w="90"/>
            </w:tcMar>
          </w:tcPr>
          <w:p>
            <w:pPr>
              <w:spacing w:after="40" w:before="40"/>
            </w:pPr>
            <w:r>
              <w:rPr>
                <w:rFonts w:ascii="Calibri" w:cs="Calibri" w:eastAsia="Calibri" w:hAnsi="Calibri"/>
                <w:b/>
                <w:bCs/>
                <w:color w:val="FFFFFF"/>
                <w:sz w:val="17"/>
                <w:szCs w:val="17"/>
              </w:rPr>
              <w:t xml:space="preserve">Path</w:t>
            </w:r>
          </w:p>
        </w:tc>
        <w:tc>
          <w:tcPr>
            <w:tcW w:type="dxa" w:w="4193"/>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Shape</w:t>
            </w:r>
          </w:p>
        </w:tc>
        <w:tc>
          <w:tcPr>
            <w:tcW w:type="dxa" w:w="1966"/>
            <w:shd w:fill="1E3A5F" w:color="auto" w:val="clear"/>
            <w:tcMar>
              <w:top w:type="dxa" w:w="60"/>
              <w:left w:type="dxa" w:w="90"/>
              <w:bottom w:type="dxa" w:w="60"/>
              <w:right w:type="dxa" w:w="90"/>
            </w:tcMar>
          </w:tcPr>
          <w:p>
            <w:pPr>
              <w:spacing w:after="40" w:before="40"/>
              <w:jc w:val="center"/>
            </w:pPr>
            <w:r>
              <w:rPr>
                <w:rFonts w:ascii="Calibri" w:cs="Calibri" w:eastAsia="Calibri" w:hAnsi="Calibri"/>
                <w:b/>
                <w:bCs/>
                <w:color w:val="FFFFFF"/>
                <w:sz w:val="17"/>
                <w:szCs w:val="17"/>
              </w:rPr>
              <w:t xml:space="preserve">Type</w:t>
            </w:r>
          </w:p>
        </w:tc>
        <w:tc>
          <w:tcPr>
            <w:tcW w:type="dxa" w:w="3590"/>
            <w:shd w:fill="1E3A5F" w:color="auto" w:val="clear"/>
            <w:tcMar>
              <w:top w:type="dxa" w:w="60"/>
              <w:left w:type="dxa" w:w="90"/>
              <w:bottom w:type="dxa" w:w="60"/>
              <w:right w:type="dxa" w:w="90"/>
            </w:tcMar>
          </w:tcPr>
          <w:p>
            <w:pPr>
              <w:spacing w:after="40" w:before="40"/>
            </w:pPr>
            <w:r>
              <w:rPr>
                <w:rFonts w:ascii="Calibri" w:cs="Calibri" w:eastAsia="Calibri" w:hAnsi="Calibri"/>
                <w:b/>
                <w:bCs/>
                <w:color w:val="FFFFFF"/>
                <w:sz w:val="17"/>
                <w:szCs w:val="17"/>
              </w:rPr>
              <w:t xml:space="preserve">What it is</w:t>
            </w:r>
          </w:p>
        </w:tc>
      </w:tr>
      <w:tr>
        <w:trPr>
          <w:cantSplit/>
        </w:trPr>
        <w:tc>
          <w:tcPr>
            <w:tcW w:type="dxa" w:w="3931"/>
            <w:shd w:fill="FFFFFF" w:color="auto" w:val="clear"/>
            <w:tcMar>
              <w:top w:type="dxa" w:w="50"/>
              <w:left w:type="dxa" w:w="90"/>
              <w:bottom w:type="dxa" w:w="50"/>
              <w:right w:type="dxa" w:w="90"/>
            </w:tcMar>
          </w:tcPr>
          <w:p>
            <w:pPr>
              <w:spacing w:after="40" w:before="40"/>
            </w:pPr>
            <w:r>
              <w:rPr>
                <w:rFonts w:ascii="Consolas" w:cs="Consolas" w:eastAsia="Consolas" w:hAnsi="Consolas"/>
                <w:color w:val="1F2933"/>
                <w:sz w:val="17"/>
                <w:szCs w:val="17"/>
              </w:rPr>
              <w:t xml:space="preserve">/geom/gid</w:t>
            </w:r>
          </w:p>
        </w:tc>
        <w:tc>
          <w:tcPr>
            <w:tcW w:type="dxa" w:w="4193"/>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w:t>
            </w:r>
          </w:p>
        </w:tc>
        <w:tc>
          <w:tcPr>
            <w:tcW w:type="dxa" w:w="1966"/>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int32</w:t>
            </w:r>
          </w:p>
        </w:tc>
        <w:tc>
          <w:tcPr>
            <w:tcW w:type="dxa" w:w="3590"/>
            <w:shd w:fill="FFFFFF"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which geometry each row is</w:t>
            </w:r>
          </w:p>
        </w:tc>
      </w:tr>
      <w:tr>
        <w:trPr>
          <w:cantSplit/>
        </w:trPr>
        <w:tc>
          <w:tcPr>
            <w:tcW w:type="dxa" w:w="3931"/>
            <w:shd w:fill="F2F5F8" w:color="auto" w:val="clear"/>
            <w:tcMar>
              <w:top w:type="dxa" w:w="50"/>
              <w:left w:type="dxa" w:w="90"/>
              <w:bottom w:type="dxa" w:w="50"/>
              <w:right w:type="dxa" w:w="90"/>
            </w:tcMar>
          </w:tcPr>
          <w:p>
            <w:pPr>
              <w:spacing w:after="40" w:before="40"/>
            </w:pPr>
            <w:r>
              <w:rPr>
                <w:rFonts w:ascii="Consolas" w:cs="Consolas" w:eastAsia="Consolas" w:hAnsi="Consolas"/>
                <w:color w:val="1F2933"/>
                <w:sz w:val="17"/>
                <w:szCs w:val="17"/>
              </w:rPr>
              <w:t xml:space="preserve">/geom/material</w:t>
            </w:r>
          </w:p>
        </w:tc>
        <w:tc>
          <w:tcPr>
            <w:tcW w:type="dxa" w:w="4193"/>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(10, 32, 32, 32)</w:t>
            </w:r>
          </w:p>
        </w:tc>
        <w:tc>
          <w:tcPr>
            <w:tcW w:type="dxa" w:w="1966"/>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uint8</w:t>
            </w:r>
          </w:p>
        </w:tc>
        <w:tc>
          <w:tcPr>
            <w:tcW w:type="dxa" w:w="3590"/>
            <w:shd w:fill="F2F5F8"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0 solid, 1 wall, 2 pore</w:t>
            </w:r>
          </w:p>
        </w:tc>
      </w:tr>
      <w:tr>
        <w:trPr>
          <w:cantSplit/>
        </w:trPr>
        <w:tc>
          <w:tcPr>
            <w:tcW w:type="dxa" w:w="3931"/>
            <w:shd w:fill="FFFFFF" w:color="auto" w:val="clear"/>
            <w:tcMar>
              <w:top w:type="dxa" w:w="50"/>
              <w:left w:type="dxa" w:w="90"/>
              <w:bottom w:type="dxa" w:w="50"/>
              <w:right w:type="dxa" w:w="90"/>
            </w:tcMar>
          </w:tcPr>
          <w:p>
            <w:pPr>
              <w:spacing w:after="40" w:before="40"/>
            </w:pPr>
            <w:r>
              <w:rPr>
                <w:rFonts w:ascii="Consolas" w:cs="Consolas" w:eastAsia="Consolas" w:hAnsi="Consolas"/>
                <w:color w:val="1F2933"/>
                <w:sz w:val="17"/>
                <w:szCs w:val="17"/>
              </w:rPr>
              <w:t xml:space="preserve">/geom/gdf</w:t>
            </w:r>
          </w:p>
        </w:tc>
        <w:tc>
          <w:tcPr>
            <w:tcW w:type="dxa" w:w="4193"/>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(10, 32, 32, 32)</w:t>
            </w:r>
          </w:p>
        </w:tc>
        <w:tc>
          <w:tcPr>
            <w:tcW w:type="dxa" w:w="1966"/>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float32</w:t>
            </w:r>
          </w:p>
        </w:tc>
        <w:tc>
          <w:tcPr>
            <w:tcW w:type="dxa" w:w="3590"/>
            <w:shd w:fill="FFFFFF"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geodesic distance from the inlet</w:t>
            </w:r>
          </w:p>
        </w:tc>
      </w:tr>
      <w:tr>
        <w:trPr>
          <w:cantSplit/>
        </w:trPr>
        <w:tc>
          <w:tcPr>
            <w:tcW w:type="dxa" w:w="3931"/>
            <w:shd w:fill="F2F5F8" w:color="auto" w:val="clear"/>
            <w:tcMar>
              <w:top w:type="dxa" w:w="50"/>
              <w:left w:type="dxa" w:w="90"/>
              <w:bottom w:type="dxa" w:w="50"/>
              <w:right w:type="dxa" w:w="90"/>
            </w:tcMar>
          </w:tcPr>
          <w:p>
            <w:pPr>
              <w:spacing w:after="40" w:before="40"/>
            </w:pPr>
            <w:r>
              <w:rPr>
                <w:rFonts w:ascii="Consolas" w:cs="Consolas" w:eastAsia="Consolas" w:hAnsi="Consolas"/>
                <w:color w:val="1F2933"/>
                <w:sz w:val="17"/>
                <w:szCs w:val="17"/>
              </w:rPr>
              <w:t xml:space="preserve">/geom/edt</w:t>
            </w:r>
          </w:p>
        </w:tc>
        <w:tc>
          <w:tcPr>
            <w:tcW w:type="dxa" w:w="4193"/>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(10, 32, 32, 32)</w:t>
            </w:r>
          </w:p>
        </w:tc>
        <w:tc>
          <w:tcPr>
            <w:tcW w:type="dxa" w:w="1966"/>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float32</w:t>
            </w:r>
          </w:p>
        </w:tc>
        <w:tc>
          <w:tcPr>
            <w:tcW w:type="dxa" w:w="3590"/>
            <w:shd w:fill="F2F5F8"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distance to the nearest solid</w:t>
            </w:r>
          </w:p>
        </w:tc>
      </w:tr>
      <w:tr>
        <w:trPr>
          <w:cantSplit/>
        </w:trPr>
        <w:tc>
          <w:tcPr>
            <w:tcW w:type="dxa" w:w="3931"/>
            <w:shd w:fill="FFFFFF" w:color="auto" w:val="clear"/>
            <w:tcMar>
              <w:top w:type="dxa" w:w="50"/>
              <w:left w:type="dxa" w:w="90"/>
              <w:bottom w:type="dxa" w:w="50"/>
              <w:right w:type="dxa" w:w="90"/>
            </w:tcMar>
          </w:tcPr>
          <w:p>
            <w:pPr>
              <w:spacing w:after="40" w:before="40"/>
            </w:pPr>
            <w:r>
              <w:rPr>
                <w:rFonts w:ascii="Consolas" w:cs="Consolas" w:eastAsia="Consolas" w:hAnsi="Consolas"/>
                <w:color w:val="1F2933"/>
                <w:sz w:val="17"/>
                <w:szCs w:val="17"/>
              </w:rPr>
              <w:t xml:space="preserve">/samples/geom_index</w:t>
            </w:r>
          </w:p>
        </w:tc>
        <w:tc>
          <w:tcPr>
            <w:tcW w:type="dxa" w:w="4193"/>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(60,)</w:t>
            </w:r>
          </w:p>
        </w:tc>
        <w:tc>
          <w:tcPr>
            <w:tcW w:type="dxa" w:w="1966"/>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int32</w:t>
            </w:r>
          </w:p>
        </w:tc>
        <w:tc>
          <w:tcPr>
            <w:tcW w:type="dxa" w:w="3590"/>
            <w:shd w:fill="FFFFFF"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row into /geom</w:t>
            </w:r>
          </w:p>
        </w:tc>
      </w:tr>
      <w:tr>
        <w:trPr>
          <w:cantSplit/>
        </w:trPr>
        <w:tc>
          <w:tcPr>
            <w:tcW w:type="dxa" w:w="3931"/>
            <w:shd w:fill="F2F5F8" w:color="auto" w:val="clear"/>
            <w:tcMar>
              <w:top w:type="dxa" w:w="50"/>
              <w:left w:type="dxa" w:w="90"/>
              <w:bottom w:type="dxa" w:w="50"/>
              <w:right w:type="dxa" w:w="90"/>
            </w:tcMar>
          </w:tcPr>
          <w:p>
            <w:pPr>
              <w:spacing w:after="40" w:before="40"/>
            </w:pPr>
            <w:r>
              <w:rPr>
                <w:rFonts w:ascii="Consolas" w:cs="Consolas" w:eastAsia="Consolas" w:hAnsi="Consolas"/>
                <w:color w:val="1F2933"/>
                <w:sz w:val="17"/>
                <w:szCs w:val="17"/>
              </w:rPr>
              <w:t xml:space="preserve">/samples/params</w:t>
            </w:r>
          </w:p>
        </w:tc>
        <w:tc>
          <w:tcPr>
            <w:tcW w:type="dxa" w:w="4193"/>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(60, 2)</w:t>
            </w:r>
          </w:p>
        </w:tc>
        <w:tc>
          <w:tcPr>
            <w:tcW w:type="dxa" w:w="1966"/>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float32</w:t>
            </w:r>
          </w:p>
        </w:tc>
        <w:tc>
          <w:tcPr>
            <w:tcW w:type="dxa" w:w="3590"/>
            <w:shd w:fill="F2F5F8"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Pe and Da</w:t>
            </w:r>
          </w:p>
        </w:tc>
      </w:tr>
      <w:tr>
        <w:trPr>
          <w:cantSplit/>
        </w:trPr>
        <w:tc>
          <w:tcPr>
            <w:tcW w:type="dxa" w:w="3931"/>
            <w:shd w:fill="FFFFFF" w:color="auto" w:val="clear"/>
            <w:tcMar>
              <w:top w:type="dxa" w:w="50"/>
              <w:left w:type="dxa" w:w="90"/>
              <w:bottom w:type="dxa" w:w="50"/>
              <w:right w:type="dxa" w:w="90"/>
            </w:tcMar>
          </w:tcPr>
          <w:p>
            <w:pPr>
              <w:spacing w:after="40" w:before="40"/>
            </w:pPr>
            <w:r>
              <w:rPr>
                <w:rFonts w:ascii="Consolas" w:cs="Consolas" w:eastAsia="Consolas" w:hAnsi="Consolas"/>
                <w:color w:val="1F2933"/>
                <w:sz w:val="17"/>
                <w:szCs w:val="17"/>
              </w:rPr>
              <w:t xml:space="preserve">/samples/t_norm</w:t>
            </w:r>
          </w:p>
        </w:tc>
        <w:tc>
          <w:tcPr>
            <w:tcW w:type="dxa" w:w="4193"/>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(60, 20)</w:t>
            </w:r>
          </w:p>
        </w:tc>
        <w:tc>
          <w:tcPr>
            <w:tcW w:type="dxa" w:w="1966"/>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float32</w:t>
            </w:r>
          </w:p>
        </w:tc>
        <w:tc>
          <w:tcPr>
            <w:tcW w:type="dxa" w:w="3590"/>
            <w:shd w:fill="FFFFFF"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0 to 1 of each run's own length</w:t>
            </w:r>
          </w:p>
        </w:tc>
      </w:tr>
      <w:tr>
        <w:trPr>
          <w:cantSplit/>
        </w:trPr>
        <w:tc>
          <w:tcPr>
            <w:tcW w:type="dxa" w:w="3931"/>
            <w:shd w:fill="F2F5F8" w:color="auto" w:val="clear"/>
            <w:tcMar>
              <w:top w:type="dxa" w:w="50"/>
              <w:left w:type="dxa" w:w="90"/>
              <w:bottom w:type="dxa" w:w="50"/>
              <w:right w:type="dxa" w:w="90"/>
            </w:tcMar>
          </w:tcPr>
          <w:p>
            <w:pPr>
              <w:spacing w:after="40" w:before="40"/>
            </w:pPr>
            <w:r>
              <w:rPr>
                <w:rFonts w:ascii="Consolas" w:cs="Consolas" w:eastAsia="Consolas" w:hAnsi="Consolas"/>
                <w:color w:val="1F2933"/>
                <w:sz w:val="17"/>
                <w:szCs w:val="17"/>
              </w:rPr>
              <w:t xml:space="preserve">/samples/conc</w:t>
            </w:r>
          </w:p>
        </w:tc>
        <w:tc>
          <w:tcPr>
            <w:tcW w:type="dxa" w:w="4193"/>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(60, 20, 3, 32, 32, 32)</w:t>
            </w:r>
          </w:p>
        </w:tc>
        <w:tc>
          <w:tcPr>
            <w:tcW w:type="dxa" w:w="1966"/>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float16</w:t>
            </w:r>
          </w:p>
        </w:tc>
        <w:tc>
          <w:tcPr>
            <w:tcW w:type="dxa" w:w="3590"/>
            <w:shd w:fill="F2F5F8"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A, B and C, raw, in mol/L</w:t>
            </w:r>
          </w:p>
        </w:tc>
      </w:tr>
      <w:tr>
        <w:trPr>
          <w:cantSplit/>
        </w:trPr>
        <w:tc>
          <w:tcPr>
            <w:tcW w:type="dxa" w:w="3931"/>
            <w:shd w:fill="FFFFFF" w:color="auto" w:val="clear"/>
            <w:tcMar>
              <w:top w:type="dxa" w:w="50"/>
              <w:left w:type="dxa" w:w="90"/>
              <w:bottom w:type="dxa" w:w="50"/>
              <w:right w:type="dxa" w:w="90"/>
            </w:tcMar>
          </w:tcPr>
          <w:p>
            <w:pPr>
              <w:spacing w:after="40" w:before="40"/>
            </w:pPr>
            <w:r>
              <w:rPr>
                <w:rFonts w:ascii="Consolas" w:cs="Consolas" w:eastAsia="Consolas" w:hAnsi="Consolas"/>
                <w:color w:val="1F2933"/>
                <w:sz w:val="17"/>
                <w:szCs w:val="17"/>
              </w:rPr>
              <w:t xml:space="preserve">/samples/velocity</w:t>
            </w:r>
          </w:p>
        </w:tc>
        <w:tc>
          <w:tcPr>
            <w:tcW w:type="dxa" w:w="4193"/>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(60, 3, 32, 32, 32)</w:t>
            </w:r>
          </w:p>
        </w:tc>
        <w:tc>
          <w:tcPr>
            <w:tcW w:type="dxa" w:w="1966"/>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float16</w:t>
            </w:r>
          </w:p>
        </w:tc>
        <w:tc>
          <w:tcPr>
            <w:tcW w:type="dxa" w:w="3590"/>
            <w:shd w:fill="FFFFFF"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the steady flow field</w:t>
            </w:r>
          </w:p>
        </w:tc>
      </w:tr>
      <w:tr>
        <w:trPr>
          <w:cantSplit/>
        </w:trPr>
        <w:tc>
          <w:tcPr>
            <w:tcW w:type="dxa" w:w="3931"/>
            <w:shd w:fill="F2F5F8" w:color="auto" w:val="clear"/>
            <w:tcMar>
              <w:top w:type="dxa" w:w="50"/>
              <w:left w:type="dxa" w:w="90"/>
              <w:bottom w:type="dxa" w:w="50"/>
              <w:right w:type="dxa" w:w="90"/>
            </w:tcMar>
          </w:tcPr>
          <w:p>
            <w:pPr>
              <w:spacing w:after="40" w:before="40"/>
            </w:pPr>
            <w:r>
              <w:rPr>
                <w:rFonts w:ascii="Consolas" w:cs="Consolas" w:eastAsia="Consolas" w:hAnsi="Consolas"/>
                <w:color w:val="1F2933"/>
                <w:sz w:val="17"/>
                <w:szCs w:val="17"/>
              </w:rPr>
              <w:t xml:space="preserve">/samples/split</w:t>
            </w:r>
          </w:p>
        </w:tc>
        <w:tc>
          <w:tcPr>
            <w:tcW w:type="dxa" w:w="4193"/>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(60,)</w:t>
            </w:r>
          </w:p>
        </w:tc>
        <w:tc>
          <w:tcPr>
            <w:tcW w:type="dxa" w:w="1966"/>
            <w:shd w:fill="F2F5F8"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string</w:t>
            </w:r>
          </w:p>
        </w:tc>
        <w:tc>
          <w:tcPr>
            <w:tcW w:type="dxa" w:w="3590"/>
            <w:shd w:fill="F2F5F8"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train, val or test</w:t>
            </w:r>
          </w:p>
        </w:tc>
      </w:tr>
      <w:tr>
        <w:trPr>
          <w:cantSplit/>
        </w:trPr>
        <w:tc>
          <w:tcPr>
            <w:tcW w:type="dxa" w:w="3931"/>
            <w:shd w:fill="FFFFFF" w:color="auto" w:val="clear"/>
            <w:tcMar>
              <w:top w:type="dxa" w:w="50"/>
              <w:left w:type="dxa" w:w="90"/>
              <w:bottom w:type="dxa" w:w="50"/>
              <w:right w:type="dxa" w:w="90"/>
            </w:tcMar>
          </w:tcPr>
          <w:p>
            <w:pPr>
              <w:spacing w:after="40" w:before="40"/>
            </w:pPr>
            <w:r>
              <w:rPr>
                <w:rFonts w:ascii="Consolas" w:cs="Consolas" w:eastAsia="Consolas" w:hAnsi="Consolas"/>
                <w:color w:val="1F2933"/>
                <w:sz w:val="17"/>
                <w:szCs w:val="17"/>
              </w:rPr>
              <w:t xml:space="preserve">conc_scale</w:t>
            </w:r>
          </w:p>
        </w:tc>
        <w:tc>
          <w:tcPr>
            <w:tcW w:type="dxa" w:w="4193"/>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(3,)</w:t>
            </w:r>
          </w:p>
        </w:tc>
        <w:tc>
          <w:tcPr>
            <w:tcW w:type="dxa" w:w="1966"/>
            <w:shd w:fill="FFFFFF" w:color="auto" w:val="clear"/>
            <w:tcMar>
              <w:top w:type="dxa" w:w="50"/>
              <w:left w:type="dxa" w:w="90"/>
              <w:bottom w:type="dxa" w:w="50"/>
              <w:right w:type="dxa" w:w="90"/>
            </w:tcMar>
          </w:tcPr>
          <w:p>
            <w:pPr>
              <w:spacing w:after="40" w:before="40"/>
              <w:jc w:val="center"/>
            </w:pPr>
            <w:r>
              <w:rPr>
                <w:rFonts w:ascii="Consolas" w:cs="Consolas" w:eastAsia="Consolas" w:hAnsi="Consolas"/>
                <w:color w:val="1F2933"/>
                <w:sz w:val="17"/>
                <w:szCs w:val="17"/>
              </w:rPr>
              <w:t xml:space="preserve">float32</w:t>
            </w:r>
          </w:p>
        </w:tc>
        <w:tc>
          <w:tcPr>
            <w:tcW w:type="dxa" w:w="3590"/>
            <w:shd w:fill="FFFFFF" w:color="auto" w:val="clear"/>
            <w:tcMar>
              <w:top w:type="dxa" w:w="50"/>
              <w:left w:type="dxa" w:w="90"/>
              <w:bottom w:type="dxa" w:w="50"/>
              <w:right w:type="dxa" w:w="90"/>
            </w:tcMar>
          </w:tcPr>
          <w:p>
            <w:pPr>
              <w:spacing w:after="40" w:before="40"/>
            </w:pPr>
            <w:r>
              <w:rPr>
                <w:rFonts w:ascii="Calibri" w:cs="Calibri" w:eastAsia="Calibri" w:hAnsi="Calibri"/>
                <w:color w:val="1F2933"/>
                <w:sz w:val="17"/>
                <w:szCs w:val="17"/>
              </w:rPr>
              <w:t xml:space="preserve">per-species max, an attribute on /samples</w:t>
            </w:r>
          </w:p>
        </w:tc>
      </w:tr>
    </w:tbl>
    <w:p>
      <w:pPr>
        <w:spacing w:after="200" w:before="60"/>
      </w:pPr>
      <w:r>
        <w:rPr>
          <w:rFonts w:ascii="Calibri" w:cs="Calibri" w:eastAsia="Calibri" w:hAnsi="Calibri"/>
          <w:i/>
          <w:iCs/>
          <w:color w:val="5C6B7A"/>
          <w:sz w:val="17"/>
          <w:szCs w:val="17"/>
        </w:rPr>
        <w:t xml:space="preserve">Concentration is stored raw and conc_scale beside it, because dataset_reader.py divides by conc_scale when it hands a target to the model. A file that stored the already-divided field would be normalised twice.</w:t>
      </w:r>
    </w:p>
    <w:p>
      <w:pPr>
        <w:pStyle w:val="Heading1"/>
        <w:spacing w:after="140" w:before="360"/>
      </w:pPr>
      <w:r>
        <w:rPr>
          <w:rFonts w:ascii="Calibri" w:cs="Calibri" w:eastAsia="Calibri" w:hAnsi="Calibri"/>
          <w:b/>
          <w:bCs/>
          <w:color w:val="1E3A5F"/>
          <w:sz w:val="30"/>
          <w:szCs w:val="30"/>
        </w:rPr>
        <w:t xml:space="preserve">Provenance</w:t>
      </w:r>
    </w:p>
    <w:p>
      <w:pPr>
        <w:spacing w:after="120" w:before="0" w:line="276"/>
      </w:pPr>
      <w:r>
        <w:rPr>
          <w:rFonts w:ascii="Calibri" w:cs="Calibri" w:eastAsia="Calibri" w:hAnsi="Calibri"/>
          <w:color w:val="5C6B7A"/>
          <w:sz w:val="19"/>
          <w:szCs w:val="19"/>
        </w:rPr>
        <w:t xml:space="preserve">Geometries: tools/make_geometries.py, all eleven round-tripped on shape, porosity, sealed y and z faces, no bare solid against pore, and x-slice ordering. Campaign: tools/make_campaign.py build with --calibration, thirty measured timesteps. Gate: tools/check_campaign.py check --complab, which confirmed the binary reads PRT_KABIO, that the Damkohler banner agrees with the campaign arithmetic, and that the flow solver hit its Peclet target. Submitted to Sapelo2 as Slurm array job 48553093.</w:t>
      </w:r>
    </w:p>
    <w:sectPr>
      <w:pgSz w:w="15840" w:h="12240" w:orient="landscape"/>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ABC Sweep: campaign specification</dc:title>
  <dc:creator>Shahram Asgari</dc:creator>
  <dc:description>A + B -&gt; C in a pore space: geometries, parameters, runs and dataset layout</dc:description>
  <cp:lastModifiedBy>Un-named</cp:lastModifiedBy>
  <cp:revision>1</cp:revision>
  <dcterms:created xsi:type="dcterms:W3CDTF">2026-09-25T19:16:34.316Z</dcterms:created>
  <dcterms:modified xsi:type="dcterms:W3CDTF">2026-09-25T19:16:34.316Z</dcterms:modified>
</cp:coreProperties>
</file>

<file path=docProps/custom.xml><?xml version="1.0" encoding="utf-8"?>
<Properties xmlns="http://schemas.openxmlformats.org/officeDocument/2006/custom-properties" xmlns:vt="http://schemas.openxmlformats.org/officeDocument/2006/docPropsVTypes"/>
</file>