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{{station_name}}</w:t>
      </w:r>
    </w:p>
    <w:p>
      <w:r>
        <w:t>{{letterhead_2}}</w:t>
      </w:r>
    </w:p>
    <w:p>
      <w:r>
        <w:t>{{letterhead_3}}</w:t>
      </w:r>
    </w:p>
    <w:p>
      <w:pPr>
        <w:pStyle w:val="Heading1"/>
      </w:pPr>
      <w:r>
        <w:t>Court Custody Letter</w:t>
      </w:r>
    </w:p>
    <w:p>
      <w:r>
        <w:t>{{disclaimer}}</w:t>
      </w:r>
    </w:p>
    <w:p>
      <w:r>
        <w:t>{{notice}}</w:t>
      </w:r>
    </w:p>
    <w:p>
      <w:r>
        <w:t>{{body_block}}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