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Shahram Halimzoda</w:t>
      </w:r>
    </w:p>
    <w:p>
      <w:pPr>
        <w:spacing w:before="0" w:after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London, UK  |  shahramhalimzoda@gmail.com  |  07778640294  |  </w:t>
      </w:r>
      <w:hyperlink w:history="1" r:id="rId2frzbiajk1e2hoeejwnjo">
        <w:r>
          <w:rPr>
            <w:rFonts w:ascii="Arial" w:cs="Arial" w:eastAsia="Arial" w:hAnsi="Arial"/>
            <w:color w:val="111111"/>
            <w:sz w:val="18"/>
            <w:szCs w:val="18"/>
          </w:rPr>
          <w:t xml:space="preserve">GitHub</w:t>
        </w:r>
      </w:hyperlink>
      <w:r>
        <w:rPr>
          <w:rFonts w:ascii="Arial" w:cs="Arial" w:eastAsia="Arial" w:hAnsi="Arial"/>
          <w:color w:val="333333"/>
          <w:sz w:val="18"/>
          <w:szCs w:val="18"/>
        </w:rPr>
        <w:t xml:space="preserve">  |  </w:t>
      </w:r>
      <w:hyperlink w:history="1" r:id="rIduanklkz49wfkjxhk-dali">
        <w:r>
          <w:rPr>
            <w:rFonts w:ascii="Arial" w:cs="Arial" w:eastAsia="Arial" w:hAnsi="Arial"/>
            <w:color w:val="111111"/>
            <w:sz w:val="18"/>
            <w:szCs w:val="18"/>
          </w:rPr>
          <w:t xml:space="preserve">LinkedIn</w:t>
        </w:r>
      </w:hyperlink>
    </w:p>
    <w:p>
      <w:pPr>
        <w:spacing w:before="0" w:after="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Right to work in the UK unsponsored from May 2026 (graduation) — available 5 days per week onsite in London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111111" w:sz="16" w:space="12"/>
        </w:pBdr>
        <w:spacing w:before="80" w:after="0"/>
        <w:ind w:left="2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Final-year Computer Science student at the University of Westminster (graduating May 2026, predicted First Class Honours) with professional experience building clean, efficient software in Java, Python, and TypeScript/React. At SoftIT I worked within collaborative Agile teams delivering backend systems at scale, taking full ownership of features from design through to deployment. For my Final Year Project I built a full-stack AI platform end-to-end across three services — exploring emerging technologies, writing well-tested code, and continuously improving the system. I am curious, adaptable, and thrive in supportive engineering environments where I can learn fast and contribute meaningfully from day one.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111111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WORK EXPERIENCE</w:t>
      </w:r>
    </w:p>
    <w:p>
      <w:pPr>
        <w:tabs>
          <w:tab w:val="right" w:pos="9026"/>
        </w:tabs>
        <w:spacing w:before="160" w:after="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Backend Developer (Remote)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SoftIT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Tashkent, Uzbekistan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Nov 2024 – May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Worked within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collaborative Agile teams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to design, build, and maintain clean, efficient software across 5+ production applications — contributing to planning, estimation, and iterative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Wrote clean, maintainable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Python and Java-backed systems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supporting 1,000+ concurrent users, applying strong software design principles throughout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and maintained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REST APIs and microservices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, ensuring each service was independently deployable, well-documented, and thoroughly tested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Applied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security best practices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built authentication modules, access control systems, and encrypted data storage following secure coding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100+ automated unit and integration tests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, establishing testing culture and reducing regressions across the codebase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Collaborated across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 cross-functional teams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using GitHub-based Git workflows, contributing to code reviews and shared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Communicated technical decisions clearly to both engineering colleagues and non-technical stakeholders throughout each delivery cycle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111111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PROJECTS</w:t>
      </w:r>
    </w:p>
    <w:p>
      <w:pPr>
        <w:spacing w:before="160" w:after="30"/>
      </w:pPr>
      <w:hyperlink w:history="1" r:id="rIdmism_xkgbmczk0gx1biyh">
        <w:r>
          <w:rPr>
            <w:rFonts w:ascii="Arial" w:cs="Arial" w:eastAsia="Arial" w:hAnsi="Arial"/>
            <w:b/>
            <w:bCs/>
            <w:color w:val="111111"/>
            <w:sz w:val="21"/>
            <w:szCs w:val="21"/>
          </w:rPr>
          <w:t xml:space="preserve">Build Your Career — AI Career Coach Platform (FYP)</w:t>
        </w:r>
      </w:hyperlink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Java, Python, TypeScript, React (Next.js), Node.js/Express, FastAPI, PostgreSQL, MongoDB, Docker,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full-stack platform in Python, React, and TypeScript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across 3 independently deployed services — writing clean, well-structured code and using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GitHub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for version control and collaboration throughout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Explored and applied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emerging AI and NLP technologies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LLM-based CV parsing (Anthropic API), NLP scoring engine — iterating rapidly on proof-of-concepts and improving accuracy to ~90%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Gained hands-on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cloud deployment experience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using Docker and Railway (PaaS), managing environment configuration across development and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comprehensive automated test suite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Vitest, Playwright (E2E), Pytest, and Pact (contract testing) — covering all service boundaries with measurable quality evidence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Applied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security awareness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throughout — secure API design, input validation, role-based access control, and encrypted data storage</w:t>
      </w:r>
    </w:p>
    <w:p>
      <w:pPr>
        <w:spacing w:before="160" w:after="30"/>
      </w:pPr>
      <w:hyperlink w:history="1" r:id="rId0-zqsolvyewu9vmeb0b4s">
        <w:r>
          <w:rPr>
            <w:rFonts w:ascii="Arial" w:cs="Arial" w:eastAsia="Arial" w:hAnsi="Arial"/>
            <w:b/>
            <w:bCs/>
            <w:color w:val="111111"/>
            <w:sz w:val="21"/>
            <w:szCs w:val="21"/>
          </w:rPr>
          <w:t xml:space="preserve">SKY Employee Health Check System</w:t>
        </w:r>
      </w:hyperlink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Java, Python, Django, SQLite, Docker, HTML/CSS/Bootstrap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Led a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5-member Agile team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as technical lead — running code reviews, facilitating collaboration, and supporting teammates to deliver a 75% module grade on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clean, modular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Java and Python backend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with role-based access control, admin tooling, and well-designed database schema</w:t>
      </w:r>
    </w:p>
    <w:p>
      <w:pPr>
        <w:spacing w:before="160" w:after="30"/>
      </w:pPr>
      <w:hyperlink w:history="1" r:id="rIdl3rujqmywwmwera6kfe7c">
        <w:r>
          <w:rPr>
            <w:rFonts w:ascii="Arial" w:cs="Arial" w:eastAsia="Arial" w:hAnsi="Arial"/>
            <w:b/>
            <w:bCs/>
            <w:color w:val="111111"/>
            <w:sz w:val="21"/>
            <w:szCs w:val="21"/>
          </w:rPr>
          <w:t xml:space="preserve">The Corner House Dinner</w:t>
        </w:r>
      </w:hyperlink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React.js, Tailwind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and deployed a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React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web application end-to-end — demonstrating front-end skills and full ownership from development through to production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111111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TECHNICAL SKILLS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Primary languages: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Java, Python, TypeScript, JavaScript, SQL, HTML/CSS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React (Next.js), Tailwind CSS, React Native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Backend &amp; frameworks: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Node.js, Express, FastAPI, Django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Version control: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GitHub, Git workflows, branching strategies, code review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Cloud &amp; deployment: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Docker (multi-service containerisation), Railway (cloud PaaS), deployment pipelines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Testing &amp; quality: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Vitest, Playwright (E2E), Pytest, Pact (contract testing), unit &amp; integration testing, TDD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Security: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Secure coding practices, authentication &amp; access control, data encryption, security-aware API design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Data &amp; databases: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PostgreSQL, MongoDB, MySQL, Prisma ORM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Ways of working: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Agile/Scrum, CI/CD, technical documentation, cross-functional collaboration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111111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before="150" w:after="3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BSc Computer Science (First Class Honours — Expected)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Sep 2024 – May 2026</w:t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University of Westminster, United Kingdom</w:t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Predicted overall: 79–80%  |  75%+ in 8 of 10 modules  |  Team Leader, Software Group Project (75%)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Relevant modules: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Object-Oriented Programming (Java), Applied AI (80% exam), Advanced Server-Side Development, Client-Server Architectures, Database Systems, Software Group Project (FYP), Network Security &amp; Analysis, Data Structures &amp; Algorithms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tabs>
          <w:tab w:val="right" w:pos="9026"/>
        </w:tabs>
        <w:spacing w:before="150" w:after="3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International Year One in Computer Science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Sep 2023 – May 2024</w:t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Kaplan International College, United Kingdom</w:t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Graduated with 76%  |  Top 3 in cohort for Mathematics and OOP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111111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OTHER EXPERIENCE</w:t>
      </w:r>
    </w:p>
    <w:p>
      <w:pPr>
        <w:tabs>
          <w:tab w:val="right" w:pos="9026"/>
        </w:tabs>
        <w:spacing w:before="160" w:after="3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Waiter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Aspera Restaurant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Essex, UK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May 2024 – Nov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Demonstrated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strong communication, adaptability, and teamwork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in a fast-paced customer-facing environment — consistently supporting colleagues under pressure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Developed a people-first mindset and resilience working with diverse teams and customers — qualities I bring to every collaborative engineering environment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111111" w:sz="8" w:space="4"/>
        </w:pBdr>
        <w:spacing w:before="260" w:after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ADDITIONAL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English (fluent), Russian (fluent), Uzbek (fluent), Tajik (fluent), Turkish (basic)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Interests: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Clean code, open-source, continuous learning, football, travel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2frzbiajk1e2hoeejwnjo" Type="http://schemas.openxmlformats.org/officeDocument/2006/relationships/hyperlink" Target="https://github.com/shahramhal" TargetMode="External"/><Relationship Id="rIduanklkz49wfkjxhk-dali" Type="http://schemas.openxmlformats.org/officeDocument/2006/relationships/hyperlink" Target="https://www.linkedin.com/in/shahram-halimzoda-96342b292" TargetMode="External"/><Relationship Id="rIdmism_xkgbmczk0gx1biyh" Type="http://schemas.openxmlformats.org/officeDocument/2006/relationships/hyperlink" Target="https://github.com/shahramhal/AI-Creer-Coach" TargetMode="External"/><Relationship Id="rId0-zqsolvyewu9vmeb0b4s" Type="http://schemas.openxmlformats.org/officeDocument/2006/relationships/hyperlink" Target="https://github.com/shahramhal/SkyScore" TargetMode="External"/><Relationship Id="rIdl3rujqmywwmwera6kfe7c" Type="http://schemas.openxmlformats.org/officeDocument/2006/relationships/hyperlink" Target="https://fantastic-haupia-94558e.netlify.app/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2026-03-20T18:08:00.620Z</dcterms:created>
  <dcterms:modified xsi:type="dcterms:W3CDTF">2026-03-20T18:08:00.622Z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