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11111"/>
          <w:sz w:val="52"/>
          <w:szCs w:val="52"/>
        </w:rPr>
        <w:t xml:space="preserve">Shahram Halimzoda</w:t>
      </w:r>
    </w:p>
    <w:p>
      <w:pPr>
        <w:spacing w:after="20" w:before="0"/>
      </w:pPr>
      <w:r>
        <w:rPr>
          <w:rFonts w:ascii="Arial" w:cs="Arial" w:eastAsia="Arial" w:hAnsi="Arial"/>
          <w:color w:val="333333"/>
          <w:sz w:val="18"/>
          <w:szCs w:val="18"/>
        </w:rPr>
        <w:t xml:space="preserve">London, UK  |  shahramhalimzoda@gmail.com  |  07778640294  |  </w:t>
      </w:r>
      <w:hyperlink w:history="1" r:id="rIdtoqzil7oruqfnzevvs-rv">
        <w:r>
          <w:rPr>
            <w:rFonts w:ascii="Arial" w:cs="Arial" w:eastAsia="Arial" w:hAnsi="Arial"/>
            <w:color w:val="111111"/>
            <w:sz w:val="18"/>
            <w:szCs w:val="18"/>
          </w:rPr>
          <w:t xml:space="preserve">GitHub</w:t>
        </w:r>
      </w:hyperlink>
      <w:r>
        <w:rPr>
          <w:rFonts w:ascii="Arial" w:cs="Arial" w:eastAsia="Arial" w:hAnsi="Arial"/>
          <w:color w:val="333333"/>
          <w:sz w:val="18"/>
          <w:szCs w:val="18"/>
        </w:rPr>
        <w:t xml:space="preserve">  |  </w:t>
      </w:r>
      <w:hyperlink w:history="1" r:id="rIduptrcfwfs6fcdrbcyd8lg">
        <w:r>
          <w:rPr>
            <w:rFonts w:ascii="Arial" w:cs="Arial" w:eastAsia="Arial" w:hAnsi="Arial"/>
            <w:color w:val="111111"/>
            <w:sz w:val="18"/>
            <w:szCs w:val="18"/>
          </w:rPr>
          <w:t xml:space="preserve">LinkedIn</w:t>
        </w:r>
      </w:hyperlink>
    </w:p>
    <w:p>
      <w:pPr>
        <w:spacing w:after="0" w:before="0"/>
      </w:pPr>
      <w:r>
        <w:rPr>
          <w:rFonts w:ascii="Arial" w:cs="Arial" w:eastAsia="Arial" w:hAnsi="Arial"/>
          <w:color w:val="333333"/>
          <w:sz w:val="18"/>
          <w:szCs w:val="18"/>
        </w:rPr>
        <w:t xml:space="preserve">Graduating May 2026 (BSc Computer Science, First Class Honours — predicted) — right to work in the UK, no sponsorship required</w:t>
      </w:r>
    </w:p>
    <w:p>
      <w:pPr>
        <w:spacing w:after="0" w:before="0"/>
      </w:pPr>
      <w:r>
        <w:rPr>
          <w:sz w:val="20"/>
          <w:szCs w:val="20"/>
        </w:rPr>
        <w:t xml:space="preserve"/>
      </w:r>
    </w:p>
    <w:p>
      <w:pPr>
        <w:pBdr>
          <w:left w:val="single" w:color="111111" w:sz="16" w:space="12"/>
        </w:pBdr>
        <w:spacing w:after="0" w:before="80"/>
        <w:ind w:left="200"/>
      </w:pPr>
      <w:r>
        <w:rPr>
          <w:rFonts w:ascii="Arial" w:cs="Arial" w:eastAsia="Arial" w:hAnsi="Arial"/>
          <w:color w:val="111111"/>
          <w:sz w:val="20"/>
          <w:szCs w:val="20"/>
        </w:rPr>
        <w:t xml:space="preserve">Final-year Computer Science student at the University of Westminster (graduating May 2026, predicted First Class Honours) with strong CS fundamentals and professional experience shipping production code across multiple languages and systems. At SoftIT I contributed to multi-person codebases, gave and received technical feedback through code reviews, and shipped features used by real users in production. For my Final Year Project I navigated an unfamiliar problem space — LLM-backed document processing — formed a deep understanding of the system through independent research and experimentation, and shipped a working distributed platform end-to-end. I write high-quality pull requests with good test coverage, communicate the status of my work clearly to stakeholders and teammates, and pick up new languages and systems quickly when the fundamentals are in place.</w:t>
      </w:r>
    </w:p>
    <w:p>
      <w:pPr>
        <w:spacing w:after="0" w:before="0"/>
      </w:pPr>
      <w:r>
        <w:rPr>
          <w:sz w:val="20"/>
          <w:szCs w:val="20"/>
        </w:rPr>
        <w:t xml:space="preserve"/>
      </w:r>
    </w:p>
    <w:p>
      <w:pPr>
        <w:pBdr>
          <w:bottom w:val="single" w:color="111111" w:sz="8" w:space="4"/>
        </w:pBdr>
        <w:spacing w:after="100" w:before="260"/>
      </w:pPr>
      <w:r>
        <w:rPr>
          <w:rFonts w:ascii="Arial" w:cs="Arial" w:eastAsia="Arial" w:hAnsi="Arial"/>
          <w:b/>
          <w:bCs/>
          <w:color w:val="111111"/>
          <w:sz w:val="20"/>
          <w:szCs w:val="20"/>
        </w:rPr>
        <w:t xml:space="preserve">WORK EXPERIENCE</w:t>
      </w:r>
    </w:p>
    <w:p>
      <w:pPr>
        <w:tabs>
          <w:tab w:val="right" w:pos="9026"/>
        </w:tabs>
        <w:spacing w:after="30" w:before="160"/>
      </w:pPr>
      <w:r>
        <w:rPr>
          <w:rFonts w:ascii="Arial" w:cs="Arial" w:eastAsia="Arial" w:hAnsi="Arial"/>
          <w:b/>
          <w:bCs/>
          <w:color w:val="111111"/>
          <w:sz w:val="22"/>
          <w:szCs w:val="22"/>
        </w:rPr>
        <w:t xml:space="preserve">Software Engineer (Remote)</w:t>
      </w:r>
      <w:r>
        <w:rPr>
          <w:rFonts w:ascii="Arial" w:cs="Arial" w:eastAsia="Arial" w:hAnsi="Arial"/>
          <w:color w:val="999999"/>
          <w:sz w:val="20"/>
          <w:szCs w:val="20"/>
        </w:rPr>
        <w:t xml:space="preserve">  |  </w:t>
      </w:r>
      <w:r>
        <w:rPr>
          <w:rFonts w:ascii="Arial" w:cs="Arial" w:eastAsia="Arial" w:hAnsi="Arial"/>
          <w:color w:val="333333"/>
          <w:sz w:val="20"/>
          <w:szCs w:val="20"/>
        </w:rPr>
        <w:t xml:space="preserve">SoftIT</w:t>
      </w:r>
      <w:r>
        <w:rPr>
          <w:rFonts w:ascii="Arial" w:cs="Arial" w:eastAsia="Arial" w:hAnsi="Arial"/>
          <w:color w:val="999999"/>
          <w:sz w:val="20"/>
          <w:szCs w:val="20"/>
        </w:rPr>
        <w:t xml:space="preserve">  |  </w:t>
      </w:r>
      <w:r>
        <w:rPr>
          <w:rFonts w:ascii="Arial" w:cs="Arial" w:eastAsia="Arial" w:hAnsi="Arial"/>
          <w:color w:val="333333"/>
          <w:sz w:val="20"/>
          <w:szCs w:val="20"/>
        </w:rPr>
        <w:t xml:space="preserve">Tashkent, Uzbekistan</w:t>
      </w:r>
      <w:r>
        <w:rPr>
          <w:rFonts w:ascii="Arial" w:cs="Arial" w:eastAsia="Arial" w:hAnsi="Arial"/>
          <w:sz w:val="20"/>
          <w:szCs w:val="20"/>
        </w:rPr>
        <w:t xml:space="preserve">	</w:t>
      </w:r>
      <w:r>
        <w:rPr>
          <w:rFonts w:ascii="Arial" w:cs="Arial" w:eastAsia="Arial" w:hAnsi="Arial"/>
          <w:i/>
          <w:iCs/>
          <w:color w:val="555555"/>
          <w:sz w:val="18"/>
          <w:szCs w:val="18"/>
        </w:rPr>
        <w:t xml:space="preserve">Nov 2024 – May 2025</w:t>
      </w:r>
    </w:p>
    <w:p>
      <w:pPr>
        <w:pStyle w:val="ListParagraph"/>
        <w:numPr>
          <w:ilvl w:val="0"/>
          <w:numId w:val="2"/>
        </w:numPr>
        <w:spacing w:after="40" w:before="40"/>
      </w:pPr>
      <w:r>
        <w:rPr>
          <w:rFonts w:ascii="Arial" w:cs="Arial" w:eastAsia="Arial" w:hAnsi="Arial"/>
          <w:color w:val="111111"/>
          <w:sz w:val="20"/>
          <w:szCs w:val="20"/>
        </w:rPr>
        <w:t xml:space="preserve"/>
      </w:r>
      <w:r>
        <w:rPr>
          <w:rFonts w:ascii="Arial" w:cs="Arial" w:eastAsia="Arial" w:hAnsi="Arial"/>
          <w:b/>
          <w:bCs/>
          <w:color w:val="111111"/>
          <w:sz w:val="20"/>
          <w:szCs w:val="20"/>
        </w:rPr>
        <w:t xml:space="preserve">Contributed to multi-person production codebases</w:t>
      </w:r>
      <w:r>
        <w:rPr>
          <w:rFonts w:ascii="Arial" w:cs="Arial" w:eastAsia="Arial" w:hAnsi="Arial"/>
          <w:color w:val="111111"/>
          <w:sz w:val="20"/>
          <w:szCs w:val="20"/>
        </w:rPr>
        <w:t xml:space="preserve"> in Java, Python, and JavaScript — shipping features used by 1,000+ concurrent users daily, working alongside engineers across 3 cross-functional teams in an Agile environment</w:t>
      </w:r>
    </w:p>
    <w:p>
      <w:pPr>
        <w:pStyle w:val="ListParagraph"/>
        <w:numPr>
          <w:ilvl w:val="0"/>
          <w:numId w:val="2"/>
        </w:numPr>
        <w:spacing w:after="40" w:before="40"/>
      </w:pPr>
      <w:r>
        <w:rPr>
          <w:rFonts w:ascii="Arial" w:cs="Arial" w:eastAsia="Arial" w:hAnsi="Arial"/>
          <w:color w:val="111111"/>
          <w:sz w:val="20"/>
          <w:szCs w:val="20"/>
        </w:rPr>
        <w:t xml:space="preserve"/>
      </w:r>
      <w:r>
        <w:rPr>
          <w:rFonts w:ascii="Arial" w:cs="Arial" w:eastAsia="Arial" w:hAnsi="Arial"/>
          <w:b/>
          <w:bCs/>
          <w:color w:val="111111"/>
          <w:sz w:val="20"/>
          <w:szCs w:val="20"/>
        </w:rPr>
        <w:t xml:space="preserve">Gave and received technical feedback through code reviews</w:t>
      </w:r>
      <w:r>
        <w:rPr>
          <w:rFonts w:ascii="Arial" w:cs="Arial" w:eastAsia="Arial" w:hAnsi="Arial"/>
          <w:color w:val="111111"/>
          <w:sz w:val="20"/>
          <w:szCs w:val="20"/>
        </w:rPr>
        <w:t xml:space="preserve"> — reviewed peers' pull requests with specific, constructive comments on correctness, structure, and test coverage; incorporated reviewer feedback to improve the quality of my own contributions</w:t>
      </w:r>
    </w:p>
    <w:p>
      <w:pPr>
        <w:pStyle w:val="ListParagraph"/>
        <w:numPr>
          <w:ilvl w:val="0"/>
          <w:numId w:val="2"/>
        </w:numPr>
        <w:spacing w:after="40" w:before="40"/>
      </w:pPr>
      <w:r>
        <w:rPr>
          <w:rFonts w:ascii="Arial" w:cs="Arial" w:eastAsia="Arial" w:hAnsi="Arial"/>
          <w:color w:val="111111"/>
          <w:sz w:val="20"/>
          <w:szCs w:val="20"/>
        </w:rPr>
        <w:t xml:space="preserve">Wrote </w:t>
      </w:r>
      <w:r>
        <w:rPr>
          <w:rFonts w:ascii="Arial" w:cs="Arial" w:eastAsia="Arial" w:hAnsi="Arial"/>
          <w:b/>
          <w:bCs/>
          <w:color w:val="111111"/>
          <w:sz w:val="20"/>
          <w:szCs w:val="20"/>
        </w:rPr>
        <w:t xml:space="preserve">high-quality pull requests with good test coverage</w:t>
      </w:r>
      <w:r>
        <w:rPr>
          <w:rFonts w:ascii="Arial" w:cs="Arial" w:eastAsia="Arial" w:hAnsi="Arial"/>
          <w:color w:val="111111"/>
          <w:sz w:val="20"/>
          <w:szCs w:val="20"/>
        </w:rPr>
        <w:t xml:space="preserve"> — maintained 100+ unit and integration tests, ensured every submission was documented clearly with rationale for design decisions and test cases covering both happy paths and failure modes</w:t>
      </w:r>
    </w:p>
    <w:p>
      <w:pPr>
        <w:pStyle w:val="ListParagraph"/>
        <w:numPr>
          <w:ilvl w:val="0"/>
          <w:numId w:val="2"/>
        </w:numPr>
        <w:spacing w:after="40" w:before="40"/>
      </w:pPr>
      <w:r>
        <w:rPr>
          <w:rFonts w:ascii="Arial" w:cs="Arial" w:eastAsia="Arial" w:hAnsi="Arial"/>
          <w:color w:val="111111"/>
          <w:sz w:val="20"/>
          <w:szCs w:val="20"/>
        </w:rPr>
        <w:t xml:space="preserve"/>
      </w:r>
      <w:r>
        <w:rPr>
          <w:rFonts w:ascii="Arial" w:cs="Arial" w:eastAsia="Arial" w:hAnsi="Arial"/>
          <w:b/>
          <w:bCs/>
          <w:color w:val="111111"/>
          <w:sz w:val="20"/>
          <w:szCs w:val="20"/>
        </w:rPr>
        <w:t xml:space="preserve">Learned unfamiliar systems quickly</w:t>
      </w:r>
      <w:r>
        <w:rPr>
          <w:rFonts w:ascii="Arial" w:cs="Arial" w:eastAsia="Arial" w:hAnsi="Arial"/>
          <w:color w:val="111111"/>
          <w:sz w:val="20"/>
          <w:szCs w:val="20"/>
        </w:rPr>
        <w:t xml:space="preserve"> — navigated existing codebases across multiple services, formed working understanding of system behaviour through reading code and asking targeted questions of senior engineers, and contributed meaningfully within days of joining each new area</w:t>
      </w:r>
    </w:p>
    <w:p>
      <w:pPr>
        <w:pStyle w:val="ListParagraph"/>
        <w:numPr>
          <w:ilvl w:val="0"/>
          <w:numId w:val="2"/>
        </w:numPr>
        <w:spacing w:after="40" w:before="40"/>
      </w:pPr>
      <w:r>
        <w:rPr>
          <w:rFonts w:ascii="Arial" w:cs="Arial" w:eastAsia="Arial" w:hAnsi="Arial"/>
          <w:color w:val="111111"/>
          <w:sz w:val="20"/>
          <w:szCs w:val="20"/>
        </w:rPr>
        <w:t xml:space="preserve">Communicated </w:t>
      </w:r>
      <w:r>
        <w:rPr>
          <w:rFonts w:ascii="Arial" w:cs="Arial" w:eastAsia="Arial" w:hAnsi="Arial"/>
          <w:b/>
          <w:bCs/>
          <w:color w:val="111111"/>
          <w:sz w:val="20"/>
          <w:szCs w:val="20"/>
        </w:rPr>
        <w:t xml:space="preserve">status and progress clearly</w:t>
      </w:r>
      <w:r>
        <w:rPr>
          <w:rFonts w:ascii="Arial" w:cs="Arial" w:eastAsia="Arial" w:hAnsi="Arial"/>
          <w:color w:val="111111"/>
          <w:sz w:val="20"/>
          <w:szCs w:val="20"/>
        </w:rPr>
        <w:t xml:space="preserve"> — maintained technical documentation, shared updates with both technical and non-technical stakeholders, and flagged blockers early to keep delivery on track</w:t>
      </w:r>
    </w:p>
    <w:p>
      <w:pPr>
        <w:pStyle w:val="ListParagraph"/>
        <w:numPr>
          <w:ilvl w:val="0"/>
          <w:numId w:val="2"/>
        </w:numPr>
        <w:spacing w:after="40" w:before="40"/>
      </w:pPr>
      <w:r>
        <w:rPr>
          <w:rFonts w:ascii="Arial" w:cs="Arial" w:eastAsia="Arial" w:hAnsi="Arial"/>
          <w:color w:val="111111"/>
          <w:sz w:val="20"/>
          <w:szCs w:val="20"/>
        </w:rPr>
        <w:t xml:space="preserve">Applied </w:t>
      </w:r>
      <w:r>
        <w:rPr>
          <w:rFonts w:ascii="Arial" w:cs="Arial" w:eastAsia="Arial" w:hAnsi="Arial"/>
          <w:b/>
          <w:bCs/>
          <w:color w:val="111111"/>
          <w:sz w:val="20"/>
          <w:szCs w:val="20"/>
        </w:rPr>
        <w:t xml:space="preserve">strong CS fundamentals</w:t>
      </w:r>
      <w:r>
        <w:rPr>
          <w:rFonts w:ascii="Arial" w:cs="Arial" w:eastAsia="Arial" w:hAnsi="Arial"/>
          <w:color w:val="111111"/>
          <w:sz w:val="20"/>
          <w:szCs w:val="20"/>
        </w:rPr>
        <w:t xml:space="preserve"> — data structures and algorithms to optimise query performance, OOP design patterns across Java and Python services, and HTTP/client-server principles across all API work</w:t>
      </w:r>
    </w:p>
    <w:p>
      <w:pPr>
        <w:spacing w:after="0" w:before="0"/>
      </w:pPr>
      <w:r>
        <w:rPr>
          <w:sz w:val="20"/>
          <w:szCs w:val="20"/>
        </w:rPr>
        <w:t xml:space="preserve"/>
      </w:r>
    </w:p>
    <w:p>
      <w:pPr>
        <w:pBdr>
          <w:bottom w:val="single" w:color="111111" w:sz="8" w:space="4"/>
        </w:pBdr>
        <w:spacing w:after="100" w:before="260"/>
      </w:pPr>
      <w:r>
        <w:rPr>
          <w:rFonts w:ascii="Arial" w:cs="Arial" w:eastAsia="Arial" w:hAnsi="Arial"/>
          <w:b/>
          <w:bCs/>
          <w:color w:val="111111"/>
          <w:sz w:val="20"/>
          <w:szCs w:val="20"/>
        </w:rPr>
        <w:t xml:space="preserve">PROJECTS</w:t>
      </w:r>
    </w:p>
    <w:p>
      <w:pPr>
        <w:spacing w:after="30" w:before="160"/>
      </w:pPr>
      <w:hyperlink w:history="1" r:id="rIdzsktxrppvbkmhh4ibhevx">
        <w:r>
          <w:rPr>
            <w:rFonts w:ascii="Arial" w:cs="Arial" w:eastAsia="Arial" w:hAnsi="Arial"/>
            <w:b/>
            <w:bCs/>
            <w:color w:val="111111"/>
            <w:sz w:val="21"/>
            <w:szCs w:val="21"/>
          </w:rPr>
          <w:t xml:space="preserve">Build Your Career — AI Platform (FYP) — Shipped to Production</w:t>
        </w:r>
      </w:hyperlink>
      <w:r>
        <w:rPr>
          <w:rFonts w:ascii="Arial" w:cs="Arial" w:eastAsia="Arial" w:hAnsi="Arial"/>
          <w:i/>
          <w:iCs/>
          <w:color w:val="555555"/>
          <w:sz w:val="18"/>
          <w:szCs w:val="18"/>
        </w:rPr>
        <w:t xml:space="preserve">  —  Java-adjacent (TypeScript/Node.js), Python/FastAPI, JavaScript, React (Next.js), PostgreSQL, MongoDB, Docker, GitHub Actions</w:t>
      </w:r>
    </w:p>
    <w:p>
      <w:pPr>
        <w:pStyle w:val="ListParagraph"/>
        <w:numPr>
          <w:ilvl w:val="0"/>
          <w:numId w:val="2"/>
        </w:numPr>
        <w:spacing w:after="40" w:before="40"/>
      </w:pPr>
      <w:r>
        <w:rPr>
          <w:rFonts w:ascii="Arial" w:cs="Arial" w:eastAsia="Arial" w:hAnsi="Arial"/>
          <w:color w:val="111111"/>
          <w:sz w:val="20"/>
          <w:szCs w:val="20"/>
        </w:rPr>
        <w:t xml:space="preserve"/>
      </w:r>
      <w:r>
        <w:rPr>
          <w:rFonts w:ascii="Arial" w:cs="Arial" w:eastAsia="Arial" w:hAnsi="Arial"/>
          <w:b/>
          <w:bCs/>
          <w:color w:val="111111"/>
          <w:sz w:val="20"/>
          <w:szCs w:val="20"/>
        </w:rPr>
        <w:t xml:space="preserve">Shipped a real, production system</w:t>
      </w:r>
      <w:r>
        <w:rPr>
          <w:rFonts w:ascii="Arial" w:cs="Arial" w:eastAsia="Arial" w:hAnsi="Arial"/>
          <w:color w:val="111111"/>
          <w:sz w:val="20"/>
          <w:szCs w:val="20"/>
        </w:rPr>
        <w:t xml:space="preserve"> end-to-end — designed, built, and deployed a distributed AI platform across 3 services that processes real user data, serving actual users. This was not a sandbox project.</w:t>
      </w:r>
    </w:p>
    <w:p>
      <w:pPr>
        <w:pStyle w:val="ListParagraph"/>
        <w:numPr>
          <w:ilvl w:val="0"/>
          <w:numId w:val="2"/>
        </w:numPr>
        <w:spacing w:after="40" w:before="40"/>
      </w:pPr>
      <w:r>
        <w:rPr>
          <w:rFonts w:ascii="Arial" w:cs="Arial" w:eastAsia="Arial" w:hAnsi="Arial"/>
          <w:color w:val="111111"/>
          <w:sz w:val="20"/>
          <w:szCs w:val="20"/>
        </w:rPr>
        <w:t xml:space="preserve"/>
      </w:r>
      <w:r>
        <w:rPr>
          <w:rFonts w:ascii="Arial" w:cs="Arial" w:eastAsia="Arial" w:hAnsi="Arial"/>
          <w:b/>
          <w:bCs/>
          <w:color w:val="111111"/>
          <w:sz w:val="20"/>
          <w:szCs w:val="20"/>
        </w:rPr>
        <w:t xml:space="preserve">Navigated a genuinely unfamiliar system</w:t>
      </w:r>
      <w:r>
        <w:rPr>
          <w:rFonts w:ascii="Arial" w:cs="Arial" w:eastAsia="Arial" w:hAnsi="Arial"/>
          <w:color w:val="111111"/>
          <w:sz w:val="20"/>
          <w:szCs w:val="20"/>
        </w:rPr>
        <w:t xml:space="preserve"> — LLM-backed document processing was outside my prior experience. I formed a working understanding through independent research, iterative experimentation, and careful reading of API documentation, then built a pipeline achieving ~90% extraction accuracy</w:t>
      </w:r>
    </w:p>
    <w:p>
      <w:pPr>
        <w:pStyle w:val="ListParagraph"/>
        <w:numPr>
          <w:ilvl w:val="0"/>
          <w:numId w:val="2"/>
        </w:numPr>
        <w:spacing w:after="40" w:before="40"/>
      </w:pPr>
      <w:r>
        <w:rPr>
          <w:rFonts w:ascii="Arial" w:cs="Arial" w:eastAsia="Arial" w:hAnsi="Arial"/>
          <w:color w:val="111111"/>
          <w:sz w:val="20"/>
          <w:szCs w:val="20"/>
        </w:rPr>
        <w:t xml:space="preserve"/>
      </w:r>
      <w:r>
        <w:rPr>
          <w:rFonts w:ascii="Arial" w:cs="Arial" w:eastAsia="Arial" w:hAnsi="Arial"/>
          <w:b/>
          <w:bCs/>
          <w:color w:val="111111"/>
          <w:sz w:val="20"/>
          <w:szCs w:val="20"/>
        </w:rPr>
        <w:t xml:space="preserve">Wrote high-quality, well-tested code across multiple languages</w:t>
      </w:r>
      <w:r>
        <w:rPr>
          <w:rFonts w:ascii="Arial" w:cs="Arial" w:eastAsia="Arial" w:hAnsi="Arial"/>
          <w:color w:val="111111"/>
          <w:sz w:val="20"/>
          <w:szCs w:val="20"/>
        </w:rPr>
        <w:t xml:space="preserve"> — Python (FastAPI), TypeScript/Node.js (Express), JavaScript (React) — maintaining consistent standards, clear documentation, and comprehensive test coverage (Pytest, Vitest, Playwright, Pact) across all service boundaries</w:t>
      </w:r>
    </w:p>
    <w:p>
      <w:pPr>
        <w:pStyle w:val="ListParagraph"/>
        <w:numPr>
          <w:ilvl w:val="0"/>
          <w:numId w:val="2"/>
        </w:numPr>
        <w:spacing w:after="40" w:before="40"/>
      </w:pPr>
      <w:r>
        <w:rPr>
          <w:rFonts w:ascii="Arial" w:cs="Arial" w:eastAsia="Arial" w:hAnsi="Arial"/>
          <w:color w:val="111111"/>
          <w:sz w:val="20"/>
          <w:szCs w:val="20"/>
        </w:rPr>
        <w:t xml:space="preserve"/>
      </w:r>
      <w:r>
        <w:rPr>
          <w:rFonts w:ascii="Arial" w:cs="Arial" w:eastAsia="Arial" w:hAnsi="Arial"/>
          <w:b/>
          <w:bCs/>
          <w:color w:val="111111"/>
          <w:sz w:val="20"/>
          <w:szCs w:val="20"/>
        </w:rPr>
        <w:t xml:space="preserve">Demonstrated systems design thinking</w:t>
      </w:r>
      <w:r>
        <w:rPr>
          <w:rFonts w:ascii="Arial" w:cs="Arial" w:eastAsia="Arial" w:hAnsi="Arial"/>
          <w:color w:val="111111"/>
          <w:sz w:val="20"/>
          <w:szCs w:val="20"/>
        </w:rPr>
        <w:t xml:space="preserve"> — decomposed a complex problem into independent, loosely coupled services; made deliberate architecture choices balancing simplicity, reliability, and maintainability; documented design decisions clearly for future contributors</w:t>
      </w:r>
    </w:p>
    <w:p>
      <w:pPr>
        <w:pStyle w:val="ListParagraph"/>
        <w:numPr>
          <w:ilvl w:val="0"/>
          <w:numId w:val="2"/>
        </w:numPr>
        <w:spacing w:after="40" w:before="40"/>
      </w:pPr>
      <w:r>
        <w:rPr>
          <w:rFonts w:ascii="Arial" w:cs="Arial" w:eastAsia="Arial" w:hAnsi="Arial"/>
          <w:color w:val="111111"/>
          <w:sz w:val="20"/>
          <w:szCs w:val="20"/>
        </w:rPr>
        <w:t xml:space="preserve">Collaborated with </w:t>
      </w:r>
      <w:r>
        <w:rPr>
          <w:rFonts w:ascii="Arial" w:cs="Arial" w:eastAsia="Arial" w:hAnsi="Arial"/>
          <w:b/>
          <w:bCs/>
          <w:color w:val="111111"/>
          <w:sz w:val="20"/>
          <w:szCs w:val="20"/>
        </w:rPr>
        <w:t xml:space="preserve">cross-functional stakeholders</w:t>
      </w:r>
      <w:r>
        <w:rPr>
          <w:rFonts w:ascii="Arial" w:cs="Arial" w:eastAsia="Arial" w:hAnsi="Arial"/>
          <w:color w:val="111111"/>
          <w:sz w:val="20"/>
          <w:szCs w:val="20"/>
        </w:rPr>
        <w:t xml:space="preserve"> to understand requirements, presented technical designs for review, incorporated feedback, and communicated progress throughout the development lifecycle</w:t>
      </w:r>
    </w:p>
    <w:p>
      <w:pPr>
        <w:spacing w:after="30" w:before="160"/>
      </w:pPr>
      <w:hyperlink w:history="1" r:id="rIdpookt0kdamm2wmnusizmo">
        <w:r>
          <w:rPr>
            <w:rFonts w:ascii="Arial" w:cs="Arial" w:eastAsia="Arial" w:hAnsi="Arial"/>
            <w:b/>
            <w:bCs/>
            <w:color w:val="111111"/>
            <w:sz w:val="21"/>
            <w:szCs w:val="21"/>
          </w:rPr>
          <w:t xml:space="preserve">SKY Employee Health Check System</w:t>
        </w:r>
      </w:hyperlink>
      <w:r>
        <w:rPr>
          <w:rFonts w:ascii="Arial" w:cs="Arial" w:eastAsia="Arial" w:hAnsi="Arial"/>
          <w:i/>
          <w:iCs/>
          <w:color w:val="555555"/>
          <w:sz w:val="18"/>
          <w:szCs w:val="18"/>
        </w:rPr>
        <w:t xml:space="preserve">  —  Java, Python, Django, JavaScript, SQLite, Docker, Git</w:t>
      </w:r>
    </w:p>
    <w:p>
      <w:pPr>
        <w:pStyle w:val="ListParagraph"/>
        <w:numPr>
          <w:ilvl w:val="0"/>
          <w:numId w:val="2"/>
        </w:numPr>
        <w:spacing w:after="40" w:before="40"/>
      </w:pPr>
      <w:r>
        <w:rPr>
          <w:rFonts w:ascii="Arial" w:cs="Arial" w:eastAsia="Arial" w:hAnsi="Arial"/>
          <w:color w:val="111111"/>
          <w:sz w:val="20"/>
          <w:szCs w:val="20"/>
        </w:rPr>
        <w:t xml:space="preserve">Led a </w:t>
      </w:r>
      <w:r>
        <w:rPr>
          <w:rFonts w:ascii="Arial" w:cs="Arial" w:eastAsia="Arial" w:hAnsi="Arial"/>
          <w:b/>
          <w:bCs/>
          <w:color w:val="111111"/>
          <w:sz w:val="20"/>
          <w:szCs w:val="20"/>
        </w:rPr>
        <w:t xml:space="preserve">5-person multi-contributor project</w:t>
      </w:r>
      <w:r>
        <w:rPr>
          <w:rFonts w:ascii="Arial" w:cs="Arial" w:eastAsia="Arial" w:hAnsi="Arial"/>
          <w:color w:val="111111"/>
          <w:sz w:val="20"/>
          <w:szCs w:val="20"/>
        </w:rPr>
        <w:t xml:space="preserve"> — coordinated code reviews, enforced contribution standards, and mentored teammates on debugging approaches, demonstrating the experience of evaluating and receiving feedback in a team setting</w:t>
      </w:r>
    </w:p>
    <w:p>
      <w:pPr>
        <w:pStyle w:val="ListParagraph"/>
        <w:numPr>
          <w:ilvl w:val="0"/>
          <w:numId w:val="2"/>
        </w:numPr>
        <w:spacing w:after="40" w:before="40"/>
      </w:pPr>
      <w:r>
        <w:rPr>
          <w:rFonts w:ascii="Arial" w:cs="Arial" w:eastAsia="Arial" w:hAnsi="Arial"/>
          <w:color w:val="111111"/>
          <w:sz w:val="20"/>
          <w:szCs w:val="20"/>
        </w:rPr>
        <w:t xml:space="preserve">Built well-structured </w:t>
      </w:r>
      <w:r>
        <w:rPr>
          <w:rFonts w:ascii="Arial" w:cs="Arial" w:eastAsia="Arial" w:hAnsi="Arial"/>
          <w:b/>
          <w:bCs/>
          <w:color w:val="111111"/>
          <w:sz w:val="20"/>
          <w:szCs w:val="20"/>
        </w:rPr>
        <w:t xml:space="preserve">Java and Python backend</w:t>
      </w:r>
      <w:r>
        <w:rPr>
          <w:rFonts w:ascii="Arial" w:cs="Arial" w:eastAsia="Arial" w:hAnsi="Arial"/>
          <w:color w:val="111111"/>
          <w:sz w:val="20"/>
          <w:szCs w:val="20"/>
        </w:rPr>
        <w:t xml:space="preserve"> with a relational database — applied OOP design patterns, maintained clear documentation, and ensured every component was covered by tests before merging</w:t>
      </w:r>
    </w:p>
    <w:p>
      <w:pPr>
        <w:spacing w:after="0" w:before="0"/>
      </w:pPr>
      <w:r>
        <w:rPr>
          <w:sz w:val="20"/>
          <w:szCs w:val="20"/>
        </w:rPr>
        <w:t xml:space="preserve"/>
      </w:r>
    </w:p>
    <w:p>
      <w:pPr>
        <w:pBdr>
          <w:bottom w:val="single" w:color="111111" w:sz="8" w:space="4"/>
        </w:pBdr>
        <w:spacing w:after="100" w:before="260"/>
      </w:pPr>
      <w:r>
        <w:rPr>
          <w:rFonts w:ascii="Arial" w:cs="Arial" w:eastAsia="Arial" w:hAnsi="Arial"/>
          <w:b/>
          <w:bCs/>
          <w:color w:val="111111"/>
          <w:sz w:val="20"/>
          <w:szCs w:val="20"/>
        </w:rPr>
        <w:t xml:space="preserve">TECHNICAL SKILLS</w:t>
      </w:r>
    </w:p>
    <w:p>
      <w:pPr>
        <w:spacing w:after="50" w:before="50"/>
      </w:pPr>
      <w:r>
        <w:rPr>
          <w:rFonts w:ascii="Arial" w:cs="Arial" w:eastAsia="Arial" w:hAnsi="Arial"/>
          <w:b/>
          <w:bCs/>
          <w:color w:val="111111"/>
          <w:sz w:val="20"/>
          <w:szCs w:val="20"/>
        </w:rPr>
        <w:t xml:space="preserve">Languages (strong): </w:t>
      </w:r>
      <w:r>
        <w:rPr>
          <w:rFonts w:ascii="Arial" w:cs="Arial" w:eastAsia="Arial" w:hAnsi="Arial"/>
          <w:color w:val="111111"/>
          <w:sz w:val="20"/>
          <w:szCs w:val="20"/>
        </w:rPr>
        <w:t xml:space="preserve">Java, Python, JavaScript, TypeScript — strong fundamentals transferable to Ruby, Scala, Go</w:t>
      </w:r>
    </w:p>
    <w:p>
      <w:pPr>
        <w:spacing w:after="50" w:before="50"/>
      </w:pPr>
      <w:r>
        <w:rPr>
          <w:rFonts w:ascii="Arial" w:cs="Arial" w:eastAsia="Arial" w:hAnsi="Arial"/>
          <w:b/>
          <w:bCs/>
          <w:color w:val="111111"/>
          <w:sz w:val="20"/>
          <w:szCs w:val="20"/>
        </w:rPr>
        <w:t xml:space="preserve">CS fundamentals: </w:t>
      </w:r>
      <w:r>
        <w:rPr>
          <w:rFonts w:ascii="Arial" w:cs="Arial" w:eastAsia="Arial" w:hAnsi="Arial"/>
          <w:color w:val="111111"/>
          <w:sz w:val="20"/>
          <w:szCs w:val="20"/>
        </w:rPr>
        <w:t xml:space="preserve">Data structures &amp; algorithms, OOP design patterns, systems design, client-server architecture, HTTP fundamentals</w:t>
      </w:r>
    </w:p>
    <w:p>
      <w:pPr>
        <w:spacing w:after="50" w:before="50"/>
      </w:pPr>
      <w:r>
        <w:rPr>
          <w:rFonts w:ascii="Arial" w:cs="Arial" w:eastAsia="Arial" w:hAnsi="Arial"/>
          <w:b/>
          <w:bCs/>
          <w:color w:val="111111"/>
          <w:sz w:val="20"/>
          <w:szCs w:val="20"/>
        </w:rPr>
        <w:t xml:space="preserve">Code quality: </w:t>
      </w:r>
      <w:r>
        <w:rPr>
          <w:rFonts w:ascii="Arial" w:cs="Arial" w:eastAsia="Arial" w:hAnsi="Arial"/>
          <w:color w:val="111111"/>
          <w:sz w:val="20"/>
          <w:szCs w:val="20"/>
        </w:rPr>
        <w:t xml:space="preserve">TDD, high-quality pull requests, test coverage (Pytest, Vitest, Playwright, Pact), code review, documentation</w:t>
      </w:r>
    </w:p>
    <w:p>
      <w:pPr>
        <w:spacing w:after="50" w:before="50"/>
      </w:pPr>
      <w:r>
        <w:rPr>
          <w:rFonts w:ascii="Arial" w:cs="Arial" w:eastAsia="Arial" w:hAnsi="Arial"/>
          <w:b/>
          <w:bCs/>
          <w:color w:val="111111"/>
          <w:sz w:val="20"/>
          <w:szCs w:val="20"/>
        </w:rPr>
        <w:t xml:space="preserve">Systems &amp; backend: </w:t>
      </w:r>
      <w:r>
        <w:rPr>
          <w:rFonts w:ascii="Arial" w:cs="Arial" w:eastAsia="Arial" w:hAnsi="Arial"/>
          <w:color w:val="111111"/>
          <w:sz w:val="20"/>
          <w:szCs w:val="20"/>
        </w:rPr>
        <w:t xml:space="preserve">REST APIs, distributed systems, microservices, PostgreSQL, MongoDB, SQL</w:t>
      </w:r>
    </w:p>
    <w:p>
      <w:pPr>
        <w:spacing w:after="50" w:before="50"/>
      </w:pPr>
      <w:r>
        <w:rPr>
          <w:rFonts w:ascii="Arial" w:cs="Arial" w:eastAsia="Arial" w:hAnsi="Arial"/>
          <w:b/>
          <w:bCs/>
          <w:color w:val="111111"/>
          <w:sz w:val="20"/>
          <w:szCs w:val="20"/>
        </w:rPr>
        <w:t xml:space="preserve">Frontend: </w:t>
      </w:r>
      <w:r>
        <w:rPr>
          <w:rFonts w:ascii="Arial" w:cs="Arial" w:eastAsia="Arial" w:hAnsi="Arial"/>
          <w:color w:val="111111"/>
          <w:sz w:val="20"/>
          <w:szCs w:val="20"/>
        </w:rPr>
        <w:t xml:space="preserve">React (Next.js), TypeScript, HTML5, CSS3</w:t>
      </w:r>
    </w:p>
    <w:p>
      <w:pPr>
        <w:spacing w:after="50" w:before="50"/>
      </w:pPr>
      <w:r>
        <w:rPr>
          <w:rFonts w:ascii="Arial" w:cs="Arial" w:eastAsia="Arial" w:hAnsi="Arial"/>
          <w:b/>
          <w:bCs/>
          <w:color w:val="111111"/>
          <w:sz w:val="20"/>
          <w:szCs w:val="20"/>
        </w:rPr>
        <w:t xml:space="preserve">Infrastructure: </w:t>
      </w:r>
      <w:r>
        <w:rPr>
          <w:rFonts w:ascii="Arial" w:cs="Arial" w:eastAsia="Arial" w:hAnsi="Arial"/>
          <w:color w:val="111111"/>
          <w:sz w:val="20"/>
          <w:szCs w:val="20"/>
        </w:rPr>
        <w:t xml:space="preserve">Docker, GitHub Actions (CI/CD), cloud deployment (AWS-compatible)</w:t>
      </w:r>
    </w:p>
    <w:p>
      <w:pPr>
        <w:spacing w:after="50" w:before="50"/>
      </w:pPr>
      <w:r>
        <w:rPr>
          <w:rFonts w:ascii="Arial" w:cs="Arial" w:eastAsia="Arial" w:hAnsi="Arial"/>
          <w:b/>
          <w:bCs/>
          <w:color w:val="111111"/>
          <w:sz w:val="20"/>
          <w:szCs w:val="20"/>
        </w:rPr>
        <w:t xml:space="preserve">Tooling: </w:t>
      </w:r>
      <w:r>
        <w:rPr>
          <w:rFonts w:ascii="Arial" w:cs="Arial" w:eastAsia="Arial" w:hAnsi="Arial"/>
          <w:color w:val="111111"/>
          <w:sz w:val="20"/>
          <w:szCs w:val="20"/>
        </w:rPr>
        <w:t xml:space="preserve">Git, GitHub, Linux, Agile/Scrum</w:t>
      </w:r>
    </w:p>
    <w:p>
      <w:pPr>
        <w:spacing w:after="0" w:before="0"/>
      </w:pPr>
      <w:r>
        <w:rPr>
          <w:sz w:val="20"/>
          <w:szCs w:val="20"/>
        </w:rPr>
        <w:t xml:space="preserve"/>
      </w:r>
    </w:p>
    <w:p>
      <w:pPr>
        <w:pBdr>
          <w:bottom w:val="single" w:color="111111" w:sz="8" w:space="4"/>
        </w:pBdr>
        <w:spacing w:after="100" w:before="260"/>
      </w:pPr>
      <w:r>
        <w:rPr>
          <w:rFonts w:ascii="Arial" w:cs="Arial" w:eastAsia="Arial" w:hAnsi="Arial"/>
          <w:b/>
          <w:bCs/>
          <w:color w:val="111111"/>
          <w:sz w:val="20"/>
          <w:szCs w:val="20"/>
        </w:rPr>
        <w:t xml:space="preserve">EDUCATION</w:t>
      </w:r>
    </w:p>
    <w:p>
      <w:pPr>
        <w:tabs>
          <w:tab w:val="right" w:pos="9026"/>
        </w:tabs>
        <w:spacing w:after="30" w:before="150"/>
      </w:pPr>
      <w:r>
        <w:rPr>
          <w:rFonts w:ascii="Arial" w:cs="Arial" w:eastAsia="Arial" w:hAnsi="Arial"/>
          <w:b/>
          <w:bCs/>
          <w:color w:val="111111"/>
          <w:sz w:val="21"/>
          <w:szCs w:val="21"/>
        </w:rPr>
        <w:t xml:space="preserve">BSc Computer Science (First Class Honours — Expected)</w:t>
      </w:r>
      <w:r>
        <w:rPr>
          <w:rFonts w:ascii="Arial" w:cs="Arial" w:eastAsia="Arial" w:hAnsi="Arial"/>
        </w:rPr>
        <w:t xml:space="preserve">	</w:t>
      </w:r>
      <w:r>
        <w:rPr>
          <w:rFonts w:ascii="Arial" w:cs="Arial" w:eastAsia="Arial" w:hAnsi="Arial"/>
          <w:i/>
          <w:iCs/>
          <w:color w:val="555555"/>
          <w:sz w:val="18"/>
          <w:szCs w:val="18"/>
        </w:rPr>
        <w:t xml:space="preserve">Sep 2024 – May 2026</w:t>
      </w:r>
    </w:p>
    <w:p>
      <w:pPr>
        <w:spacing w:after="50" w:before="0"/>
      </w:pPr>
      <w:r>
        <w:rPr>
          <w:rFonts w:ascii="Arial" w:cs="Arial" w:eastAsia="Arial" w:hAnsi="Arial"/>
          <w:color w:val="333333"/>
          <w:sz w:val="19"/>
          <w:szCs w:val="19"/>
        </w:rPr>
        <w:t xml:space="preserve">University of Westminster, United Kingdom</w:t>
      </w:r>
    </w:p>
    <w:p>
      <w:pPr>
        <w:spacing w:after="50" w:before="0"/>
      </w:pPr>
      <w:r>
        <w:rPr>
          <w:rFonts w:ascii="Arial" w:cs="Arial" w:eastAsia="Arial" w:hAnsi="Arial"/>
          <w:color w:val="333333"/>
          <w:sz w:val="19"/>
          <w:szCs w:val="19"/>
        </w:rPr>
        <w:t xml:space="preserve">Predicted overall: 79–80%  |  75%+ in 8 of 10 modules  |  Team Leader, Software Group Project (75%)</w:t>
      </w:r>
    </w:p>
    <w:p>
      <w:pPr>
        <w:spacing w:after="40" w:before="40"/>
      </w:pPr>
      <w:r>
        <w:rPr>
          <w:rFonts w:ascii="Arial" w:cs="Arial" w:eastAsia="Arial" w:hAnsi="Arial"/>
          <w:b/>
          <w:bCs/>
          <w:color w:val="111111"/>
          <w:sz w:val="19"/>
          <w:szCs w:val="19"/>
        </w:rPr>
        <w:t xml:space="preserve">Relevant modules: </w:t>
      </w:r>
      <w:r>
        <w:rPr>
          <w:rFonts w:ascii="Arial" w:cs="Arial" w:eastAsia="Arial" w:hAnsi="Arial"/>
          <w:color w:val="111111"/>
          <w:sz w:val="19"/>
          <w:szCs w:val="19"/>
        </w:rPr>
        <w:t xml:space="preserve">Data Structures &amp; Algorithms, Object-Oriented Programming (Java), Applied AI &amp; ML (80% exam), Advanced Server-Side Development, Client-Server Architectures, Database Systems (SQL — PostgreSQL, MongoDB), Software Group Project (FYP), Network Security &amp; Analysis</w:t>
      </w:r>
    </w:p>
    <w:p>
      <w:pPr>
        <w:spacing w:after="0" w:before="0"/>
      </w:pPr>
      <w:r>
        <w:rPr>
          <w:sz w:val="20"/>
          <w:szCs w:val="20"/>
        </w:rPr>
        <w:t xml:space="preserve"/>
      </w:r>
    </w:p>
    <w:p>
      <w:pPr>
        <w:tabs>
          <w:tab w:val="right" w:pos="9026"/>
        </w:tabs>
        <w:spacing w:after="30" w:before="150"/>
      </w:pPr>
      <w:r>
        <w:rPr>
          <w:rFonts w:ascii="Arial" w:cs="Arial" w:eastAsia="Arial" w:hAnsi="Arial"/>
          <w:b/>
          <w:bCs/>
          <w:color w:val="111111"/>
          <w:sz w:val="21"/>
          <w:szCs w:val="21"/>
        </w:rPr>
        <w:t xml:space="preserve">International Year One in Computer Science</w:t>
      </w:r>
      <w:r>
        <w:rPr>
          <w:rFonts w:ascii="Arial" w:cs="Arial" w:eastAsia="Arial" w:hAnsi="Arial"/>
        </w:rPr>
        <w:t xml:space="preserve">	</w:t>
      </w:r>
      <w:r>
        <w:rPr>
          <w:rFonts w:ascii="Arial" w:cs="Arial" w:eastAsia="Arial" w:hAnsi="Arial"/>
          <w:i/>
          <w:iCs/>
          <w:color w:val="555555"/>
          <w:sz w:val="18"/>
          <w:szCs w:val="18"/>
        </w:rPr>
        <w:t xml:space="preserve">Sep 2023 – May 2024</w:t>
      </w:r>
    </w:p>
    <w:p>
      <w:pPr>
        <w:spacing w:after="50" w:before="0"/>
      </w:pPr>
      <w:r>
        <w:rPr>
          <w:rFonts w:ascii="Arial" w:cs="Arial" w:eastAsia="Arial" w:hAnsi="Arial"/>
          <w:color w:val="333333"/>
          <w:sz w:val="19"/>
          <w:szCs w:val="19"/>
        </w:rPr>
        <w:t xml:space="preserve">Kaplan International College, United Kingdom</w:t>
      </w:r>
    </w:p>
    <w:p>
      <w:pPr>
        <w:spacing w:after="50" w:before="0"/>
      </w:pPr>
      <w:r>
        <w:rPr>
          <w:rFonts w:ascii="Arial" w:cs="Arial" w:eastAsia="Arial" w:hAnsi="Arial"/>
          <w:color w:val="333333"/>
          <w:sz w:val="19"/>
          <w:szCs w:val="19"/>
        </w:rPr>
        <w:t xml:space="preserve">Graduated with 76%  |  Top 3 in cohort for Mathematics and OOP</w:t>
      </w:r>
    </w:p>
    <w:p>
      <w:pPr>
        <w:spacing w:after="0" w:before="0"/>
      </w:pPr>
      <w:r>
        <w:rPr>
          <w:sz w:val="20"/>
          <w:szCs w:val="20"/>
        </w:rPr>
        <w:t xml:space="preserve"/>
      </w:r>
    </w:p>
    <w:p>
      <w:pPr>
        <w:pBdr>
          <w:bottom w:val="single" w:color="111111" w:sz="8" w:space="4"/>
        </w:pBdr>
        <w:spacing w:after="100" w:before="260"/>
      </w:pPr>
      <w:r>
        <w:rPr>
          <w:rFonts w:ascii="Arial" w:cs="Arial" w:eastAsia="Arial" w:hAnsi="Arial"/>
          <w:b/>
          <w:bCs/>
          <w:color w:val="111111"/>
          <w:sz w:val="20"/>
          <w:szCs w:val="20"/>
        </w:rPr>
        <w:t xml:space="preserve">OTHER EXPERIENCE</w:t>
      </w:r>
    </w:p>
    <w:p>
      <w:pPr>
        <w:tabs>
          <w:tab w:val="right" w:pos="9026"/>
        </w:tabs>
        <w:spacing w:after="30" w:before="160"/>
      </w:pPr>
      <w:r>
        <w:rPr>
          <w:rFonts w:ascii="Arial" w:cs="Arial" w:eastAsia="Arial" w:hAnsi="Arial"/>
          <w:b/>
          <w:bCs/>
          <w:color w:val="111111"/>
          <w:sz w:val="22"/>
          <w:szCs w:val="22"/>
        </w:rPr>
        <w:t xml:space="preserve">Waiter</w:t>
      </w:r>
      <w:r>
        <w:rPr>
          <w:rFonts w:ascii="Arial" w:cs="Arial" w:eastAsia="Arial" w:hAnsi="Arial"/>
          <w:color w:val="999999"/>
          <w:sz w:val="20"/>
          <w:szCs w:val="20"/>
        </w:rPr>
        <w:t xml:space="preserve">  |  </w:t>
      </w:r>
      <w:r>
        <w:rPr>
          <w:rFonts w:ascii="Arial" w:cs="Arial" w:eastAsia="Arial" w:hAnsi="Arial"/>
          <w:color w:val="333333"/>
          <w:sz w:val="20"/>
          <w:szCs w:val="20"/>
        </w:rPr>
        <w:t xml:space="preserve">Aspera Restaurant</w:t>
      </w:r>
      <w:r>
        <w:rPr>
          <w:rFonts w:ascii="Arial" w:cs="Arial" w:eastAsia="Arial" w:hAnsi="Arial"/>
          <w:color w:val="999999"/>
          <w:sz w:val="20"/>
          <w:szCs w:val="20"/>
        </w:rPr>
        <w:t xml:space="preserve">  |  </w:t>
      </w:r>
      <w:r>
        <w:rPr>
          <w:rFonts w:ascii="Arial" w:cs="Arial" w:eastAsia="Arial" w:hAnsi="Arial"/>
          <w:color w:val="333333"/>
          <w:sz w:val="20"/>
          <w:szCs w:val="20"/>
        </w:rPr>
        <w:t xml:space="preserve">Essex, UK</w:t>
      </w:r>
      <w:r>
        <w:rPr>
          <w:rFonts w:ascii="Arial" w:cs="Arial" w:eastAsia="Arial" w:hAnsi="Arial"/>
          <w:sz w:val="20"/>
          <w:szCs w:val="20"/>
        </w:rPr>
        <w:t xml:space="preserve">	</w:t>
      </w:r>
      <w:r>
        <w:rPr>
          <w:rFonts w:ascii="Arial" w:cs="Arial" w:eastAsia="Arial" w:hAnsi="Arial"/>
          <w:i/>
          <w:iCs/>
          <w:color w:val="555555"/>
          <w:sz w:val="18"/>
          <w:szCs w:val="18"/>
        </w:rPr>
        <w:t xml:space="preserve">May 2024 – Nov 2024</w:t>
      </w:r>
    </w:p>
    <w:p>
      <w:pPr>
        <w:pStyle w:val="ListParagraph"/>
        <w:numPr>
          <w:ilvl w:val="0"/>
          <w:numId w:val="2"/>
        </w:numPr>
        <w:spacing w:after="40" w:before="40"/>
      </w:pPr>
      <w:r>
        <w:rPr>
          <w:rFonts w:ascii="Arial" w:cs="Arial" w:eastAsia="Arial" w:hAnsi="Arial"/>
          <w:color w:val="111111"/>
          <w:sz w:val="20"/>
          <w:szCs w:val="20"/>
        </w:rPr>
        <w:t xml:space="preserve">High-pressure, customer-facing environment — reliable, clear communicator, and comfortable learning unfamiliar processes quickly. Worked effectively in a small team where every person's contribution was visible.</w:t>
      </w:r>
    </w:p>
    <w:p>
      <w:pPr>
        <w:spacing w:after="0" w:before="0"/>
      </w:pPr>
      <w:r>
        <w:rPr>
          <w:sz w:val="20"/>
          <w:szCs w:val="20"/>
        </w:rPr>
        <w:t xml:space="preserve"/>
      </w:r>
    </w:p>
    <w:p>
      <w:pPr>
        <w:pBdr>
          <w:bottom w:val="single" w:color="111111" w:sz="8" w:space="4"/>
        </w:pBdr>
        <w:spacing w:after="100" w:before="260"/>
      </w:pPr>
      <w:r>
        <w:rPr>
          <w:rFonts w:ascii="Arial" w:cs="Arial" w:eastAsia="Arial" w:hAnsi="Arial"/>
          <w:b/>
          <w:bCs/>
          <w:color w:val="111111"/>
          <w:sz w:val="20"/>
          <w:szCs w:val="20"/>
        </w:rPr>
        <w:t xml:space="preserve">ADDITIONAL</w:t>
      </w:r>
    </w:p>
    <w:p>
      <w:pPr>
        <w:spacing w:after="50" w:before="50"/>
      </w:pPr>
      <w:r>
        <w:rPr>
          <w:rFonts w:ascii="Arial" w:cs="Arial" w:eastAsia="Arial" w:hAnsi="Arial"/>
          <w:b/>
          <w:bCs/>
          <w:color w:val="111111"/>
          <w:sz w:val="20"/>
          <w:szCs w:val="20"/>
        </w:rPr>
        <w:t xml:space="preserve">Languages: </w:t>
      </w:r>
      <w:r>
        <w:rPr>
          <w:rFonts w:ascii="Arial" w:cs="Arial" w:eastAsia="Arial" w:hAnsi="Arial"/>
          <w:color w:val="111111"/>
          <w:sz w:val="20"/>
          <w:szCs w:val="20"/>
        </w:rPr>
        <w:t xml:space="preserve">English (fluent), Russian (fluent), Uzbek (fluent), Tajik (fluent), Turkish (basic)</w:t>
      </w:r>
    </w:p>
    <w:p>
      <w:pPr>
        <w:spacing w:after="50" w:before="50"/>
      </w:pPr>
      <w:r>
        <w:rPr>
          <w:rFonts w:ascii="Arial" w:cs="Arial" w:eastAsia="Arial" w:hAnsi="Arial"/>
          <w:b/>
          <w:bCs/>
          <w:color w:val="111111"/>
          <w:sz w:val="20"/>
          <w:szCs w:val="20"/>
        </w:rPr>
        <w:t xml:space="preserve">Interests: </w:t>
      </w:r>
      <w:r>
        <w:rPr>
          <w:rFonts w:ascii="Arial" w:cs="Arial" w:eastAsia="Arial" w:hAnsi="Arial"/>
          <w:color w:val="111111"/>
          <w:sz w:val="20"/>
          <w:szCs w:val="20"/>
        </w:rPr>
        <w:t xml:space="preserve">Distributed systems, payments infrastructure, CS fundamentals, open-source, football</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oqzil7oruqfnzevvs-rv" Type="http://schemas.openxmlformats.org/officeDocument/2006/relationships/hyperlink" Target="https://github.com/shahramhal" TargetMode="External"/><Relationship Id="rIduptrcfwfs6fcdrbcyd8lg" Type="http://schemas.openxmlformats.org/officeDocument/2006/relationships/hyperlink" Target="https://www.linkedin.com/in/shahram-halimzoda-96342b292" TargetMode="External"/><Relationship Id="rIdzsktxrppvbkmhh4ibhevx" Type="http://schemas.openxmlformats.org/officeDocument/2006/relationships/hyperlink" Target="https://github.com/shahramhal/AI-Creer-Coach" TargetMode="External"/><Relationship Id="rIdpookt0kdamm2wmnusizmo" Type="http://schemas.openxmlformats.org/officeDocument/2006/relationships/hyperlink" Target="https://github.com/shahramhal/SkyScor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2026-04-14T09:16:45.807Z</dcterms:created>
  <dcterms:modified xsi:type="dcterms:W3CDTF">2026-04-14T09:16:45.808Z</dcterms:modified>
</cp:coreProperties>
</file>

<file path=docProps/custom.xml><?xml version="1.0" encoding="utf-8"?>
<Properties xmlns="http://schemas.openxmlformats.org/officeDocument/2006/custom-properties" xmlns:vt="http://schemas.openxmlformats.org/officeDocument/2006/docPropsVTypes"/>
</file>