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BD6B1" w14:textId="2A0FEE01" w:rsidR="006B3560" w:rsidRPr="006B3560" w:rsidRDefault="006B3560" w:rsidP="006B3560">
      <w:pPr>
        <w:spacing w:before="100" w:beforeAutospacing="1" w:after="100" w:afterAutospacing="1" w:line="240" w:lineRule="auto"/>
        <w:jc w:val="center"/>
        <w:rPr>
          <w:rFonts w:ascii="Times New Roman" w:eastAsia="Times New Roman" w:hAnsi="Times New Roman" w:cs="Times New Roman"/>
          <w:kern w:val="0"/>
          <w:szCs w:val="24"/>
          <w:lang w:eastAsia="en-GB"/>
          <w14:ligatures w14:val="none"/>
        </w:rPr>
      </w:pPr>
      <w:r w:rsidRPr="006B3560">
        <w:rPr>
          <w:rFonts w:ascii="Times New Roman" w:eastAsia="Times New Roman" w:hAnsi="Times New Roman" w:cs="Times New Roman"/>
          <w:kern w:val="0"/>
          <w:szCs w:val="24"/>
          <w:lang w:eastAsia="en-GB"/>
          <w14:ligatures w14:val="none"/>
        </w:rPr>
        <w:t xml:space="preserve">Here are </w:t>
      </w:r>
      <w:r w:rsidRPr="006B3560">
        <w:rPr>
          <w:rFonts w:ascii="Times New Roman" w:eastAsia="Times New Roman" w:hAnsi="Times New Roman" w:cs="Times New Roman"/>
          <w:b/>
          <w:bCs/>
          <w:kern w:val="0"/>
          <w:szCs w:val="24"/>
          <w:lang w:eastAsia="en-GB"/>
          <w14:ligatures w14:val="none"/>
        </w:rPr>
        <w:t>section-specific definitions of "Virtualization"</w:t>
      </w:r>
      <w:r w:rsidRPr="006B3560">
        <w:rPr>
          <w:rFonts w:ascii="Times New Roman" w:eastAsia="Times New Roman" w:hAnsi="Times New Roman" w:cs="Times New Roman"/>
          <w:kern w:val="0"/>
          <w:szCs w:val="24"/>
          <w:lang w:eastAsia="en-GB"/>
          <w14:ligatures w14:val="none"/>
        </w:rPr>
        <w:t xml:space="preserve"> based strictly on each corresponding section's content, captured in </w:t>
      </w:r>
      <w:r w:rsidRPr="006B3560">
        <w:rPr>
          <w:rFonts w:ascii="Times New Roman" w:eastAsia="Times New Roman" w:hAnsi="Times New Roman" w:cs="Times New Roman"/>
          <w:b/>
          <w:bCs/>
          <w:kern w:val="0"/>
          <w:szCs w:val="24"/>
          <w:lang w:eastAsia="en-GB"/>
          <w14:ligatures w14:val="none"/>
        </w:rPr>
        <w:t>one-line summaries</w:t>
      </w:r>
      <w:r w:rsidRPr="006B3560">
        <w:rPr>
          <w:rFonts w:ascii="Times New Roman" w:eastAsia="Times New Roman" w:hAnsi="Times New Roman" w:cs="Times New Roman"/>
          <w:kern w:val="0"/>
          <w:szCs w:val="24"/>
          <w:lang w:eastAsia="en-GB"/>
          <w14:ligatures w14:val="none"/>
        </w:rPr>
        <w:t xml:space="preserve"> for each section:</w:t>
      </w:r>
    </w:p>
    <w:p w14:paraId="7CF830DE" w14:textId="77777777" w:rsidR="006B3560" w:rsidRPr="006B3560" w:rsidRDefault="006B3560" w:rsidP="006B3560">
      <w:pPr>
        <w:spacing w:after="0" w:line="240" w:lineRule="auto"/>
        <w:jc w:val="center"/>
        <w:rPr>
          <w:rFonts w:ascii="Times New Roman" w:eastAsia="Times New Roman" w:hAnsi="Times New Roman" w:cs="Times New Roman"/>
          <w:kern w:val="0"/>
          <w:szCs w:val="24"/>
          <w:lang w:eastAsia="en-GB"/>
          <w14:ligatures w14:val="none"/>
        </w:rPr>
      </w:pPr>
      <w:r w:rsidRPr="006B3560">
        <w:rPr>
          <w:rFonts w:ascii="Times New Roman" w:eastAsia="Times New Roman" w:hAnsi="Times New Roman" w:cs="Times New Roman"/>
          <w:kern w:val="0"/>
          <w:szCs w:val="24"/>
          <w:lang w:eastAsia="en-GB"/>
          <w14:ligatures w14:val="none"/>
        </w:rPr>
        <w:pict w14:anchorId="042C9E36">
          <v:rect id="_x0000_i1041" style="width:0;height:1.5pt" o:hralign="center" o:hrstd="t" o:hr="t" fillcolor="#a0a0a0" stroked="f"/>
        </w:pict>
      </w:r>
    </w:p>
    <w:p w14:paraId="5877BC6B" w14:textId="77777777" w:rsidR="006B3560" w:rsidRPr="006B3560" w:rsidRDefault="006B3560" w:rsidP="006B3560">
      <w:pPr>
        <w:spacing w:before="100" w:beforeAutospacing="1" w:after="100" w:afterAutospacing="1" w:line="240" w:lineRule="auto"/>
        <w:jc w:val="center"/>
        <w:rPr>
          <w:rFonts w:ascii="Times New Roman" w:eastAsia="Times New Roman" w:hAnsi="Times New Roman" w:cs="Times New Roman"/>
          <w:kern w:val="0"/>
          <w:szCs w:val="24"/>
          <w:lang w:eastAsia="en-GB"/>
          <w14:ligatures w14:val="none"/>
        </w:rPr>
      </w:pPr>
      <w:r w:rsidRPr="006B3560">
        <w:rPr>
          <w:rFonts w:ascii="Segoe UI Emoji" w:eastAsia="Times New Roman" w:hAnsi="Segoe UI Emoji" w:cs="Segoe UI Emoji"/>
          <w:kern w:val="0"/>
          <w:szCs w:val="24"/>
          <w:lang w:eastAsia="en-GB"/>
          <w14:ligatures w14:val="none"/>
        </w:rPr>
        <w:t>🔸</w:t>
      </w:r>
      <w:r w:rsidRPr="006B3560">
        <w:rPr>
          <w:rFonts w:ascii="Times New Roman" w:eastAsia="Times New Roman" w:hAnsi="Times New Roman" w:cs="Times New Roman"/>
          <w:kern w:val="0"/>
          <w:szCs w:val="24"/>
          <w:lang w:eastAsia="en-GB"/>
          <w14:ligatures w14:val="none"/>
        </w:rPr>
        <w:t xml:space="preserve"> </w:t>
      </w:r>
      <w:r w:rsidRPr="006B3560">
        <w:rPr>
          <w:rFonts w:ascii="Times New Roman" w:eastAsia="Times New Roman" w:hAnsi="Times New Roman" w:cs="Times New Roman"/>
          <w:b/>
          <w:bCs/>
          <w:kern w:val="0"/>
          <w:szCs w:val="24"/>
          <w:lang w:eastAsia="en-GB"/>
          <w14:ligatures w14:val="none"/>
        </w:rPr>
        <w:t>3.12: Why IT Is a Climate Change Solution</w:t>
      </w:r>
      <w:r w:rsidRPr="006B3560">
        <w:rPr>
          <w:rFonts w:ascii="Times New Roman" w:eastAsia="Times New Roman" w:hAnsi="Times New Roman" w:cs="Times New Roman"/>
          <w:kern w:val="0"/>
          <w:szCs w:val="24"/>
          <w:lang w:eastAsia="en-GB"/>
          <w14:ligatures w14:val="none"/>
        </w:rPr>
        <w:br/>
      </w:r>
      <w:r w:rsidRPr="006B3560">
        <w:rPr>
          <w:rFonts w:ascii="Times New Roman" w:eastAsia="Times New Roman" w:hAnsi="Times New Roman" w:cs="Times New Roman"/>
          <w:b/>
          <w:bCs/>
          <w:kern w:val="0"/>
          <w:szCs w:val="24"/>
          <w:lang w:eastAsia="en-GB"/>
          <w14:ligatures w14:val="none"/>
        </w:rPr>
        <w:t>Virtualization</w:t>
      </w:r>
      <w:r w:rsidRPr="006B3560">
        <w:rPr>
          <w:rFonts w:ascii="Times New Roman" w:eastAsia="Times New Roman" w:hAnsi="Times New Roman" w:cs="Times New Roman"/>
          <w:kern w:val="0"/>
          <w:szCs w:val="24"/>
          <w:lang w:eastAsia="en-GB"/>
          <w14:ligatures w14:val="none"/>
        </w:rPr>
        <w:t xml:space="preserve"> is the decoupling of software workloads from physical hardware to reduce energy use, enable green data </w:t>
      </w:r>
      <w:proofErr w:type="spellStart"/>
      <w:r w:rsidRPr="006B3560">
        <w:rPr>
          <w:rFonts w:ascii="Times New Roman" w:eastAsia="Times New Roman" w:hAnsi="Times New Roman" w:cs="Times New Roman"/>
          <w:kern w:val="0"/>
          <w:szCs w:val="24"/>
          <w:lang w:eastAsia="en-GB"/>
          <w14:ligatures w14:val="none"/>
        </w:rPr>
        <w:t>centers</w:t>
      </w:r>
      <w:proofErr w:type="spellEnd"/>
      <w:r w:rsidRPr="006B3560">
        <w:rPr>
          <w:rFonts w:ascii="Times New Roman" w:eastAsia="Times New Roman" w:hAnsi="Times New Roman" w:cs="Times New Roman"/>
          <w:kern w:val="0"/>
          <w:szCs w:val="24"/>
          <w:lang w:eastAsia="en-GB"/>
          <w14:ligatures w14:val="none"/>
        </w:rPr>
        <w:t>, and support flexible cloud infrastructure as part of IT’s climate solution role.</w:t>
      </w:r>
    </w:p>
    <w:p w14:paraId="048433CF" w14:textId="77777777" w:rsidR="006B3560" w:rsidRPr="006B3560" w:rsidRDefault="006B3560" w:rsidP="006B3560">
      <w:pPr>
        <w:spacing w:after="0" w:line="240" w:lineRule="auto"/>
        <w:jc w:val="center"/>
        <w:rPr>
          <w:rFonts w:ascii="Times New Roman" w:eastAsia="Times New Roman" w:hAnsi="Times New Roman" w:cs="Times New Roman"/>
          <w:kern w:val="0"/>
          <w:szCs w:val="24"/>
          <w:lang w:eastAsia="en-GB"/>
          <w14:ligatures w14:val="none"/>
        </w:rPr>
      </w:pPr>
      <w:r w:rsidRPr="006B3560">
        <w:rPr>
          <w:rFonts w:ascii="Times New Roman" w:eastAsia="Times New Roman" w:hAnsi="Times New Roman" w:cs="Times New Roman"/>
          <w:kern w:val="0"/>
          <w:szCs w:val="24"/>
          <w:lang w:eastAsia="en-GB"/>
          <w14:ligatures w14:val="none"/>
        </w:rPr>
        <w:pict w14:anchorId="3EBE3570">
          <v:rect id="_x0000_i1042" style="width:0;height:1.5pt" o:hralign="center" o:hrstd="t" o:hr="t" fillcolor="#a0a0a0" stroked="f"/>
        </w:pict>
      </w:r>
    </w:p>
    <w:p w14:paraId="5EC444FE" w14:textId="77777777" w:rsidR="006B3560" w:rsidRPr="006B3560" w:rsidRDefault="006B3560" w:rsidP="006B3560">
      <w:pPr>
        <w:spacing w:before="100" w:beforeAutospacing="1" w:after="100" w:afterAutospacing="1" w:line="240" w:lineRule="auto"/>
        <w:jc w:val="center"/>
        <w:rPr>
          <w:rFonts w:ascii="Times New Roman" w:eastAsia="Times New Roman" w:hAnsi="Times New Roman" w:cs="Times New Roman"/>
          <w:kern w:val="0"/>
          <w:szCs w:val="24"/>
          <w:lang w:eastAsia="en-GB"/>
          <w14:ligatures w14:val="none"/>
        </w:rPr>
      </w:pPr>
      <w:r w:rsidRPr="006B3560">
        <w:rPr>
          <w:rFonts w:ascii="Segoe UI Emoji" w:eastAsia="Times New Roman" w:hAnsi="Segoe UI Emoji" w:cs="Segoe UI Emoji"/>
          <w:kern w:val="0"/>
          <w:szCs w:val="24"/>
          <w:lang w:eastAsia="en-GB"/>
          <w14:ligatures w14:val="none"/>
        </w:rPr>
        <w:t>🔸</w:t>
      </w:r>
      <w:r w:rsidRPr="006B3560">
        <w:rPr>
          <w:rFonts w:ascii="Times New Roman" w:eastAsia="Times New Roman" w:hAnsi="Times New Roman" w:cs="Times New Roman"/>
          <w:kern w:val="0"/>
          <w:szCs w:val="24"/>
          <w:lang w:eastAsia="en-GB"/>
          <w14:ligatures w14:val="none"/>
        </w:rPr>
        <w:t xml:space="preserve"> </w:t>
      </w:r>
      <w:r w:rsidRPr="006B3560">
        <w:rPr>
          <w:rFonts w:ascii="Times New Roman" w:eastAsia="Times New Roman" w:hAnsi="Times New Roman" w:cs="Times New Roman"/>
          <w:b/>
          <w:bCs/>
          <w:kern w:val="0"/>
          <w:szCs w:val="24"/>
          <w:lang w:eastAsia="en-GB"/>
          <w14:ligatures w14:val="none"/>
        </w:rPr>
        <w:t>7.4: Virtualization as a Key to Efficient and Scalable Green Infrastructure</w:t>
      </w:r>
      <w:r w:rsidRPr="006B3560">
        <w:rPr>
          <w:rFonts w:ascii="Times New Roman" w:eastAsia="Times New Roman" w:hAnsi="Times New Roman" w:cs="Times New Roman"/>
          <w:kern w:val="0"/>
          <w:szCs w:val="24"/>
          <w:lang w:eastAsia="en-GB"/>
          <w14:ligatures w14:val="none"/>
        </w:rPr>
        <w:br/>
      </w:r>
      <w:r w:rsidRPr="006B3560">
        <w:rPr>
          <w:rFonts w:ascii="Times New Roman" w:eastAsia="Times New Roman" w:hAnsi="Times New Roman" w:cs="Times New Roman"/>
          <w:b/>
          <w:bCs/>
          <w:kern w:val="0"/>
          <w:szCs w:val="24"/>
          <w:lang w:eastAsia="en-GB"/>
          <w14:ligatures w14:val="none"/>
        </w:rPr>
        <w:t>Virtualization</w:t>
      </w:r>
      <w:r w:rsidRPr="006B3560">
        <w:rPr>
          <w:rFonts w:ascii="Times New Roman" w:eastAsia="Times New Roman" w:hAnsi="Times New Roman" w:cs="Times New Roman"/>
          <w:kern w:val="0"/>
          <w:szCs w:val="24"/>
          <w:lang w:eastAsia="en-GB"/>
          <w14:ligatures w14:val="none"/>
        </w:rPr>
        <w:t xml:space="preserve"> is a strategic method of pooling and dynamically allocating computing resources to reduce hardware waste, energy demands, and environmental strain in scalable IT infrastructures.</w:t>
      </w:r>
    </w:p>
    <w:p w14:paraId="2A97B857" w14:textId="77777777" w:rsidR="006B3560" w:rsidRPr="006B3560" w:rsidRDefault="006B3560" w:rsidP="006B3560">
      <w:pPr>
        <w:spacing w:after="0" w:line="240" w:lineRule="auto"/>
        <w:jc w:val="center"/>
        <w:rPr>
          <w:rFonts w:ascii="Times New Roman" w:eastAsia="Times New Roman" w:hAnsi="Times New Roman" w:cs="Times New Roman"/>
          <w:kern w:val="0"/>
          <w:szCs w:val="24"/>
          <w:lang w:eastAsia="en-GB"/>
          <w14:ligatures w14:val="none"/>
        </w:rPr>
      </w:pPr>
      <w:r w:rsidRPr="006B3560">
        <w:rPr>
          <w:rFonts w:ascii="Times New Roman" w:eastAsia="Times New Roman" w:hAnsi="Times New Roman" w:cs="Times New Roman"/>
          <w:kern w:val="0"/>
          <w:szCs w:val="24"/>
          <w:lang w:eastAsia="en-GB"/>
          <w14:ligatures w14:val="none"/>
        </w:rPr>
        <w:pict w14:anchorId="2214EFE4">
          <v:rect id="_x0000_i1043" style="width:0;height:1.5pt" o:hralign="center" o:hrstd="t" o:hr="t" fillcolor="#a0a0a0" stroked="f"/>
        </w:pict>
      </w:r>
    </w:p>
    <w:p w14:paraId="1987A2F2" w14:textId="77777777" w:rsidR="006B3560" w:rsidRPr="006B3560" w:rsidRDefault="006B3560" w:rsidP="006B3560">
      <w:pPr>
        <w:spacing w:before="100" w:beforeAutospacing="1" w:after="100" w:afterAutospacing="1" w:line="240" w:lineRule="auto"/>
        <w:jc w:val="center"/>
        <w:rPr>
          <w:rFonts w:ascii="Times New Roman" w:eastAsia="Times New Roman" w:hAnsi="Times New Roman" w:cs="Times New Roman"/>
          <w:kern w:val="0"/>
          <w:szCs w:val="24"/>
          <w:lang w:eastAsia="en-GB"/>
          <w14:ligatures w14:val="none"/>
        </w:rPr>
      </w:pPr>
      <w:r w:rsidRPr="006B3560">
        <w:rPr>
          <w:rFonts w:ascii="Segoe UI Emoji" w:eastAsia="Times New Roman" w:hAnsi="Segoe UI Emoji" w:cs="Segoe UI Emoji"/>
          <w:kern w:val="0"/>
          <w:szCs w:val="24"/>
          <w:lang w:eastAsia="en-GB"/>
          <w14:ligatures w14:val="none"/>
        </w:rPr>
        <w:t>🔸</w:t>
      </w:r>
      <w:r w:rsidRPr="006B3560">
        <w:rPr>
          <w:rFonts w:ascii="Times New Roman" w:eastAsia="Times New Roman" w:hAnsi="Times New Roman" w:cs="Times New Roman"/>
          <w:kern w:val="0"/>
          <w:szCs w:val="24"/>
          <w:lang w:eastAsia="en-GB"/>
          <w14:ligatures w14:val="none"/>
        </w:rPr>
        <w:t xml:space="preserve"> </w:t>
      </w:r>
      <w:r w:rsidRPr="006B3560">
        <w:rPr>
          <w:rFonts w:ascii="Times New Roman" w:eastAsia="Times New Roman" w:hAnsi="Times New Roman" w:cs="Times New Roman"/>
          <w:b/>
          <w:bCs/>
          <w:kern w:val="0"/>
          <w:szCs w:val="24"/>
          <w:lang w:eastAsia="en-GB"/>
          <w14:ligatures w14:val="none"/>
        </w:rPr>
        <w:t>8.10: Toward Deep Green Computing</w:t>
      </w:r>
      <w:r w:rsidRPr="006B3560">
        <w:rPr>
          <w:rFonts w:ascii="Times New Roman" w:eastAsia="Times New Roman" w:hAnsi="Times New Roman" w:cs="Times New Roman"/>
          <w:kern w:val="0"/>
          <w:szCs w:val="24"/>
          <w:lang w:eastAsia="en-GB"/>
          <w14:ligatures w14:val="none"/>
        </w:rPr>
        <w:br/>
      </w:r>
      <w:r w:rsidRPr="006B3560">
        <w:rPr>
          <w:rFonts w:ascii="Times New Roman" w:eastAsia="Times New Roman" w:hAnsi="Times New Roman" w:cs="Times New Roman"/>
          <w:b/>
          <w:bCs/>
          <w:kern w:val="0"/>
          <w:szCs w:val="24"/>
          <w:lang w:eastAsia="en-GB"/>
          <w14:ligatures w14:val="none"/>
        </w:rPr>
        <w:t>Virtualization</w:t>
      </w:r>
      <w:r w:rsidRPr="006B3560">
        <w:rPr>
          <w:rFonts w:ascii="Times New Roman" w:eastAsia="Times New Roman" w:hAnsi="Times New Roman" w:cs="Times New Roman"/>
          <w:kern w:val="0"/>
          <w:szCs w:val="24"/>
          <w:lang w:eastAsia="en-GB"/>
          <w14:ligatures w14:val="none"/>
        </w:rPr>
        <w:t xml:space="preserve"> enables digital services to run in cloud-based environments, supporting ultra-efficient devices and reducing the environmental load of IT infrastructure.</w:t>
      </w:r>
    </w:p>
    <w:p w14:paraId="0382E061" w14:textId="77777777" w:rsidR="006B3560" w:rsidRPr="006B3560" w:rsidRDefault="006B3560" w:rsidP="006B3560">
      <w:pPr>
        <w:spacing w:after="0" w:line="240" w:lineRule="auto"/>
        <w:jc w:val="center"/>
        <w:rPr>
          <w:rFonts w:ascii="Times New Roman" w:eastAsia="Times New Roman" w:hAnsi="Times New Roman" w:cs="Times New Roman"/>
          <w:kern w:val="0"/>
          <w:szCs w:val="24"/>
          <w:lang w:eastAsia="en-GB"/>
          <w14:ligatures w14:val="none"/>
        </w:rPr>
      </w:pPr>
      <w:r w:rsidRPr="006B3560">
        <w:rPr>
          <w:rFonts w:ascii="Times New Roman" w:eastAsia="Times New Roman" w:hAnsi="Times New Roman" w:cs="Times New Roman"/>
          <w:kern w:val="0"/>
          <w:szCs w:val="24"/>
          <w:lang w:eastAsia="en-GB"/>
          <w14:ligatures w14:val="none"/>
        </w:rPr>
        <w:pict w14:anchorId="1843CE61">
          <v:rect id="_x0000_i1044" style="width:0;height:1.5pt" o:hralign="center" o:hrstd="t" o:hr="t" fillcolor="#a0a0a0" stroked="f"/>
        </w:pict>
      </w:r>
    </w:p>
    <w:p w14:paraId="4EE6A122" w14:textId="77777777" w:rsidR="006B3560" w:rsidRPr="006B3560" w:rsidRDefault="006B3560" w:rsidP="006B3560">
      <w:pPr>
        <w:spacing w:before="100" w:beforeAutospacing="1" w:after="100" w:afterAutospacing="1" w:line="240" w:lineRule="auto"/>
        <w:jc w:val="center"/>
        <w:rPr>
          <w:rFonts w:ascii="Times New Roman" w:eastAsia="Times New Roman" w:hAnsi="Times New Roman" w:cs="Times New Roman"/>
          <w:kern w:val="0"/>
          <w:szCs w:val="24"/>
          <w:lang w:eastAsia="en-GB"/>
          <w14:ligatures w14:val="none"/>
        </w:rPr>
      </w:pPr>
      <w:r w:rsidRPr="006B3560">
        <w:rPr>
          <w:rFonts w:ascii="Segoe UI Emoji" w:eastAsia="Times New Roman" w:hAnsi="Segoe UI Emoji" w:cs="Segoe UI Emoji"/>
          <w:kern w:val="0"/>
          <w:szCs w:val="24"/>
          <w:lang w:eastAsia="en-GB"/>
          <w14:ligatures w14:val="none"/>
        </w:rPr>
        <w:t>🔸</w:t>
      </w:r>
      <w:r w:rsidRPr="006B3560">
        <w:rPr>
          <w:rFonts w:ascii="Times New Roman" w:eastAsia="Times New Roman" w:hAnsi="Times New Roman" w:cs="Times New Roman"/>
          <w:kern w:val="0"/>
          <w:szCs w:val="24"/>
          <w:lang w:eastAsia="en-GB"/>
          <w14:ligatures w14:val="none"/>
        </w:rPr>
        <w:t xml:space="preserve"> </w:t>
      </w:r>
      <w:r w:rsidRPr="006B3560">
        <w:rPr>
          <w:rFonts w:ascii="Times New Roman" w:eastAsia="Times New Roman" w:hAnsi="Times New Roman" w:cs="Times New Roman"/>
          <w:b/>
          <w:bCs/>
          <w:kern w:val="0"/>
          <w:szCs w:val="24"/>
          <w:lang w:eastAsia="en-GB"/>
          <w14:ligatures w14:val="none"/>
        </w:rPr>
        <w:t>12.5: Virtualization for a Minimal-Footprint Future</w:t>
      </w:r>
      <w:r w:rsidRPr="006B3560">
        <w:rPr>
          <w:rFonts w:ascii="Times New Roman" w:eastAsia="Times New Roman" w:hAnsi="Times New Roman" w:cs="Times New Roman"/>
          <w:kern w:val="0"/>
          <w:szCs w:val="24"/>
          <w:lang w:eastAsia="en-GB"/>
          <w14:ligatures w14:val="none"/>
        </w:rPr>
        <w:br/>
      </w:r>
      <w:r w:rsidRPr="006B3560">
        <w:rPr>
          <w:rFonts w:ascii="Times New Roman" w:eastAsia="Times New Roman" w:hAnsi="Times New Roman" w:cs="Times New Roman"/>
          <w:b/>
          <w:bCs/>
          <w:kern w:val="0"/>
          <w:szCs w:val="24"/>
          <w:lang w:eastAsia="en-GB"/>
          <w14:ligatures w14:val="none"/>
        </w:rPr>
        <w:t>Virtualization</w:t>
      </w:r>
      <w:r w:rsidRPr="006B3560">
        <w:rPr>
          <w:rFonts w:ascii="Times New Roman" w:eastAsia="Times New Roman" w:hAnsi="Times New Roman" w:cs="Times New Roman"/>
          <w:kern w:val="0"/>
          <w:szCs w:val="24"/>
          <w:lang w:eastAsia="en-GB"/>
          <w14:ligatures w14:val="none"/>
        </w:rPr>
        <w:t xml:space="preserve"> is the foundational mechanism that separates software from hardware, powering cloud-first, energy-light computing ecosystems and enabling IT to act like a sustainable utility.</w:t>
      </w:r>
    </w:p>
    <w:p w14:paraId="00C08287" w14:textId="77777777" w:rsidR="006B3560" w:rsidRPr="006B3560" w:rsidRDefault="006B3560" w:rsidP="006B3560">
      <w:pPr>
        <w:spacing w:after="0" w:line="240" w:lineRule="auto"/>
        <w:rPr>
          <w:rFonts w:ascii="Times New Roman" w:eastAsia="Times New Roman" w:hAnsi="Times New Roman" w:cs="Times New Roman"/>
          <w:kern w:val="0"/>
          <w:szCs w:val="24"/>
          <w:lang w:eastAsia="en-GB"/>
          <w14:ligatures w14:val="none"/>
        </w:rPr>
      </w:pPr>
      <w:r w:rsidRPr="006B3560">
        <w:rPr>
          <w:rFonts w:ascii="Times New Roman" w:eastAsia="Times New Roman" w:hAnsi="Times New Roman" w:cs="Times New Roman"/>
          <w:kern w:val="0"/>
          <w:szCs w:val="24"/>
          <w:lang w:eastAsia="en-GB"/>
          <w14:ligatures w14:val="none"/>
        </w:rPr>
        <w:pict w14:anchorId="7C511CD3">
          <v:rect id="_x0000_i1045" style="width:0;height:1.5pt" o:hralign="center" o:hrstd="t" o:hr="t" fillcolor="#a0a0a0" stroked="f"/>
        </w:pict>
      </w:r>
    </w:p>
    <w:p w14:paraId="3C4EDCEC" w14:textId="77777777" w:rsidR="00525561" w:rsidRDefault="00525561">
      <w:pPr>
        <w:rPr>
          <w:lang w:val="en-US"/>
        </w:rPr>
      </w:pPr>
    </w:p>
    <w:p w14:paraId="3656929A" w14:textId="77777777" w:rsidR="00CC1EF8" w:rsidRDefault="00CC1EF8">
      <w:pPr>
        <w:rPr>
          <w:lang w:val="en-US"/>
        </w:rPr>
      </w:pPr>
    </w:p>
    <w:p w14:paraId="2DB13F2E" w14:textId="77777777" w:rsidR="000F0755" w:rsidRDefault="000F0755">
      <w:pPr>
        <w:rPr>
          <w:lang w:val="en-US"/>
        </w:rPr>
      </w:pPr>
    </w:p>
    <w:p w14:paraId="18529C63" w14:textId="77777777" w:rsidR="000F0755" w:rsidRDefault="000F0755">
      <w:pPr>
        <w:rPr>
          <w:lang w:val="en-US"/>
        </w:rPr>
      </w:pPr>
    </w:p>
    <w:p w14:paraId="0426C59B" w14:textId="77777777" w:rsidR="000F0755" w:rsidRDefault="000F0755">
      <w:pPr>
        <w:rPr>
          <w:lang w:val="en-US"/>
        </w:rPr>
      </w:pPr>
    </w:p>
    <w:p w14:paraId="3922D4DC" w14:textId="77777777" w:rsidR="00CC1EF8" w:rsidRPr="00CC1EF8" w:rsidRDefault="00CC1EF8" w:rsidP="00CC1EF8">
      <w:pPr>
        <w:spacing w:after="0"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pict w14:anchorId="39D52D06">
          <v:rect id="_x0000_i1025" style="width:0;height:1.5pt" o:hralign="center" o:hrstd="t" o:hr="t" fillcolor="#a0a0a0" stroked="f"/>
        </w:pict>
      </w:r>
    </w:p>
    <w:p w14:paraId="084CCE0C" w14:textId="77777777" w:rsidR="00CC1EF8" w:rsidRPr="00CC1EF8" w:rsidRDefault="00CC1EF8" w:rsidP="00CC1EF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C1EF8">
        <w:rPr>
          <w:rFonts w:ascii="Segoe UI Emoji" w:eastAsia="Times New Roman" w:hAnsi="Segoe UI Emoji" w:cs="Segoe UI Emoji"/>
          <w:b/>
          <w:bCs/>
          <w:kern w:val="0"/>
          <w:sz w:val="27"/>
          <w:szCs w:val="27"/>
          <w:lang w:eastAsia="en-GB"/>
          <w14:ligatures w14:val="none"/>
        </w:rPr>
        <w:t>🔸</w:t>
      </w:r>
      <w:r w:rsidRPr="00CC1EF8">
        <w:rPr>
          <w:rFonts w:ascii="Times New Roman" w:eastAsia="Times New Roman" w:hAnsi="Times New Roman" w:cs="Times New Roman"/>
          <w:b/>
          <w:bCs/>
          <w:kern w:val="0"/>
          <w:sz w:val="27"/>
          <w:szCs w:val="27"/>
          <w:lang w:eastAsia="en-GB"/>
          <w14:ligatures w14:val="none"/>
        </w:rPr>
        <w:t xml:space="preserve"> SECTION ID &amp; TITLE</w:t>
      </w:r>
    </w:p>
    <w:p w14:paraId="058958D6"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b/>
          <w:bCs/>
          <w:kern w:val="0"/>
          <w:szCs w:val="24"/>
          <w:lang w:eastAsia="en-GB"/>
          <w14:ligatures w14:val="none"/>
        </w:rPr>
        <w:t>3.12: Why IT Is a Climate Change Solution</w:t>
      </w:r>
    </w:p>
    <w:p w14:paraId="0121BF3F" w14:textId="77777777" w:rsidR="00CC1EF8" w:rsidRPr="00CC1EF8" w:rsidRDefault="00CC1EF8" w:rsidP="00CC1EF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CC1EF8">
        <w:rPr>
          <w:rFonts w:ascii="Times New Roman" w:eastAsia="Times New Roman" w:hAnsi="Times New Roman" w:cs="Times New Roman"/>
          <w:b/>
          <w:bCs/>
          <w:kern w:val="0"/>
          <w:szCs w:val="24"/>
          <w:lang w:eastAsia="en-GB"/>
          <w14:ligatures w14:val="none"/>
        </w:rPr>
        <w:t>0.1 — ONE-LINE SUMMARY (Scenario Summary)</w:t>
      </w:r>
    </w:p>
    <w:p w14:paraId="06B27B87"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IT is not just a climate problem—it’s a powerful climate solution through smart energy use and virtualization.</w:t>
      </w:r>
    </w:p>
    <w:p w14:paraId="0839A0E5" w14:textId="77777777" w:rsidR="00CC1EF8" w:rsidRPr="00CC1EF8" w:rsidRDefault="00CC1EF8" w:rsidP="00CC1EF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CC1EF8">
        <w:rPr>
          <w:rFonts w:ascii="Times New Roman" w:eastAsia="Times New Roman" w:hAnsi="Times New Roman" w:cs="Times New Roman"/>
          <w:b/>
          <w:bCs/>
          <w:kern w:val="0"/>
          <w:szCs w:val="24"/>
          <w:lang w:eastAsia="en-GB"/>
          <w14:ligatures w14:val="none"/>
        </w:rPr>
        <w:t>0.2 — TWO-LINE SUMMARY</w:t>
      </w:r>
    </w:p>
    <w:p w14:paraId="25DE2EAC"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While IT contributes to emissions, its flexible, virtual, and cloud-based nature can drastically cut resource usage and travel. Virtualization enables IT to replace energy-heavy systems with greener, scalable alternatives that adapt to renewable energy sources.</w:t>
      </w:r>
    </w:p>
    <w:p w14:paraId="57B14487" w14:textId="77777777" w:rsidR="00CC1EF8" w:rsidRPr="00CC1EF8" w:rsidRDefault="00CC1EF8" w:rsidP="00CC1EF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CC1EF8">
        <w:rPr>
          <w:rFonts w:ascii="Times New Roman" w:eastAsia="Times New Roman" w:hAnsi="Times New Roman" w:cs="Times New Roman"/>
          <w:b/>
          <w:bCs/>
          <w:kern w:val="0"/>
          <w:szCs w:val="24"/>
          <w:lang w:eastAsia="en-GB"/>
          <w14:ligatures w14:val="none"/>
        </w:rPr>
        <w:t>0.3 — KEY CONCEPTS, APPLICATIONS, AND RELEVANCE</w:t>
      </w:r>
    </w:p>
    <w:p w14:paraId="469ECE8A"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 xml:space="preserve">IT systems are often blamed for rising energy demands, but when properly designed, they hold immense potential to combat climate change. This dual role emerges from two core traits: </w:t>
      </w:r>
      <w:proofErr w:type="spellStart"/>
      <w:r w:rsidRPr="00CC1EF8">
        <w:rPr>
          <w:rFonts w:ascii="Times New Roman" w:eastAsia="Times New Roman" w:hAnsi="Times New Roman" w:cs="Times New Roman"/>
          <w:i/>
          <w:iCs/>
          <w:kern w:val="0"/>
          <w:szCs w:val="24"/>
          <w:lang w:eastAsia="en-GB"/>
          <w14:ligatures w14:val="none"/>
        </w:rPr>
        <w:t>greenability</w:t>
      </w:r>
      <w:proofErr w:type="spellEnd"/>
      <w:r w:rsidRPr="00CC1EF8">
        <w:rPr>
          <w:rFonts w:ascii="Times New Roman" w:eastAsia="Times New Roman" w:hAnsi="Times New Roman" w:cs="Times New Roman"/>
          <w:kern w:val="0"/>
          <w:szCs w:val="24"/>
          <w:lang w:eastAsia="en-GB"/>
          <w14:ligatures w14:val="none"/>
        </w:rPr>
        <w:t xml:space="preserve"> and </w:t>
      </w:r>
      <w:r w:rsidRPr="00CC1EF8">
        <w:rPr>
          <w:rFonts w:ascii="Times New Roman" w:eastAsia="Times New Roman" w:hAnsi="Times New Roman" w:cs="Times New Roman"/>
          <w:i/>
          <w:iCs/>
          <w:kern w:val="0"/>
          <w:szCs w:val="24"/>
          <w:lang w:eastAsia="en-GB"/>
          <w14:ligatures w14:val="none"/>
        </w:rPr>
        <w:t>substitutability</w:t>
      </w:r>
      <w:r w:rsidRPr="00CC1EF8">
        <w:rPr>
          <w:rFonts w:ascii="Times New Roman" w:eastAsia="Times New Roman" w:hAnsi="Times New Roman" w:cs="Times New Roman"/>
          <w:kern w:val="0"/>
          <w:szCs w:val="24"/>
          <w:lang w:eastAsia="en-GB"/>
          <w14:ligatures w14:val="none"/>
        </w:rPr>
        <w:t xml:space="preserve">. </w:t>
      </w:r>
      <w:proofErr w:type="spellStart"/>
      <w:r w:rsidRPr="00CC1EF8">
        <w:rPr>
          <w:rFonts w:ascii="Times New Roman" w:eastAsia="Times New Roman" w:hAnsi="Times New Roman" w:cs="Times New Roman"/>
          <w:kern w:val="0"/>
          <w:szCs w:val="24"/>
          <w:lang w:eastAsia="en-GB"/>
          <w14:ligatures w14:val="none"/>
        </w:rPr>
        <w:t>Greenability</w:t>
      </w:r>
      <w:proofErr w:type="spellEnd"/>
      <w:r w:rsidRPr="00CC1EF8">
        <w:rPr>
          <w:rFonts w:ascii="Times New Roman" w:eastAsia="Times New Roman" w:hAnsi="Times New Roman" w:cs="Times New Roman"/>
          <w:kern w:val="0"/>
          <w:szCs w:val="24"/>
          <w:lang w:eastAsia="en-GB"/>
          <w14:ligatures w14:val="none"/>
        </w:rPr>
        <w:t xml:space="preserve"> refers to how IT infrastructure—especially data </w:t>
      </w:r>
      <w:proofErr w:type="spellStart"/>
      <w:r w:rsidRPr="00CC1EF8">
        <w:rPr>
          <w:rFonts w:ascii="Times New Roman" w:eastAsia="Times New Roman" w:hAnsi="Times New Roman" w:cs="Times New Roman"/>
          <w:kern w:val="0"/>
          <w:szCs w:val="24"/>
          <w:lang w:eastAsia="en-GB"/>
          <w14:ligatures w14:val="none"/>
        </w:rPr>
        <w:t>centers</w:t>
      </w:r>
      <w:proofErr w:type="spellEnd"/>
      <w:r w:rsidRPr="00CC1EF8">
        <w:rPr>
          <w:rFonts w:ascii="Times New Roman" w:eastAsia="Times New Roman" w:hAnsi="Times New Roman" w:cs="Times New Roman"/>
          <w:kern w:val="0"/>
          <w:szCs w:val="24"/>
          <w:lang w:eastAsia="en-GB"/>
          <w14:ligatures w14:val="none"/>
        </w:rPr>
        <w:t>—can be shifted to renewable energy sources due to their location-independent design. For example, a server farm currently powered by fossil fuels can be seamlessly replaced with one in a wind- or solar-powered region. This flexibility makes IT a rare tool that thrives even when powered by intermittent green energy.</w:t>
      </w:r>
    </w:p>
    <w:p w14:paraId="55665E0C"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Substitutability expands this potential. IT enables virtual versions of energy-intensive human activities. Instead of flying across continents for meetings, businesses can use advanced telepresence systems—like Cisco’s semi-oval videoconference rooms—to replicate physical presence with minimal environmental cost. These systems don’t just reduce emissions; they also rival the productivity and interaction quality of in-person sessions, making them both sustainable and practical.</w:t>
      </w:r>
    </w:p>
    <w:p w14:paraId="5332CB00"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 xml:space="preserve">Virtualization sits at the heart of this transformation. It decouples software workloads from specific hardware, letting multiple virtual machines run efficiently on fewer physical devices. This reduces hardware proliferation, electricity demand, and cooling requirements—all critical in large-scale computing environments. A green data </w:t>
      </w:r>
      <w:proofErr w:type="spellStart"/>
      <w:r w:rsidRPr="00CC1EF8">
        <w:rPr>
          <w:rFonts w:ascii="Times New Roman" w:eastAsia="Times New Roman" w:hAnsi="Times New Roman" w:cs="Times New Roman"/>
          <w:kern w:val="0"/>
          <w:szCs w:val="24"/>
          <w:lang w:eastAsia="en-GB"/>
          <w14:ligatures w14:val="none"/>
        </w:rPr>
        <w:t>center</w:t>
      </w:r>
      <w:proofErr w:type="spellEnd"/>
      <w:r w:rsidRPr="00CC1EF8">
        <w:rPr>
          <w:rFonts w:ascii="Times New Roman" w:eastAsia="Times New Roman" w:hAnsi="Times New Roman" w:cs="Times New Roman"/>
          <w:kern w:val="0"/>
          <w:szCs w:val="24"/>
          <w:lang w:eastAsia="en-GB"/>
          <w14:ligatures w14:val="none"/>
        </w:rPr>
        <w:t xml:space="preserve"> achieves this balance by combining operational efficiency (PCFE: Power, Cooling, Floor Space, and Environmental safety) with environmental consciousness. Virtualization minimizes hardware redundancy and optimizes resource usage, making it a cornerstone of sustainable digital infrastructure.</w:t>
      </w:r>
    </w:p>
    <w:p w14:paraId="5EA29444"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Moreover, IT enhances sustainability in everyday life—smart grids optimize energy flow, cloud-based software reduces local hardware needs, and intelligent systems control heating and lighting based on actual demand. Even content consumption has evolved—digital books, virtual tours, and online shopping all reduce physical movement and material waste.</w:t>
      </w:r>
    </w:p>
    <w:p w14:paraId="1E1EE9AB"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Looking forward, a truly green IT model involves shifting most computing to the cloud, embracing lighter devices like tablets and smartphones, and tailoring software delivery to minimize energy usage. Technologies like voice interfaces (e.g., Siri, Android Voice) exemplify this low-footprint future—demanding brief, high-power processing bursts handled efficiently in the cloud, instead of persistent heavy local processing.</w:t>
      </w:r>
    </w:p>
    <w:p w14:paraId="22F70D5B"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Ultimately, IT is more than a support system—it is an enabler of a green transformation. Its power lies not just in digital capability, but in the conscious design of virtual, cloud-based systems that cut waste, replace outdated practices, and support a future where environmental and technological goals align.</w:t>
      </w:r>
    </w:p>
    <w:p w14:paraId="7AC8136D" w14:textId="77777777" w:rsidR="00CC1EF8" w:rsidRPr="00CC1EF8" w:rsidRDefault="00CC1EF8" w:rsidP="00CC1EF8">
      <w:pPr>
        <w:spacing w:after="0"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pict w14:anchorId="422D1220">
          <v:rect id="_x0000_i1026" style="width:0;height:1.5pt" o:hralign="center" o:hrstd="t" o:hr="t" fillcolor="#a0a0a0" stroked="f"/>
        </w:pict>
      </w:r>
    </w:p>
    <w:p w14:paraId="0CFCA8B4" w14:textId="77777777" w:rsidR="00CC1EF8" w:rsidRDefault="00CC1EF8" w:rsidP="00CC1EF8">
      <w:pPr>
        <w:spacing w:after="0" w:line="240" w:lineRule="auto"/>
        <w:rPr>
          <w:lang w:val="en-US"/>
        </w:rPr>
      </w:pPr>
    </w:p>
    <w:p w14:paraId="1C244A18" w14:textId="6A099742" w:rsidR="00CC1EF8" w:rsidRPr="00CC1EF8" w:rsidRDefault="00CC1EF8" w:rsidP="00CC1EF8">
      <w:pPr>
        <w:spacing w:after="0"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pict w14:anchorId="4A988FC2">
          <v:rect id="_x0000_i1029" style="width:0;height:1.5pt" o:hralign="center" o:hrstd="t" o:hr="t" fillcolor="#a0a0a0" stroked="f"/>
        </w:pict>
      </w:r>
    </w:p>
    <w:p w14:paraId="373B4E57" w14:textId="77777777" w:rsidR="00CC1EF8" w:rsidRPr="00CC1EF8" w:rsidRDefault="00CC1EF8" w:rsidP="00CC1EF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C1EF8">
        <w:rPr>
          <w:rFonts w:ascii="Segoe UI Emoji" w:eastAsia="Times New Roman" w:hAnsi="Segoe UI Emoji" w:cs="Segoe UI Emoji"/>
          <w:b/>
          <w:bCs/>
          <w:kern w:val="0"/>
          <w:sz w:val="27"/>
          <w:szCs w:val="27"/>
          <w:lang w:eastAsia="en-GB"/>
          <w14:ligatures w14:val="none"/>
        </w:rPr>
        <w:t>🔸</w:t>
      </w:r>
      <w:r w:rsidRPr="00CC1EF8">
        <w:rPr>
          <w:rFonts w:ascii="Times New Roman" w:eastAsia="Times New Roman" w:hAnsi="Times New Roman" w:cs="Times New Roman"/>
          <w:b/>
          <w:bCs/>
          <w:kern w:val="0"/>
          <w:sz w:val="27"/>
          <w:szCs w:val="27"/>
          <w:lang w:eastAsia="en-GB"/>
          <w14:ligatures w14:val="none"/>
        </w:rPr>
        <w:t xml:space="preserve"> SECTION ID &amp; TITLE</w:t>
      </w:r>
    </w:p>
    <w:p w14:paraId="79392E5A"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b/>
          <w:bCs/>
          <w:kern w:val="0"/>
          <w:szCs w:val="24"/>
          <w:lang w:eastAsia="en-GB"/>
          <w14:ligatures w14:val="none"/>
        </w:rPr>
        <w:t>7.4: Virtualization as a Key to Efficient and Scalable Green Infrastructure</w:t>
      </w:r>
    </w:p>
    <w:p w14:paraId="21B42F3A" w14:textId="77777777" w:rsidR="00CC1EF8" w:rsidRPr="00CC1EF8" w:rsidRDefault="00CC1EF8" w:rsidP="00CC1EF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CC1EF8">
        <w:rPr>
          <w:rFonts w:ascii="Times New Roman" w:eastAsia="Times New Roman" w:hAnsi="Times New Roman" w:cs="Times New Roman"/>
          <w:b/>
          <w:bCs/>
          <w:kern w:val="0"/>
          <w:szCs w:val="24"/>
          <w:lang w:eastAsia="en-GB"/>
          <w14:ligatures w14:val="none"/>
        </w:rPr>
        <w:t>0.1 — ONE-LINE SUMMARY (Scenario Summary)</w:t>
      </w:r>
    </w:p>
    <w:p w14:paraId="188499B7"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Virtualization transforms physical IT limits into scalable, energy-saving digital flexibility.</w:t>
      </w:r>
    </w:p>
    <w:p w14:paraId="3209CC8F" w14:textId="77777777" w:rsidR="00CC1EF8" w:rsidRPr="00CC1EF8" w:rsidRDefault="00CC1EF8" w:rsidP="00CC1EF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CC1EF8">
        <w:rPr>
          <w:rFonts w:ascii="Times New Roman" w:eastAsia="Times New Roman" w:hAnsi="Times New Roman" w:cs="Times New Roman"/>
          <w:b/>
          <w:bCs/>
          <w:kern w:val="0"/>
          <w:szCs w:val="24"/>
          <w:lang w:eastAsia="en-GB"/>
          <w14:ligatures w14:val="none"/>
        </w:rPr>
        <w:t>0.2 — TWO-LINE SUMMARY</w:t>
      </w:r>
    </w:p>
    <w:p w14:paraId="3CF963F0"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 xml:space="preserve">By abstracting computing resources from hardware, virtualization reduces waste, cuts energy use, and supports greener data </w:t>
      </w:r>
      <w:proofErr w:type="spellStart"/>
      <w:r w:rsidRPr="00CC1EF8">
        <w:rPr>
          <w:rFonts w:ascii="Times New Roman" w:eastAsia="Times New Roman" w:hAnsi="Times New Roman" w:cs="Times New Roman"/>
          <w:kern w:val="0"/>
          <w:szCs w:val="24"/>
          <w:lang w:eastAsia="en-GB"/>
          <w14:ligatures w14:val="none"/>
        </w:rPr>
        <w:t>centers</w:t>
      </w:r>
      <w:proofErr w:type="spellEnd"/>
      <w:r w:rsidRPr="00CC1EF8">
        <w:rPr>
          <w:rFonts w:ascii="Times New Roman" w:eastAsia="Times New Roman" w:hAnsi="Times New Roman" w:cs="Times New Roman"/>
          <w:kern w:val="0"/>
          <w:szCs w:val="24"/>
          <w:lang w:eastAsia="en-GB"/>
          <w14:ligatures w14:val="none"/>
        </w:rPr>
        <w:t>. It’s a foundational technique for building sustainable digital infrastructure that can scale smartly without environmental overload.</w:t>
      </w:r>
    </w:p>
    <w:p w14:paraId="467BCDCC" w14:textId="77777777" w:rsidR="00CC1EF8" w:rsidRPr="00CC1EF8" w:rsidRDefault="00CC1EF8" w:rsidP="00CC1EF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CC1EF8">
        <w:rPr>
          <w:rFonts w:ascii="Times New Roman" w:eastAsia="Times New Roman" w:hAnsi="Times New Roman" w:cs="Times New Roman"/>
          <w:b/>
          <w:bCs/>
          <w:kern w:val="0"/>
          <w:szCs w:val="24"/>
          <w:lang w:eastAsia="en-GB"/>
          <w14:ligatures w14:val="none"/>
        </w:rPr>
        <w:t>0.3 — KEY CONCEPTS, APPLICATIONS, AND RELEVANCE</w:t>
      </w:r>
    </w:p>
    <w:p w14:paraId="1692DC42"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Virtualization is more than a technical upgrade—it’s a strategic shift in how we manage, scale, and green our IT infrastructure. Instead of tying software services to specific physical machines, virtualization enables a layer of abstraction that lets multiple systems operate from a single physical device—or lets one system stretch across many. This makes hardware use more efficient and flexible, drastically reducing redundant systems and idle machines. Fewer machines mean lower power and cooling requirements, directly lowering emissions and operational costs.</w:t>
      </w:r>
    </w:p>
    <w:p w14:paraId="1B189EF4"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The implications go deeper. In a green infrastructure context, virtualization supports two powerful goals: resource pooling and dynamic allocation. Organizations can now treat computing resources as a shared reservoir, assigning capacity where needed without adding physical hardware. This reduces electronic waste and delays hardware obsolescence, aligning with broader sustainability goals. Virtualization also makes it easier to relocate or duplicate systems to locations powered by renewable energy, reinforcing carbon reduction strategies.</w:t>
      </w:r>
    </w:p>
    <w:p w14:paraId="1A96BB5A"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 xml:space="preserve">From a systems design perspective, virtualization promotes agility. IT departments can respond faster to load changes, scale applications without downtime, and ensure continuity even during hardware failures—all while consuming less physical space, energy, and maintenance effort. This is especially critical as data </w:t>
      </w:r>
      <w:proofErr w:type="spellStart"/>
      <w:r w:rsidRPr="00CC1EF8">
        <w:rPr>
          <w:rFonts w:ascii="Times New Roman" w:eastAsia="Times New Roman" w:hAnsi="Times New Roman" w:cs="Times New Roman"/>
          <w:kern w:val="0"/>
          <w:szCs w:val="24"/>
          <w:lang w:eastAsia="en-GB"/>
          <w14:ligatures w14:val="none"/>
        </w:rPr>
        <w:t>center</w:t>
      </w:r>
      <w:proofErr w:type="spellEnd"/>
      <w:r w:rsidRPr="00CC1EF8">
        <w:rPr>
          <w:rFonts w:ascii="Times New Roman" w:eastAsia="Times New Roman" w:hAnsi="Times New Roman" w:cs="Times New Roman"/>
          <w:kern w:val="0"/>
          <w:szCs w:val="24"/>
          <w:lang w:eastAsia="en-GB"/>
          <w14:ligatures w14:val="none"/>
        </w:rPr>
        <w:t xml:space="preserve"> demands escalate in the cloud era. Without virtualization, expanding capacity would mean more machines, more power draw, and more environmental impact.</w:t>
      </w:r>
    </w:p>
    <w:p w14:paraId="239E34D4"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In sum, virtualization acts like a “digital composting system”—reusing and optimizing existing capacity to eliminate waste. It's a foundational building block of green computing, enabling a smarter, leaner, and cleaner digital future. Students and IT professionals alike must understand that the path to a sustainable digital world begins not with new hardware, but with smarter use of the ones we already have.</w:t>
      </w:r>
    </w:p>
    <w:p w14:paraId="075D6749" w14:textId="77777777" w:rsidR="00CC1EF8" w:rsidRPr="00CC1EF8" w:rsidRDefault="00CC1EF8" w:rsidP="00CC1EF8">
      <w:pPr>
        <w:spacing w:after="0"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pict w14:anchorId="59CFD8B8">
          <v:rect id="_x0000_i1030" style="width:0;height:1.5pt" o:hralign="center" o:hrstd="t" o:hr="t" fillcolor="#a0a0a0" stroked="f"/>
        </w:pict>
      </w:r>
    </w:p>
    <w:p w14:paraId="7BD1EC1F" w14:textId="77777777" w:rsidR="00CC1EF8" w:rsidRDefault="00CC1EF8" w:rsidP="00CC1EF8">
      <w:pPr>
        <w:spacing w:after="0" w:line="240" w:lineRule="auto"/>
        <w:rPr>
          <w:lang w:val="en-US"/>
        </w:rPr>
      </w:pPr>
    </w:p>
    <w:p w14:paraId="0D8CA326" w14:textId="43DC771A" w:rsidR="00CC1EF8" w:rsidRPr="00CC1EF8" w:rsidRDefault="00CC1EF8" w:rsidP="00CC1EF8">
      <w:pPr>
        <w:spacing w:after="0"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pict w14:anchorId="5100133D">
          <v:rect id="_x0000_i1033" style="width:0;height:1.5pt" o:hralign="center" o:hrstd="t" o:hr="t" fillcolor="#a0a0a0" stroked="f"/>
        </w:pict>
      </w:r>
    </w:p>
    <w:p w14:paraId="675BA39F" w14:textId="77777777" w:rsidR="00CC1EF8" w:rsidRPr="00CC1EF8" w:rsidRDefault="00CC1EF8" w:rsidP="00CC1EF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C1EF8">
        <w:rPr>
          <w:rFonts w:ascii="Segoe UI Emoji" w:eastAsia="Times New Roman" w:hAnsi="Segoe UI Emoji" w:cs="Segoe UI Emoji"/>
          <w:b/>
          <w:bCs/>
          <w:kern w:val="0"/>
          <w:sz w:val="27"/>
          <w:szCs w:val="27"/>
          <w:lang w:eastAsia="en-GB"/>
          <w14:ligatures w14:val="none"/>
        </w:rPr>
        <w:t>🔸</w:t>
      </w:r>
      <w:r w:rsidRPr="00CC1EF8">
        <w:rPr>
          <w:rFonts w:ascii="Times New Roman" w:eastAsia="Times New Roman" w:hAnsi="Times New Roman" w:cs="Times New Roman"/>
          <w:b/>
          <w:bCs/>
          <w:kern w:val="0"/>
          <w:sz w:val="27"/>
          <w:szCs w:val="27"/>
          <w:lang w:eastAsia="en-GB"/>
          <w14:ligatures w14:val="none"/>
        </w:rPr>
        <w:t xml:space="preserve"> SECTION ID &amp; TITLE</w:t>
      </w:r>
    </w:p>
    <w:p w14:paraId="41A0FB28"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b/>
          <w:bCs/>
          <w:kern w:val="0"/>
          <w:szCs w:val="24"/>
          <w:lang w:eastAsia="en-GB"/>
          <w14:ligatures w14:val="none"/>
        </w:rPr>
        <w:t>8.10: Toward Deep Green Computing</w:t>
      </w:r>
    </w:p>
    <w:p w14:paraId="57CFF2B0" w14:textId="77777777" w:rsidR="00CC1EF8" w:rsidRPr="00CC1EF8" w:rsidRDefault="00CC1EF8" w:rsidP="00CC1EF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CC1EF8">
        <w:rPr>
          <w:rFonts w:ascii="Times New Roman" w:eastAsia="Times New Roman" w:hAnsi="Times New Roman" w:cs="Times New Roman"/>
          <w:b/>
          <w:bCs/>
          <w:kern w:val="0"/>
          <w:szCs w:val="24"/>
          <w:lang w:eastAsia="en-GB"/>
          <w14:ligatures w14:val="none"/>
        </w:rPr>
        <w:t>0.1 — ONE-LINE SUMMARY (Scenario Summary)</w:t>
      </w:r>
    </w:p>
    <w:p w14:paraId="5F9E3CE0"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Deep green computing demands a shift from hardware-heavy systems to cloud-powered, minimalist, and virtualized solutions.</w:t>
      </w:r>
    </w:p>
    <w:p w14:paraId="54924FA4" w14:textId="77777777" w:rsidR="00CC1EF8" w:rsidRPr="00CC1EF8" w:rsidRDefault="00CC1EF8" w:rsidP="00CC1EF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CC1EF8">
        <w:rPr>
          <w:rFonts w:ascii="Times New Roman" w:eastAsia="Times New Roman" w:hAnsi="Times New Roman" w:cs="Times New Roman"/>
          <w:b/>
          <w:bCs/>
          <w:kern w:val="0"/>
          <w:szCs w:val="24"/>
          <w:lang w:eastAsia="en-GB"/>
          <w14:ligatures w14:val="none"/>
        </w:rPr>
        <w:t>0.2 — TWO-LINE SUMMARY</w:t>
      </w:r>
    </w:p>
    <w:p w14:paraId="0C06207F"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Sustainable IT isn’t just about reducing travel—it’s about making the digital infrastructure itself radically efficient. Virtualization, cloud computing, and minimal local hardware pave the way to a future of ultra-low energy, high-accessibility digital ecosystems.</w:t>
      </w:r>
    </w:p>
    <w:p w14:paraId="62195A69" w14:textId="77777777" w:rsidR="00CC1EF8" w:rsidRPr="00CC1EF8" w:rsidRDefault="00CC1EF8" w:rsidP="00CC1EF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CC1EF8">
        <w:rPr>
          <w:rFonts w:ascii="Times New Roman" w:eastAsia="Times New Roman" w:hAnsi="Times New Roman" w:cs="Times New Roman"/>
          <w:b/>
          <w:bCs/>
          <w:kern w:val="0"/>
          <w:szCs w:val="24"/>
          <w:lang w:eastAsia="en-GB"/>
          <w14:ligatures w14:val="none"/>
        </w:rPr>
        <w:t>0.3 — KEY CONCEPTS, APPLICATIONS, AND RELEVANCE</w:t>
      </w:r>
    </w:p>
    <w:p w14:paraId="01AE69C8"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This section envisions a future where the carbon footprint of IT is minimized through bold restructuring of how we use technology. The first step is replacing physical activities like commuting and in-person meetings with digital alternatives. But the deeper challenge is ensuring the infrastructure that supports these digital alternatives is itself green. This is where virtualization becomes indispensable. It removes the tight coupling between software and hardware, allowing services to run in flexible, shared, cloud-based environments that maximize efficiency and minimize waste.</w:t>
      </w:r>
    </w:p>
    <w:p w14:paraId="1B1CC5E5"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 xml:space="preserve">A key part of this vision is </w:t>
      </w:r>
      <w:r w:rsidRPr="00CC1EF8">
        <w:rPr>
          <w:rFonts w:ascii="Times New Roman" w:eastAsia="Times New Roman" w:hAnsi="Times New Roman" w:cs="Times New Roman"/>
          <w:b/>
          <w:bCs/>
          <w:kern w:val="0"/>
          <w:szCs w:val="24"/>
          <w:lang w:eastAsia="en-GB"/>
          <w14:ligatures w14:val="none"/>
        </w:rPr>
        <w:t>cloud-centric software delivery</w:t>
      </w:r>
      <w:r w:rsidRPr="00CC1EF8">
        <w:rPr>
          <w:rFonts w:ascii="Times New Roman" w:eastAsia="Times New Roman" w:hAnsi="Times New Roman" w:cs="Times New Roman"/>
          <w:kern w:val="0"/>
          <w:szCs w:val="24"/>
          <w:lang w:eastAsia="en-GB"/>
          <w14:ligatures w14:val="none"/>
        </w:rPr>
        <w:t xml:space="preserve">. Instead of running programs on heavy local machines, organizations can shift to Software as a Service (SaaS), reducing the need for private servers and energy-intensive data </w:t>
      </w:r>
      <w:proofErr w:type="spellStart"/>
      <w:r w:rsidRPr="00CC1EF8">
        <w:rPr>
          <w:rFonts w:ascii="Times New Roman" w:eastAsia="Times New Roman" w:hAnsi="Times New Roman" w:cs="Times New Roman"/>
          <w:kern w:val="0"/>
          <w:szCs w:val="24"/>
          <w:lang w:eastAsia="en-GB"/>
          <w14:ligatures w14:val="none"/>
        </w:rPr>
        <w:t>centers</w:t>
      </w:r>
      <w:proofErr w:type="spellEnd"/>
      <w:r w:rsidRPr="00CC1EF8">
        <w:rPr>
          <w:rFonts w:ascii="Times New Roman" w:eastAsia="Times New Roman" w:hAnsi="Times New Roman" w:cs="Times New Roman"/>
          <w:kern w:val="0"/>
          <w:szCs w:val="24"/>
          <w:lang w:eastAsia="en-GB"/>
          <w14:ligatures w14:val="none"/>
        </w:rPr>
        <w:t>. Virtualized environments can scale dynamically, allocate resources on demand, and run multiple instances on shared infrastructure—delivering performance without physical sprawl.</w:t>
      </w:r>
    </w:p>
    <w:p w14:paraId="39E0AA6D"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 xml:space="preserve">Another major transformation lies in </w:t>
      </w:r>
      <w:r w:rsidRPr="00CC1EF8">
        <w:rPr>
          <w:rFonts w:ascii="Times New Roman" w:eastAsia="Times New Roman" w:hAnsi="Times New Roman" w:cs="Times New Roman"/>
          <w:b/>
          <w:bCs/>
          <w:kern w:val="0"/>
          <w:szCs w:val="24"/>
          <w:lang w:eastAsia="en-GB"/>
          <w14:ligatures w14:val="none"/>
        </w:rPr>
        <w:t>user interface evolution</w:t>
      </w:r>
      <w:r w:rsidRPr="00CC1EF8">
        <w:rPr>
          <w:rFonts w:ascii="Times New Roman" w:eastAsia="Times New Roman" w:hAnsi="Times New Roman" w:cs="Times New Roman"/>
          <w:kern w:val="0"/>
          <w:szCs w:val="24"/>
          <w:lang w:eastAsia="en-GB"/>
          <w14:ligatures w14:val="none"/>
        </w:rPr>
        <w:t>. Voice-driven systems and lightweight tablets consume far less power than traditional desktop setups. Virtualization supports this shift by offloading complex processing to the cloud, allowing low-power devices to perform high-value tasks. For example, voice recognition tools like Siri rely on powerful server-side processing that happens only when needed—using multiple CPUs momentarily instead of one machine working constantly. This on-demand computing model is inherently greener.</w:t>
      </w:r>
    </w:p>
    <w:p w14:paraId="7AF6E5F8"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Even professional tasks like video editing, once exclusive to desktop workstations, are increasingly possible on mobile platforms thanks to cloud-backed apps. The goal isn’t to eliminate high-powered machines but to reserve them for truly necessary tasks while simplifying the rest. Virtualization plays the central role here by offering flexible, scalable computing resources that support this differentiated usage model.</w:t>
      </w:r>
    </w:p>
    <w:p w14:paraId="6CE15B25"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Ultimately, deep green computing means designing a computing ecosystem that mirrors the evolution of electricity and gas utilities—ubiquitous, efficient, and invisible. Virtualization makes it possible to pool resources, extend device lifespans, reduce e-waste, and lower emissions across the entire IT lifecycle. It redefines computing not as a collection of gadgets, but as a sustainable service platform that can adapt, grow, and green itself over time.</w:t>
      </w:r>
    </w:p>
    <w:p w14:paraId="1C72849E" w14:textId="77777777" w:rsidR="00CC1EF8" w:rsidRPr="00CC1EF8" w:rsidRDefault="00CC1EF8" w:rsidP="00CC1EF8">
      <w:pPr>
        <w:spacing w:after="0"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pict w14:anchorId="0AEEF077">
          <v:rect id="_x0000_i1034" style="width:0;height:1.5pt" o:hralign="center" o:hrstd="t" o:hr="t" fillcolor="#a0a0a0" stroked="f"/>
        </w:pict>
      </w:r>
    </w:p>
    <w:p w14:paraId="3D95BD03" w14:textId="77777777" w:rsidR="00CC1EF8" w:rsidRDefault="00CC1EF8" w:rsidP="00CC1EF8">
      <w:pPr>
        <w:spacing w:after="0" w:line="240" w:lineRule="auto"/>
        <w:rPr>
          <w:lang w:val="en-US"/>
        </w:rPr>
      </w:pPr>
    </w:p>
    <w:p w14:paraId="48E999A4" w14:textId="3E78DBD1" w:rsidR="00CC1EF8" w:rsidRPr="00CC1EF8" w:rsidRDefault="00CC1EF8" w:rsidP="00CC1EF8">
      <w:pPr>
        <w:spacing w:after="0"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pict w14:anchorId="741E7948">
          <v:rect id="_x0000_i1037" style="width:0;height:1.5pt" o:hralign="center" o:hrstd="t" o:hr="t" fillcolor="#a0a0a0" stroked="f"/>
        </w:pict>
      </w:r>
    </w:p>
    <w:p w14:paraId="44B7F7A1" w14:textId="77777777" w:rsidR="00CC1EF8" w:rsidRPr="00CC1EF8" w:rsidRDefault="00CC1EF8" w:rsidP="00CC1EF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C1EF8">
        <w:rPr>
          <w:rFonts w:ascii="Segoe UI Emoji" w:eastAsia="Times New Roman" w:hAnsi="Segoe UI Emoji" w:cs="Segoe UI Emoji"/>
          <w:b/>
          <w:bCs/>
          <w:kern w:val="0"/>
          <w:sz w:val="27"/>
          <w:szCs w:val="27"/>
          <w:lang w:eastAsia="en-GB"/>
          <w14:ligatures w14:val="none"/>
        </w:rPr>
        <w:t>🔸</w:t>
      </w:r>
      <w:r w:rsidRPr="00CC1EF8">
        <w:rPr>
          <w:rFonts w:ascii="Times New Roman" w:eastAsia="Times New Roman" w:hAnsi="Times New Roman" w:cs="Times New Roman"/>
          <w:b/>
          <w:bCs/>
          <w:kern w:val="0"/>
          <w:sz w:val="27"/>
          <w:szCs w:val="27"/>
          <w:lang w:eastAsia="en-GB"/>
          <w14:ligatures w14:val="none"/>
        </w:rPr>
        <w:t xml:space="preserve"> SECTION ID &amp; TITLE</w:t>
      </w:r>
    </w:p>
    <w:p w14:paraId="60A3A72A"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b/>
          <w:bCs/>
          <w:kern w:val="0"/>
          <w:szCs w:val="24"/>
          <w:lang w:eastAsia="en-GB"/>
          <w14:ligatures w14:val="none"/>
        </w:rPr>
        <w:t>12.5: Virtualization for a Minimal-Footprint Future</w:t>
      </w:r>
    </w:p>
    <w:p w14:paraId="0150E1A2" w14:textId="77777777" w:rsidR="00CC1EF8" w:rsidRPr="00CC1EF8" w:rsidRDefault="00CC1EF8" w:rsidP="00CC1EF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CC1EF8">
        <w:rPr>
          <w:rFonts w:ascii="Times New Roman" w:eastAsia="Times New Roman" w:hAnsi="Times New Roman" w:cs="Times New Roman"/>
          <w:b/>
          <w:bCs/>
          <w:kern w:val="0"/>
          <w:szCs w:val="24"/>
          <w:lang w:eastAsia="en-GB"/>
          <w14:ligatures w14:val="none"/>
        </w:rPr>
        <w:t>0.1 — ONE-LINE SUMMARY (Scenario Summary)</w:t>
      </w:r>
    </w:p>
    <w:p w14:paraId="16ECC27F"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Virtualization is the cornerstone of building a cloud-driven, low-energy computing future.</w:t>
      </w:r>
    </w:p>
    <w:p w14:paraId="13EE2FEC" w14:textId="77777777" w:rsidR="00CC1EF8" w:rsidRPr="00CC1EF8" w:rsidRDefault="00CC1EF8" w:rsidP="00CC1EF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CC1EF8">
        <w:rPr>
          <w:rFonts w:ascii="Times New Roman" w:eastAsia="Times New Roman" w:hAnsi="Times New Roman" w:cs="Times New Roman"/>
          <w:b/>
          <w:bCs/>
          <w:kern w:val="0"/>
          <w:szCs w:val="24"/>
          <w:lang w:eastAsia="en-GB"/>
          <w14:ligatures w14:val="none"/>
        </w:rPr>
        <w:t>0.2 — TWO-LINE SUMMARY</w:t>
      </w:r>
    </w:p>
    <w:p w14:paraId="33B12F0A"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By separating software from hardware, virtualization enables a shift toward lightweight devices, voice-based interfaces, and powerful cloud services. This evolution reduces hardware use, energy consumption, and environmental impact—paving the way for deeply sustainable digital ecosystems.</w:t>
      </w:r>
    </w:p>
    <w:p w14:paraId="2F665A9A" w14:textId="77777777" w:rsidR="00CC1EF8" w:rsidRPr="00CC1EF8" w:rsidRDefault="00CC1EF8" w:rsidP="00CC1EF8">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CC1EF8">
        <w:rPr>
          <w:rFonts w:ascii="Times New Roman" w:eastAsia="Times New Roman" w:hAnsi="Times New Roman" w:cs="Times New Roman"/>
          <w:b/>
          <w:bCs/>
          <w:kern w:val="0"/>
          <w:szCs w:val="24"/>
          <w:lang w:eastAsia="en-GB"/>
          <w14:ligatures w14:val="none"/>
        </w:rPr>
        <w:t>0.3 — KEY CONCEPTS, APPLICATIONS, AND RELEVANCE</w:t>
      </w:r>
    </w:p>
    <w:p w14:paraId="04AE9E7A"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 xml:space="preserve">In this forward-looking section, the textbook introduces a compelling vision for deep green computing, where sustainability is baked into the very structure of our digital lives. The core of this transformation lies in minimizing the physical computing footprint while maximizing efficiency—and </w:t>
      </w:r>
      <w:r w:rsidRPr="00CC1EF8">
        <w:rPr>
          <w:rFonts w:ascii="Times New Roman" w:eastAsia="Times New Roman" w:hAnsi="Times New Roman" w:cs="Times New Roman"/>
          <w:b/>
          <w:bCs/>
          <w:kern w:val="0"/>
          <w:szCs w:val="24"/>
          <w:lang w:eastAsia="en-GB"/>
          <w14:ligatures w14:val="none"/>
        </w:rPr>
        <w:t>virtualization</w:t>
      </w:r>
      <w:r w:rsidRPr="00CC1EF8">
        <w:rPr>
          <w:rFonts w:ascii="Times New Roman" w:eastAsia="Times New Roman" w:hAnsi="Times New Roman" w:cs="Times New Roman"/>
          <w:kern w:val="0"/>
          <w:szCs w:val="24"/>
          <w:lang w:eastAsia="en-GB"/>
          <w14:ligatures w14:val="none"/>
        </w:rPr>
        <w:t xml:space="preserve"> is the enabling engine behind it. It allows software to live in the cloud, decoupled from the constraints of local hardware. This shift opens the door for users to rely on tablets, smartphones, and even voice interfaces instead of power-hungry desktops, all while accessing rich computing services remotely.</w:t>
      </w:r>
    </w:p>
    <w:p w14:paraId="3A0265F5"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 xml:space="preserve">This isn't just about switching devices; it’s a systemic rethinking of computing delivery. As organizations move software toward browser-based or voice-activated cloud platforms, their need for traditional data </w:t>
      </w:r>
      <w:proofErr w:type="spellStart"/>
      <w:r w:rsidRPr="00CC1EF8">
        <w:rPr>
          <w:rFonts w:ascii="Times New Roman" w:eastAsia="Times New Roman" w:hAnsi="Times New Roman" w:cs="Times New Roman"/>
          <w:kern w:val="0"/>
          <w:szCs w:val="24"/>
          <w:lang w:eastAsia="en-GB"/>
          <w14:ligatures w14:val="none"/>
        </w:rPr>
        <w:t>centers</w:t>
      </w:r>
      <w:proofErr w:type="spellEnd"/>
      <w:r w:rsidRPr="00CC1EF8">
        <w:rPr>
          <w:rFonts w:ascii="Times New Roman" w:eastAsia="Times New Roman" w:hAnsi="Times New Roman" w:cs="Times New Roman"/>
          <w:kern w:val="0"/>
          <w:szCs w:val="24"/>
          <w:lang w:eastAsia="en-GB"/>
          <w14:ligatures w14:val="none"/>
        </w:rPr>
        <w:t xml:space="preserve"> shrinks. At the same time, virtualization allows the remaining infrastructure to run lean—scaling up or down based on real-time needs, pooling processing resources, and minimizing idle capacity. A virtualized backend empowers smarter energy use, fewer hardware deployments, and a lighter environmental load.</w:t>
      </w:r>
    </w:p>
    <w:p w14:paraId="090E299B"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The examples are striking. Voice recognition systems like Siri or Android Voice aren’t just tech novelties—they are green computing milestones. They offload the hard processing work to cloud-based resources that activate only when needed, instead of running continuously on every user’s local device. This just-in-time computation model epitomizes virtualization's green potential. Likewise, creative tasks such as video editing, once confined to high-end desktops, are now possible on tablets backed by optimized cloud software—a testament to how virtualization redefines what devices can do.</w:t>
      </w:r>
    </w:p>
    <w:p w14:paraId="7F5EE6F0" w14:textId="77777777" w:rsidR="00CC1EF8" w:rsidRPr="00CC1EF8" w:rsidRDefault="00CC1EF8" w:rsidP="00CC1EF8">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t>Ultimately, this chapter envisions a world where computing resembles a utility—always available, effortlessly efficient, and virtually invisible. Virtualization brings us closer to this future by enabling a centralized, flexible, and environmentally conscious approach to digital service delivery. The takeaway for learners and professionals alike is clear: if we want IT systems that serve both people and the planet, virtualization must be central to how we design, deploy, and dream about the digital world.</w:t>
      </w:r>
    </w:p>
    <w:p w14:paraId="76CE77E6" w14:textId="77777777" w:rsidR="00CC1EF8" w:rsidRPr="00CC1EF8" w:rsidRDefault="00CC1EF8" w:rsidP="00CC1EF8">
      <w:pPr>
        <w:spacing w:after="0" w:line="240" w:lineRule="auto"/>
        <w:rPr>
          <w:rFonts w:ascii="Times New Roman" w:eastAsia="Times New Roman" w:hAnsi="Times New Roman" w:cs="Times New Roman"/>
          <w:kern w:val="0"/>
          <w:szCs w:val="24"/>
          <w:lang w:eastAsia="en-GB"/>
          <w14:ligatures w14:val="none"/>
        </w:rPr>
      </w:pPr>
      <w:r w:rsidRPr="00CC1EF8">
        <w:rPr>
          <w:rFonts w:ascii="Times New Roman" w:eastAsia="Times New Roman" w:hAnsi="Times New Roman" w:cs="Times New Roman"/>
          <w:kern w:val="0"/>
          <w:szCs w:val="24"/>
          <w:lang w:eastAsia="en-GB"/>
          <w14:ligatures w14:val="none"/>
        </w:rPr>
        <w:pict w14:anchorId="501FB1CC">
          <v:rect id="_x0000_i1038" style="width:0;height:1.5pt" o:hralign="center" o:hrstd="t" o:hr="t" fillcolor="#a0a0a0" stroked="f"/>
        </w:pict>
      </w:r>
    </w:p>
    <w:p w14:paraId="019C6C73" w14:textId="77777777" w:rsidR="00CC1EF8" w:rsidRPr="00CC1EF8" w:rsidRDefault="00CC1EF8">
      <w:pPr>
        <w:rPr>
          <w:lang w:val="en-US"/>
        </w:rPr>
      </w:pPr>
    </w:p>
    <w:sectPr w:rsidR="00CC1EF8" w:rsidRPr="00CC1E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val="fullPage"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61"/>
    <w:rsid w:val="000F0755"/>
    <w:rsid w:val="004C08B5"/>
    <w:rsid w:val="00525561"/>
    <w:rsid w:val="006B3560"/>
    <w:rsid w:val="00CC1EF8"/>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D255"/>
  <w15:chartTrackingRefBased/>
  <w15:docId w15:val="{9751822B-BCEB-44AD-BAD7-525BC86F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56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52556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2556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255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5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5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5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5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5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56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2556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2556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25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561"/>
    <w:rPr>
      <w:rFonts w:eastAsiaTheme="majorEastAsia" w:cstheme="majorBidi"/>
      <w:color w:val="272727" w:themeColor="text1" w:themeTint="D8"/>
    </w:rPr>
  </w:style>
  <w:style w:type="paragraph" w:styleId="Title">
    <w:name w:val="Title"/>
    <w:basedOn w:val="Normal"/>
    <w:next w:val="Normal"/>
    <w:link w:val="TitleChar"/>
    <w:uiPriority w:val="10"/>
    <w:qFormat/>
    <w:rsid w:val="0052556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2556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2556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2556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25561"/>
    <w:pPr>
      <w:spacing w:before="160"/>
      <w:jc w:val="center"/>
    </w:pPr>
    <w:rPr>
      <w:i/>
      <w:iCs/>
      <w:color w:val="404040" w:themeColor="text1" w:themeTint="BF"/>
    </w:rPr>
  </w:style>
  <w:style w:type="character" w:customStyle="1" w:styleId="QuoteChar">
    <w:name w:val="Quote Char"/>
    <w:basedOn w:val="DefaultParagraphFont"/>
    <w:link w:val="Quote"/>
    <w:uiPriority w:val="29"/>
    <w:rsid w:val="00525561"/>
    <w:rPr>
      <w:i/>
      <w:iCs/>
      <w:color w:val="404040" w:themeColor="text1" w:themeTint="BF"/>
    </w:rPr>
  </w:style>
  <w:style w:type="paragraph" w:styleId="ListParagraph">
    <w:name w:val="List Paragraph"/>
    <w:basedOn w:val="Normal"/>
    <w:uiPriority w:val="34"/>
    <w:qFormat/>
    <w:rsid w:val="00525561"/>
    <w:pPr>
      <w:ind w:left="720"/>
      <w:contextualSpacing/>
    </w:pPr>
  </w:style>
  <w:style w:type="character" w:styleId="IntenseEmphasis">
    <w:name w:val="Intense Emphasis"/>
    <w:basedOn w:val="DefaultParagraphFont"/>
    <w:uiPriority w:val="21"/>
    <w:qFormat/>
    <w:rsid w:val="00525561"/>
    <w:rPr>
      <w:i/>
      <w:iCs/>
      <w:color w:val="0F4761" w:themeColor="accent1" w:themeShade="BF"/>
    </w:rPr>
  </w:style>
  <w:style w:type="paragraph" w:styleId="IntenseQuote">
    <w:name w:val="Intense Quote"/>
    <w:basedOn w:val="Normal"/>
    <w:next w:val="Normal"/>
    <w:link w:val="IntenseQuoteChar"/>
    <w:uiPriority w:val="30"/>
    <w:qFormat/>
    <w:rsid w:val="00525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561"/>
    <w:rPr>
      <w:i/>
      <w:iCs/>
      <w:color w:val="0F4761" w:themeColor="accent1" w:themeShade="BF"/>
    </w:rPr>
  </w:style>
  <w:style w:type="character" w:styleId="IntenseReference">
    <w:name w:val="Intense Reference"/>
    <w:basedOn w:val="DefaultParagraphFont"/>
    <w:uiPriority w:val="32"/>
    <w:qFormat/>
    <w:rsid w:val="005255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2591">
      <w:bodyDiv w:val="1"/>
      <w:marLeft w:val="0"/>
      <w:marRight w:val="0"/>
      <w:marTop w:val="0"/>
      <w:marBottom w:val="0"/>
      <w:divBdr>
        <w:top w:val="none" w:sz="0" w:space="0" w:color="auto"/>
        <w:left w:val="none" w:sz="0" w:space="0" w:color="auto"/>
        <w:bottom w:val="none" w:sz="0" w:space="0" w:color="auto"/>
        <w:right w:val="none" w:sz="0" w:space="0" w:color="auto"/>
      </w:divBdr>
    </w:div>
    <w:div w:id="972708925">
      <w:bodyDiv w:val="1"/>
      <w:marLeft w:val="0"/>
      <w:marRight w:val="0"/>
      <w:marTop w:val="0"/>
      <w:marBottom w:val="0"/>
      <w:divBdr>
        <w:top w:val="none" w:sz="0" w:space="0" w:color="auto"/>
        <w:left w:val="none" w:sz="0" w:space="0" w:color="auto"/>
        <w:bottom w:val="none" w:sz="0" w:space="0" w:color="auto"/>
        <w:right w:val="none" w:sz="0" w:space="0" w:color="auto"/>
      </w:divBdr>
    </w:div>
    <w:div w:id="1097940199">
      <w:bodyDiv w:val="1"/>
      <w:marLeft w:val="0"/>
      <w:marRight w:val="0"/>
      <w:marTop w:val="0"/>
      <w:marBottom w:val="0"/>
      <w:divBdr>
        <w:top w:val="none" w:sz="0" w:space="0" w:color="auto"/>
        <w:left w:val="none" w:sz="0" w:space="0" w:color="auto"/>
        <w:bottom w:val="none" w:sz="0" w:space="0" w:color="auto"/>
        <w:right w:val="none" w:sz="0" w:space="0" w:color="auto"/>
      </w:divBdr>
    </w:div>
    <w:div w:id="1194003052">
      <w:bodyDiv w:val="1"/>
      <w:marLeft w:val="0"/>
      <w:marRight w:val="0"/>
      <w:marTop w:val="0"/>
      <w:marBottom w:val="0"/>
      <w:divBdr>
        <w:top w:val="none" w:sz="0" w:space="0" w:color="auto"/>
        <w:left w:val="none" w:sz="0" w:space="0" w:color="auto"/>
        <w:bottom w:val="none" w:sz="0" w:space="0" w:color="auto"/>
        <w:right w:val="none" w:sz="0" w:space="0" w:color="auto"/>
      </w:divBdr>
    </w:div>
    <w:div w:id="155897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1928</Words>
  <Characters>10992</Characters>
  <Application>Microsoft Office Word</Application>
  <DocSecurity>0</DocSecurity>
  <Lines>91</Lines>
  <Paragraphs>25</Paragraphs>
  <ScaleCrop>false</ScaleCrop>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Mandal</dc:creator>
  <cp:keywords/>
  <dc:description/>
  <cp:lastModifiedBy>Amit Mandal</cp:lastModifiedBy>
  <cp:revision>6</cp:revision>
  <dcterms:created xsi:type="dcterms:W3CDTF">2025-03-27T19:48:00Z</dcterms:created>
  <dcterms:modified xsi:type="dcterms:W3CDTF">2025-03-27T20:01:00Z</dcterms:modified>
</cp:coreProperties>
</file>