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AI Prompts Documentation</w:t>
      </w:r>
    </w:p>
    <w:p>
      <w:pPr>
        <w:jc w:val="center"/>
      </w:pPr>
      <w:r>
        <w:rPr>
          <w:i/>
          <w:sz w:val="22"/>
        </w:rPr>
        <w:t>API Sentinel — Intelligent API Monitoring &amp; Alert System</w:t>
      </w:r>
    </w:p>
    <w:p>
      <w:r>
        <w:t>Purpose: document the AI prompt patterns used for LLM-assisted anomaly explanations. The prompt text below reflects the system/user messages in the supplied backend monitor.ts code. It is not a claim that every feature of the project was generated by AI.</w:t>
      </w:r>
    </w:p>
    <w:p>
      <w:pPr>
        <w:pStyle w:val="Heading1"/>
      </w:pPr>
      <w:r>
        <w:t>1. Runtime system prompt</w:t>
      </w:r>
    </w:p>
    <w:p>
      <w:r>
        <w:t>Location: backend/src/monitor.ts → explainAnomaly() → chat.completions.create()</w:t>
      </w:r>
    </w:p>
    <w:p>
      <w:pPr>
        <w:ind w:left="360" w:right="360"/>
      </w:pPr>
      <w:r>
        <w:rPr>
          <w:i/>
        </w:rPr>
        <w:t>You are an operations monitoring assistant. Explain API anomalies in concise, actionable language. Only use the supplied facts; do not claim a cause is confirmed. Do not include personal or patient data. Return 1-3 sentences with a suggested next step.</w:t>
      </w:r>
    </w:p>
    <w:p>
      <w:pPr>
        <w:pStyle w:val="Heading1"/>
      </w:pPr>
      <w:r>
        <w:t>2. Runtime user prompt / input format</w:t>
      </w:r>
    </w:p>
    <w:p>
      <w:r>
        <w:t>The backend serializes the observation and the rule-based finding as JSON. The user message is created with JSON.stringify({ observation: input, detected_finding: finding }).</w:t>
      </w:r>
    </w:p>
    <w:p>
      <w:r>
        <w:t>Equivalent conceptual template:</w:t>
      </w:r>
    </w:p>
    <w:p>
      <w:pPr>
        <w:ind w:left="360" w:right="360"/>
      </w:pPr>
      <w:r>
        <w:rPr>
          <w:rFonts w:ascii="Consolas" w:hAnsi="Consolas"/>
          <w:sz w:val="18"/>
        </w:rPr>
        <w:t>{</w:t>
        <w:br/>
        <w:t xml:space="preserve">  "observation": {</w:t>
        <w:br/>
        <w:t xml:space="preserve">    "api_name": "&lt;API name&gt;",</w:t>
        <w:br/>
        <w:t xml:space="preserve">    "response_time_ms": &lt;integer milliseconds&gt;,</w:t>
        <w:br/>
        <w:t xml:space="preserve">    "status_code": &lt;HTTP status integer&gt;,</w:t>
        <w:br/>
        <w:t xml:space="preserve">    "records_returned": &lt;integer&gt;</w:t>
        <w:br/>
        <w:t xml:space="preserve">  },</w:t>
        <w:br/>
        <w:t xml:space="preserve">  "detected_finding": {</w:t>
        <w:br/>
        <w:t xml:space="preserve">    "severity": "critical | warning",</w:t>
        <w:br/>
        <w:t xml:space="preserve">    "anomaly_type": "&lt;rule-generated type&gt;",</w:t>
        <w:br/>
        <w:t xml:space="preserve">    "message": "&lt;rule-generated finding&gt;",</w:t>
        <w:br/>
        <w:t xml:space="preserve">    "details": { "...": "..." }</w:t>
        <w:br/>
        <w:t xml:space="preserve">  }</w:t>
        <w:br/>
        <w:t>}</w:t>
      </w:r>
    </w:p>
    <w:p>
      <w:pPr>
        <w:pStyle w:val="Heading1"/>
      </w:pPr>
      <w:r>
        <w:t>3. Model and generation settings</w:t>
      </w:r>
    </w:p>
    <w:p>
      <w:pPr>
        <w:pStyle w:val="ListBullet"/>
      </w:pPr>
      <w:r>
        <w:t>SDK: OpenAI Node.js SDK.</w:t>
      </w:r>
    </w:p>
    <w:p>
      <w:pPr>
        <w:pStyle w:val="ListBullet"/>
      </w:pPr>
      <w:r>
        <w:t>Model: process.env.OPENAI_MODEL, defaulting to gpt-4o-mini.</w:t>
      </w:r>
    </w:p>
    <w:p>
      <w:pPr>
        <w:pStyle w:val="ListBullet"/>
      </w:pPr>
      <w:r>
        <w:t>Temperature: 0.2.</w:t>
      </w:r>
    </w:p>
    <w:p>
      <w:pPr>
        <w:pStyle w:val="ListBullet"/>
      </w:pPr>
      <w:r>
        <w:t>Output expectation: 1–3 concise sentences with a suggested next step.</w:t>
      </w:r>
    </w:p>
    <w:p>
      <w:pPr>
        <w:pStyle w:val="ListBullet"/>
      </w:pPr>
      <w:r>
        <w:t>Grounding instruction: only use supplied facts and do not state an unverified cause as confirmed.</w:t>
      </w:r>
    </w:p>
    <w:p>
      <w:pPr>
        <w:pStyle w:val="ListBullet"/>
      </w:pPr>
      <w:r>
        <w:t>Privacy instruction: do not include personal or patient data.</w:t>
      </w:r>
    </w:p>
    <w:p>
      <w:pPr>
        <w:pStyle w:val="Heading1"/>
      </w:pPr>
      <w:r>
        <w:t>4. Rule-based anomaly detection (not an LLM prompt)</w:t>
      </w:r>
    </w:p>
    <w:p>
      <w:r>
        <w:t>Before invoking the LLM, detectAnomalies() evaluates observations deterministically. It flags HTTP 5xx responses as critical server errors, HTTP 4xx responses as warnings, response times above SLOW_RESPONSE_THRESHOLD_MS as slow responses (critical when more than twice the threshold), and observations with zero returned records as warnings. The default slow-response threshold is 3,000 ms.</w:t>
      </w:r>
    </w:p>
    <w:p>
      <w:pPr>
        <w:pStyle w:val="Heading1"/>
      </w:pPr>
      <w:r>
        <w:t>5. Fallback explanation</w:t>
      </w:r>
    </w:p>
    <w:p>
      <w:r>
        <w:t>If OPENAI_API_KEY is not configured, or the LLM request fails, the backend uses a deterministic fallback rather than failing the monitoring request:</w:t>
      </w:r>
    </w:p>
    <w:p>
      <w:pPr>
        <w:ind w:left="360" w:right="360"/>
      </w:pPr>
      <w:r>
        <w:rPr>
          <w:i/>
        </w:rPr>
        <w:t>${finding.message} Recommended action: verify the upstream API health, logs, and expected data volume.</w:t>
      </w:r>
    </w:p>
    <w:p>
      <w:pPr>
        <w:pStyle w:val="Heading1"/>
      </w:pPr>
      <w:r>
        <w:t>6. Example input and expected style</w:t>
      </w:r>
    </w:p>
    <w:p>
      <w:r>
        <w:t>Example observation:</w:t>
      </w:r>
    </w:p>
    <w:p>
      <w:pPr>
        <w:ind w:left="360"/>
      </w:pPr>
      <w:r>
        <w:rPr>
          <w:rFonts w:ascii="Consolas" w:hAnsi="Consolas"/>
          <w:sz w:val="18"/>
        </w:rPr>
        <w:t>{"api_name":"DemoAPI","response_time_ms":7000,"status_code":500,"records_returned":0}</w:t>
      </w:r>
    </w:p>
    <w:p>
      <w:r>
        <w:t>The rule engine can detect three findings from this input: a server error, a slow response, and zero returned records. The model should explain only those supplied facts and recommend a verification step. Exact model wording can vary.</w:t>
      </w:r>
    </w:p>
    <w:p>
      <w:pPr>
        <w:pStyle w:val="Heading1"/>
      </w:pPr>
      <w:r>
        <w:t>7. Responsible-use notes</w:t>
      </w:r>
    </w:p>
    <w:p>
      <w:pPr>
        <w:pStyle w:val="ListBullet"/>
      </w:pPr>
      <w:r>
        <w:t>The prompt asks the model not to assert an unconfirmed root cause.</w:t>
      </w:r>
    </w:p>
    <w:p>
      <w:pPr>
        <w:pStyle w:val="ListBullet"/>
      </w:pPr>
      <w:r>
        <w:t>The prompt explicitly prohibits personal or patient data in generated explanations.</w:t>
      </w:r>
    </w:p>
    <w:p>
      <w:pPr>
        <w:pStyle w:val="ListBullet"/>
      </w:pPr>
      <w:r>
        <w:t>Do not send real patient information, credentials, tokens, or other secrets to the model.</w:t>
      </w:r>
    </w:p>
    <w:p>
      <w:pPr>
        <w:pStyle w:val="ListBullet"/>
      </w:pPr>
      <w:r>
        <w:t>LLM output is an operational aid, not proof of root cause; investigate logs and upstream systems.</w:t>
      </w:r>
    </w:p>
    <w:p>
      <w:pPr>
        <w:pStyle w:val="ListBullet"/>
      </w:pPr>
      <w:r>
        <w:t>Keep OPENAI_API_KEY in the backend environment and never expose it through VITE_ frontend variables or commit it to source control.</w:t>
      </w:r>
    </w:p>
    <w:p>
      <w:pPr>
        <w:pStyle w:val="Heading1"/>
      </w:pPr>
      <w:r>
        <w:t>8. Scope of this document</w:t>
      </w:r>
    </w:p>
    <w:p>
      <w:r>
        <w:t>This document records the prompt strings and input structure visible in the supplied backend code. It does not invent additional prompts for code generation or claim unverified AI-assisted development steps. If other AI tools or prompts were used while developing the project, add those actual prompts here before submission.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