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7522C" w:rsidRPr="00CB4BD9" w:rsidRDefault="007A53D7" w:rsidP="00CB4BD9">
      <w:pPr>
        <w:pStyle w:val="papertitle"/>
        <w:spacing w:before="5pt" w:beforeAutospacing="1" w:after="5pt" w:afterAutospacing="1"/>
        <w:rPr>
          <w:kern w:val="48"/>
        </w:rPr>
      </w:pPr>
      <w:r>
        <w:rPr>
          <w:kern w:val="48"/>
        </w:rPr>
        <w:t>Exploring Transformers in Persian Sentimen</w:t>
      </w:r>
      <w:r w:rsidR="007229AF">
        <w:rPr>
          <w:kern w:val="48"/>
        </w:rPr>
        <w:t>t</w:t>
      </w:r>
      <w:r>
        <w:rPr>
          <w:kern w:val="48"/>
        </w:rPr>
        <w:t xml:space="preserve"> Analysis: </w:t>
      </w:r>
      <w:r w:rsidR="007229AF">
        <w:rPr>
          <w:kern w:val="48"/>
        </w:rPr>
        <w:t>a</w:t>
      </w:r>
      <w:r>
        <w:rPr>
          <w:kern w:val="48"/>
        </w:rPr>
        <w:t xml:space="preserve"> </w:t>
      </w:r>
      <w:r w:rsidR="007229AF">
        <w:rPr>
          <w:kern w:val="48"/>
        </w:rPr>
        <w:t>c</w:t>
      </w:r>
      <w:r>
        <w:rPr>
          <w:kern w:val="48"/>
        </w:rPr>
        <w:t>omparison of BERT and XLNet</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13288" w:rsidP="00B13288">
      <w:pPr>
        <w:pStyle w:val="Author"/>
        <w:spacing w:before="0pt"/>
        <w:rPr>
          <w:sz w:val="18"/>
          <w:szCs w:val="18"/>
        </w:rPr>
      </w:pPr>
      <w:r>
        <w:rPr>
          <w:sz w:val="18"/>
          <w:szCs w:val="18"/>
        </w:rPr>
        <w:t>Ivari, Shahriar</w:t>
      </w:r>
      <w:r w:rsidR="001A3B3D" w:rsidRPr="00F847A6">
        <w:rPr>
          <w:sz w:val="18"/>
          <w:szCs w:val="18"/>
        </w:rPr>
        <w:t xml:space="preserve"> </w:t>
      </w:r>
      <w:r w:rsidR="001A3B3D" w:rsidRPr="00F847A6">
        <w:rPr>
          <w:sz w:val="18"/>
          <w:szCs w:val="18"/>
        </w:rPr>
        <w:br/>
      </w:r>
      <w:r>
        <w:rPr>
          <w:sz w:val="18"/>
          <w:szCs w:val="18"/>
        </w:rPr>
        <w:t>dept. of Electrical and Computer Engineering</w:t>
      </w:r>
      <w:r w:rsidR="00D72D06" w:rsidRPr="00F847A6">
        <w:rPr>
          <w:sz w:val="18"/>
          <w:szCs w:val="18"/>
        </w:rPr>
        <w:br/>
      </w:r>
      <w:bookmarkStart w:id="0" w:name="_Hlk136110950"/>
      <w:r>
        <w:rPr>
          <w:sz w:val="18"/>
          <w:szCs w:val="18"/>
        </w:rPr>
        <w:t>Sadjad University</w:t>
      </w:r>
      <w:r w:rsidR="001A3B3D" w:rsidRPr="00F847A6">
        <w:rPr>
          <w:i/>
          <w:sz w:val="18"/>
          <w:szCs w:val="18"/>
        </w:rPr>
        <w:br/>
      </w:r>
      <w:r>
        <w:rPr>
          <w:sz w:val="18"/>
          <w:szCs w:val="18"/>
        </w:rPr>
        <w:t>Mashhad, Iran</w:t>
      </w:r>
      <w:bookmarkEnd w:id="0"/>
      <w:r w:rsidR="001A3B3D" w:rsidRPr="00F847A6">
        <w:rPr>
          <w:sz w:val="18"/>
          <w:szCs w:val="18"/>
        </w:rPr>
        <w:br/>
      </w:r>
      <w:r>
        <w:rPr>
          <w:sz w:val="18"/>
          <w:szCs w:val="18"/>
        </w:rPr>
        <w:t>shahriarivari@gmail.com</w:t>
      </w:r>
    </w:p>
    <w:p w:rsidR="00636809" w:rsidRDefault="00BD670B" w:rsidP="00636809">
      <w:pPr>
        <w:pStyle w:val="Author"/>
        <w:spacing w:before="0pt"/>
        <w:rPr>
          <w:sz w:val="18"/>
          <w:szCs w:val="18"/>
        </w:rPr>
      </w:pPr>
      <w:r>
        <w:rPr>
          <w:sz w:val="18"/>
          <w:szCs w:val="18"/>
        </w:rPr>
        <w:br w:type="column"/>
      </w:r>
      <w:r w:rsidR="00636809">
        <w:rPr>
          <w:sz w:val="18"/>
          <w:szCs w:val="18"/>
        </w:rPr>
        <w:t>Sarbishei, Ghazale</w:t>
      </w:r>
      <w:r w:rsidR="001A3B3D" w:rsidRPr="00F847A6">
        <w:rPr>
          <w:sz w:val="18"/>
          <w:szCs w:val="18"/>
        </w:rPr>
        <w:br/>
      </w:r>
      <w:r w:rsidR="00636809">
        <w:rPr>
          <w:sz w:val="18"/>
          <w:szCs w:val="18"/>
        </w:rPr>
        <w:t>dept. of Electrical and Computer Engineering</w:t>
      </w:r>
      <w:r w:rsidR="00636809" w:rsidRPr="00F847A6">
        <w:rPr>
          <w:sz w:val="18"/>
          <w:szCs w:val="18"/>
        </w:rPr>
        <w:t xml:space="preserve"> </w:t>
      </w:r>
    </w:p>
    <w:p w:rsidR="00D30E54" w:rsidRDefault="00636809" w:rsidP="00636809">
      <w:pPr>
        <w:pStyle w:val="Author"/>
        <w:spacing w:before="0pt"/>
        <w:rPr>
          <w:sz w:val="18"/>
          <w:szCs w:val="18"/>
        </w:rPr>
        <w:sectPr w:rsidR="00D30E54" w:rsidSect="00B13288">
          <w:type w:val="continuous"/>
          <w:pgSz w:w="595.30pt" w:h="841.90pt" w:code="9"/>
          <w:pgMar w:top="22.50pt" w:right="44.65pt" w:bottom="72pt" w:left="44.65pt" w:header="36pt" w:footer="36pt" w:gutter="0pt"/>
          <w:cols w:num="2" w:space="36pt"/>
          <w:docGrid w:linePitch="360"/>
        </w:sectPr>
      </w:pPr>
      <w:r>
        <w:rPr>
          <w:sz w:val="18"/>
          <w:szCs w:val="18"/>
        </w:rPr>
        <w:t>Sadjad University</w:t>
      </w:r>
      <w:r w:rsidRPr="00F847A6">
        <w:rPr>
          <w:i/>
          <w:sz w:val="18"/>
          <w:szCs w:val="18"/>
        </w:rPr>
        <w:br/>
      </w:r>
      <w:r>
        <w:rPr>
          <w:sz w:val="18"/>
          <w:szCs w:val="18"/>
        </w:rPr>
        <w:t>Mashhad, Iran</w:t>
      </w:r>
      <w:r w:rsidR="001A3B3D" w:rsidRPr="00F847A6">
        <w:rPr>
          <w:i/>
          <w:sz w:val="18"/>
          <w:szCs w:val="18"/>
        </w:rPr>
        <w:br/>
      </w:r>
      <w:r w:rsidRPr="00636809">
        <w:rPr>
          <w:rStyle w:val="ng-star-inserted"/>
          <w:sz w:val="18"/>
          <w:szCs w:val="18"/>
        </w:rPr>
        <w:t>gh_sarbisheie@sadjad.ac.ir</w:t>
      </w:r>
    </w:p>
    <w:p w:rsidR="002254B0" w:rsidRPr="002254B0" w:rsidRDefault="009303D9" w:rsidP="00904FD9">
      <w:pPr>
        <w:pStyle w:val="Heading1"/>
      </w:pPr>
      <w:r w:rsidRPr="00D632BE">
        <w:t xml:space="preserve">Introduction </w:t>
      </w:r>
    </w:p>
    <w:p w:rsidR="00BC1B83" w:rsidRPr="00BC1B83" w:rsidRDefault="004102FD" w:rsidP="00904FD9">
      <w:r w:rsidRPr="00BC1B83">
        <w:t xml:space="preserve">In recent years, due to the advent and development of social networks, lots of user-generated content </w:t>
      </w:r>
      <w:r w:rsidR="00D30E54">
        <w:t>has</w:t>
      </w:r>
      <w:r w:rsidRPr="00BC1B83">
        <w:t xml:space="preserve"> and </w:t>
      </w:r>
      <w:r w:rsidR="00D30E54">
        <w:t>is</w:t>
      </w:r>
      <w:r w:rsidRPr="00BC1B83">
        <w:t xml:space="preserve"> being made. The analysis of such data on the internet has many benefits, for analyzing user’s behaviors,</w:t>
      </w:r>
      <w:r w:rsidR="00BC1B83" w:rsidRPr="00BC1B83">
        <w:t xml:space="preserve"> </w:t>
      </w:r>
      <w:r w:rsidRPr="00BC1B83">
        <w:t xml:space="preserve">understanding their needs and tendencies. Social media (e.g., Twitter, Facebook, etc.), public forums and customer review websites have provided internet users with an opportunity to express their opinion on different topics. Extracting useful information from huge amounts of unstructured data is important for companies and organizations, which has encouraged researchers to study the sentiment analysis </w:t>
      </w:r>
      <w:r w:rsidR="00A647E5" w:rsidRPr="00BC1B83">
        <w:t>field</w:t>
      </w:r>
      <w:r w:rsidR="007D34DD">
        <w:t>.</w:t>
      </w:r>
      <w:r w:rsidR="00BC1B83" w:rsidRPr="00BC1B83">
        <w:t xml:space="preserve"> </w:t>
      </w:r>
    </w:p>
    <w:p w:rsidR="00A647E5" w:rsidRPr="00BC1B83" w:rsidRDefault="00BC1B83" w:rsidP="00904FD9">
      <w:r w:rsidRPr="00BC1B83">
        <w:t>S</w:t>
      </w:r>
      <w:r w:rsidR="00A647E5" w:rsidRPr="00BC1B83">
        <w:t>entiment analysis has become an increasingly important field of study in natural language processing. The goal of sentiment analysis is to determine</w:t>
      </w:r>
      <w:r w:rsidR="00595DCC">
        <w:t xml:space="preserve"> </w:t>
      </w:r>
      <w:r w:rsidR="00A647E5" w:rsidRPr="00BC1B83">
        <w:t>the sentiment expressed in a text, typically by classifying the text as positive, negative, or neutral. Sentiment analysis has various practical applications, including opinion mining, customer service, and market research. It has been applied to many areas such as, sports, politics, etc. However, most existing sentiment analysis models have been developed and tested on English data, and there is a scarcity of research on sentiment-analysis in other languages, particularly in Persian</w:t>
      </w:r>
      <w:sdt>
        <w:sdtPr>
          <w:id w:val="1641310929"/>
          <w:citation/>
        </w:sdtPr>
        <w:sdtContent>
          <w:r w:rsidR="00971D2E">
            <w:fldChar w:fldCharType="begin"/>
          </w:r>
          <w:r w:rsidR="00971D2E">
            <w:instrText xml:space="preserve"> CITATION Asg21 \l</w:instrText>
          </w:r>
          <w:r w:rsidR="00000000">
            <w:instrText xml:space="preserve"> en-US </w:instrText>
          </w:r>
          <w:r w:rsidR="00971D2E">
            <w:fldChar w:fldCharType="separate"/>
          </w:r>
          <w:r w:rsidR="00512D19">
            <w:rPr>
              <w:noProof/>
            </w:rPr>
            <w:t xml:space="preserve"> </w:t>
          </w:r>
          <w:r w:rsidR="00512D19" w:rsidRPr="00512D19">
            <w:rPr>
              <w:noProof/>
            </w:rPr>
            <w:t>[1]</w:t>
          </w:r>
          <w:r w:rsidR="00971D2E">
            <w:fldChar w:fldCharType="end"/>
          </w:r>
        </w:sdtContent>
      </w:sdt>
      <w:sdt>
        <w:sdtPr>
          <w:id w:val="-1686428929"/>
          <w:citation/>
        </w:sdtPr>
        <w:sdtContent>
          <w:r w:rsidR="00156DA3">
            <w:fldChar w:fldCharType="begin"/>
          </w:r>
          <w:r w:rsidR="00156DA3">
            <w:instrText xml:space="preserve"> CITATION Raj211 \l</w:instrText>
          </w:r>
          <w:r w:rsidR="00000000">
            <w:instrText xml:space="preserve"> en-US </w:instrText>
          </w:r>
          <w:r w:rsidR="00156DA3">
            <w:fldChar w:fldCharType="separate"/>
          </w:r>
          <w:r w:rsidR="00512D19">
            <w:rPr>
              <w:noProof/>
            </w:rPr>
            <w:t xml:space="preserve"> </w:t>
          </w:r>
          <w:r w:rsidR="00512D19" w:rsidRPr="00512D19">
            <w:rPr>
              <w:noProof/>
            </w:rPr>
            <w:t>[2]</w:t>
          </w:r>
          <w:r w:rsidR="00156DA3">
            <w:fldChar w:fldCharType="end"/>
          </w:r>
        </w:sdtContent>
      </w:sdt>
      <w:r w:rsidR="007D34DD">
        <w:t>.</w:t>
      </w:r>
    </w:p>
    <w:p w:rsidR="00BC1B83" w:rsidRPr="00BC1B83" w:rsidRDefault="00A647E5" w:rsidP="00904FD9">
      <w:r w:rsidRPr="00BC1B83">
        <w:t xml:space="preserve">For </w:t>
      </w:r>
      <w:r w:rsidR="00862AA0">
        <w:t xml:space="preserve">performing </w:t>
      </w:r>
      <w:r w:rsidRPr="00BC1B83">
        <w:t>sentiment analysis</w:t>
      </w:r>
      <w:r w:rsidR="00862AA0">
        <w:t xml:space="preserve"> task on textual data, </w:t>
      </w:r>
      <w:r w:rsidRPr="00BC1B83">
        <w:t>there are two main approaches (in some papers and articles they may mention 3, but the 3rd approach is a hybrid version of 1 and 2):</w:t>
      </w:r>
    </w:p>
    <w:p w:rsidR="00A647E5" w:rsidRPr="00BC1B83" w:rsidRDefault="00A647E5" w:rsidP="00904FD9">
      <w:r w:rsidRPr="00BC1B83">
        <w:t>1- Lexicon-based approach</w:t>
      </w:r>
      <w:r w:rsidR="00595DCC">
        <w:t>,</w:t>
      </w:r>
      <w:r w:rsidRPr="00BC1B83">
        <w:t xml:space="preserve"> which uses lexicons (a dictionary of words and corresponding polarities) to assign polarity.</w:t>
      </w:r>
    </w:p>
    <w:p w:rsidR="00A647E5" w:rsidRPr="00BC1B83" w:rsidRDefault="00A647E5" w:rsidP="00904FD9">
      <w:r w:rsidRPr="00BC1B83">
        <w:t>2- Machine learning approach</w:t>
      </w:r>
      <w:r w:rsidR="00595DCC">
        <w:t>,</w:t>
      </w:r>
      <w:r w:rsidRPr="00BC1B83">
        <w:t xml:space="preserve"> which uses classical algorithm (e.g., SVM, Naive Bayes, etc.) and deep learning algorithms (e.g., CNN, RNN, Transformers and the combinations of these </w:t>
      </w:r>
      <w:sdt>
        <w:sdtPr>
          <w:id w:val="-1330205876"/>
          <w:citation/>
        </w:sdtPr>
        <w:sdtContent>
          <w:r w:rsidR="000036A2">
            <w:fldChar w:fldCharType="begin"/>
          </w:r>
          <w:r w:rsidR="000036A2">
            <w:instrText xml:space="preserve"> CITATION Lav21 \l</w:instrText>
          </w:r>
          <w:r w:rsidR="00000000">
            <w:instrText xml:space="preserve"> en-US </w:instrText>
          </w:r>
          <w:r w:rsidR="000036A2">
            <w:fldChar w:fldCharType="separate"/>
          </w:r>
          <w:r w:rsidR="00512D19" w:rsidRPr="00512D19">
            <w:rPr>
              <w:noProof/>
            </w:rPr>
            <w:t>[3]</w:t>
          </w:r>
          <w:r w:rsidR="000036A2">
            <w:fldChar w:fldCharType="end"/>
          </w:r>
        </w:sdtContent>
      </w:sdt>
      <w:sdt>
        <w:sdtPr>
          <w:id w:val="155200504"/>
          <w:citation/>
        </w:sdtPr>
        <w:sdtContent>
          <w:r w:rsidR="00524AB3">
            <w:fldChar w:fldCharType="begin"/>
          </w:r>
          <w:r w:rsidR="00524AB3">
            <w:instrText xml:space="preserve"> CITATION Das19 \l</w:instrText>
          </w:r>
          <w:r w:rsidR="00000000">
            <w:instrText xml:space="preserve"> en-US </w:instrText>
          </w:r>
          <w:r w:rsidR="00524AB3">
            <w:fldChar w:fldCharType="separate"/>
          </w:r>
          <w:r w:rsidR="00512D19">
            <w:rPr>
              <w:noProof/>
            </w:rPr>
            <w:t xml:space="preserve"> </w:t>
          </w:r>
          <w:r w:rsidR="00512D19" w:rsidRPr="00512D19">
            <w:rPr>
              <w:noProof/>
            </w:rPr>
            <w:t>[4]</w:t>
          </w:r>
          <w:r w:rsidR="00524AB3">
            <w:fldChar w:fldCharType="end"/>
          </w:r>
        </w:sdtContent>
      </w:sdt>
      <w:r w:rsidRPr="00BC1B83">
        <w:t>).</w:t>
      </w:r>
    </w:p>
    <w:p w:rsidR="00006545" w:rsidRDefault="00A647E5" w:rsidP="00904FD9">
      <w:r w:rsidRPr="00BC1B83">
        <w:t>In our work we are going to compare two state-of-the-art models based on the transformers</w:t>
      </w:r>
      <w:r w:rsidR="00006545">
        <w:t>’</w:t>
      </w:r>
      <w:r w:rsidRPr="00BC1B83">
        <w:t xml:space="preserve"> architecture. These two models use different approaches to build a Large Language Model (LLM).</w:t>
      </w:r>
      <w:r w:rsidR="005F4FEB">
        <w:t xml:space="preserve"> T</w:t>
      </w:r>
      <w:r w:rsidRPr="00BC1B83">
        <w:t>his report</w:t>
      </w:r>
      <w:r w:rsidR="005F4FEB">
        <w:t xml:space="preserve"> is organized as follows</w:t>
      </w:r>
      <w:r w:rsidR="00006545">
        <w:t>:</w:t>
      </w:r>
    </w:p>
    <w:p w:rsidR="00006545" w:rsidRDefault="00006545" w:rsidP="00E44B80">
      <w:pPr>
        <w:pStyle w:val="ListParagraph"/>
        <w:numPr>
          <w:ilvl w:val="0"/>
          <w:numId w:val="27"/>
        </w:numPr>
        <w:ind w:start="18pt"/>
      </w:pPr>
      <w:r>
        <w:t>First, we are going to discuss our research objective</w:t>
      </w:r>
      <w:r w:rsidR="00E44B80">
        <w:t>.</w:t>
      </w:r>
    </w:p>
    <w:p w:rsidR="00006545" w:rsidRDefault="00006545" w:rsidP="00E44B80">
      <w:pPr>
        <w:pStyle w:val="ListParagraph"/>
        <w:numPr>
          <w:ilvl w:val="0"/>
          <w:numId w:val="27"/>
        </w:numPr>
        <w:ind w:start="18pt"/>
      </w:pPr>
      <w:r>
        <w:t>Second, we review most recent papers that share the same objectives as ours.</w:t>
      </w:r>
    </w:p>
    <w:p w:rsidR="00006545" w:rsidRDefault="00006545" w:rsidP="00E44B80">
      <w:pPr>
        <w:pStyle w:val="ListParagraph"/>
        <w:numPr>
          <w:ilvl w:val="0"/>
          <w:numId w:val="27"/>
        </w:numPr>
        <w:ind w:start="18pt"/>
      </w:pPr>
      <w:r>
        <w:t>Third, in order to achieve a better understanding of the core mechanism, a brief explanation is composed (if you are already familiar with the concepts of transfer learning and transformers you can skip this part).</w:t>
      </w:r>
    </w:p>
    <w:p w:rsidR="00006545" w:rsidRDefault="00006545" w:rsidP="00E44B80">
      <w:pPr>
        <w:pStyle w:val="ListParagraph"/>
        <w:numPr>
          <w:ilvl w:val="0"/>
          <w:numId w:val="27"/>
        </w:numPr>
        <w:ind w:start="18pt"/>
      </w:pPr>
      <w:r>
        <w:t>Fourth, we explain our methodology</w:t>
      </w:r>
      <w:r w:rsidR="00E44B80">
        <w:t>.</w:t>
      </w:r>
    </w:p>
    <w:p w:rsidR="00006545" w:rsidRDefault="00006545" w:rsidP="00E44B80">
      <w:pPr>
        <w:pStyle w:val="ListParagraph"/>
        <w:numPr>
          <w:ilvl w:val="0"/>
          <w:numId w:val="27"/>
        </w:numPr>
        <w:ind w:start="18pt"/>
      </w:pPr>
      <w:r>
        <w:t xml:space="preserve">Fifth, </w:t>
      </w:r>
      <w:r w:rsidR="00E44B80">
        <w:t>we discuss the expected outcome of this research.</w:t>
      </w:r>
    </w:p>
    <w:p w:rsidR="00AB7471" w:rsidRDefault="00E44B80" w:rsidP="00E44B80">
      <w:pPr>
        <w:pStyle w:val="ListParagraph"/>
        <w:numPr>
          <w:ilvl w:val="0"/>
          <w:numId w:val="27"/>
        </w:numPr>
        <w:ind w:start="18pt"/>
      </w:pPr>
      <w:r>
        <w:t>Sixth, we provide a conclusion and the list of References.</w:t>
      </w:r>
    </w:p>
    <w:p w:rsidR="00AB7471" w:rsidRDefault="00AB7471" w:rsidP="00AB7471">
      <w:pPr>
        <w:pStyle w:val="Heading1"/>
      </w:pPr>
      <w:r>
        <w:t>Research Objectives</w:t>
      </w:r>
    </w:p>
    <w:p w:rsidR="00962054" w:rsidRDefault="00962054" w:rsidP="00AB7471">
      <w:r w:rsidRPr="00962054">
        <w:t>The main objective of this research is to compare the performance</w:t>
      </w:r>
      <w:r w:rsidR="004F688C">
        <w:t>s</w:t>
      </w:r>
      <w:r w:rsidRPr="00962054">
        <w:t xml:space="preserve"> of two</w:t>
      </w:r>
      <w:r w:rsidR="004F688C">
        <w:t xml:space="preserve"> </w:t>
      </w:r>
      <w:r w:rsidRPr="00962054">
        <w:t>state-of-the-art models</w:t>
      </w:r>
      <w:r w:rsidR="00E0353E">
        <w:t>,</w:t>
      </w:r>
      <w:r w:rsidRPr="00962054">
        <w:t xml:space="preserve"> BERT and XLNet</w:t>
      </w:r>
      <w:r>
        <w:t xml:space="preserve"> and also answer the question</w:t>
      </w:r>
      <w:r w:rsidR="00D70B06">
        <w:t>,</w:t>
      </w:r>
      <w:r>
        <w:t xml:space="preserve"> </w:t>
      </w:r>
      <w:r w:rsidR="00E5264A">
        <w:t>“W</w:t>
      </w:r>
      <w:r w:rsidRPr="00962054">
        <w:t xml:space="preserve">hy </w:t>
      </w:r>
      <w:r w:rsidR="00E5264A">
        <w:t xml:space="preserve">is </w:t>
      </w:r>
      <w:r w:rsidRPr="00962054">
        <w:t>BERT</w:t>
      </w:r>
      <w:r w:rsidR="00E5264A">
        <w:t xml:space="preserve"> </w:t>
      </w:r>
      <w:r w:rsidRPr="00962054">
        <w:t xml:space="preserve">more famous than XLNet in Persian </w:t>
      </w:r>
      <w:r w:rsidR="00E5264A" w:rsidRPr="00962054">
        <w:t>domain</w:t>
      </w:r>
      <w:r w:rsidR="00E5264A">
        <w:t>?”</w:t>
      </w:r>
      <w:r w:rsidRPr="00962054">
        <w:t xml:space="preserve">, despite the fact </w:t>
      </w:r>
      <w:r w:rsidR="00D70B06">
        <w:t>that</w:t>
      </w:r>
      <w:r w:rsidRPr="00962054">
        <w:t xml:space="preserve"> XLNet claims</w:t>
      </w:r>
      <w:r w:rsidR="00BD1853">
        <w:t>,</w:t>
      </w:r>
      <w:r w:rsidRPr="00962054">
        <w:t xml:space="preserve"> it outperforms BERT on many tasks on English textual data, we wondered if it could achieve the same results on Persian textual data.</w:t>
      </w:r>
    </w:p>
    <w:p w:rsidR="00C34C1B" w:rsidRDefault="00AB5969" w:rsidP="00AB7471">
      <w:r>
        <w:t xml:space="preserve">More </w:t>
      </w:r>
      <w:r w:rsidRPr="00AB5969">
        <w:t>thoroughly</w:t>
      </w:r>
      <w:r>
        <w:t xml:space="preserve">, since these two models use different approaches to train, we would be </w:t>
      </w:r>
      <w:r w:rsidR="007A53D7">
        <w:t xml:space="preserve">also </w:t>
      </w:r>
      <w:r>
        <w:t>comparing two</w:t>
      </w:r>
      <w:r w:rsidR="00DD5027">
        <w:t xml:space="preserve"> different </w:t>
      </w:r>
      <w:r>
        <w:t>architectures</w:t>
      </w:r>
      <w:r w:rsidR="00DD5027">
        <w:t xml:space="preserve"> on Persian </w:t>
      </w:r>
      <w:r w:rsidR="007B318A">
        <w:t>corpora</w:t>
      </w:r>
      <w:r w:rsidR="00DD5027">
        <w:t>.</w:t>
      </w:r>
      <w:r>
        <w:t xml:space="preserve"> </w:t>
      </w:r>
      <w:r w:rsidR="00E56ED9">
        <w:t xml:space="preserve">There </w:t>
      </w:r>
      <w:r w:rsidR="00BD1853">
        <w:t>are</w:t>
      </w:r>
      <w:r w:rsidR="00E56ED9">
        <w:t xml:space="preserve"> some models trained using the BERT architecture for Persian sentiment analysis</w:t>
      </w:r>
      <w:r w:rsidR="004B776D">
        <w:t xml:space="preserve">, although there </w:t>
      </w:r>
      <w:r w:rsidR="00BD1853">
        <w:t>is</w:t>
      </w:r>
      <w:r w:rsidR="004B776D">
        <w:t xml:space="preserve"> not</w:t>
      </w:r>
      <w:r w:rsidR="00BD1853">
        <w:t xml:space="preserve"> </w:t>
      </w:r>
      <w:r w:rsidR="004B776D">
        <w:t xml:space="preserve">any model using XLNet. </w:t>
      </w:r>
    </w:p>
    <w:p w:rsidR="00AB7471" w:rsidRDefault="004B776D" w:rsidP="00AB7471">
      <w:r>
        <w:t>Before we investigate the</w:t>
      </w:r>
      <w:r w:rsidR="00B02150">
        <w:t xml:space="preserve"> theoretical back ground first we </w:t>
      </w:r>
      <w:r w:rsidR="00696C41">
        <w:t>review some</w:t>
      </w:r>
      <w:r w:rsidR="00A95939">
        <w:t xml:space="preserve"> papers including, </w:t>
      </w:r>
      <w:r w:rsidR="00696C41">
        <w:t xml:space="preserve">comparisons between BERT and XLNet on English corpora and </w:t>
      </w:r>
      <w:r w:rsidR="00A95939">
        <w:t>then</w:t>
      </w:r>
      <w:r w:rsidR="005008FB">
        <w:t>,</w:t>
      </w:r>
      <w:r w:rsidR="00A95939">
        <w:t xml:space="preserve"> we </w:t>
      </w:r>
      <w:r w:rsidR="00696C41">
        <w:t>introduce two Persian models which use BERT as their core mechanism.</w:t>
      </w:r>
    </w:p>
    <w:p w:rsidR="00AC2674" w:rsidRDefault="00696C41" w:rsidP="00AC2674">
      <w:pPr>
        <w:pStyle w:val="Heading1"/>
      </w:pPr>
      <w:r>
        <w:t>Literature Review</w:t>
      </w:r>
    </w:p>
    <w:p w:rsidR="00AC2674" w:rsidRDefault="00AC2674" w:rsidP="00016CA6">
      <w:r w:rsidRPr="00B022D9">
        <w:t>There are many models with different architectures available to perform NLP tasks on Persian corpus</w:t>
      </w:r>
      <w:r>
        <w:t>, in</w:t>
      </w:r>
      <w:sdt>
        <w:sdtPr>
          <w:id w:val="1377498989"/>
          <w:citation/>
        </w:sdtPr>
        <w:sdtContent>
          <w:r>
            <w:fldChar w:fldCharType="begin"/>
          </w:r>
          <w:r>
            <w:instrText xml:space="preserve"> CITATION Naz22 \l en-US </w:instrText>
          </w:r>
          <w:r>
            <w:fldChar w:fldCharType="separate"/>
          </w:r>
          <w:r w:rsidR="00512D19">
            <w:rPr>
              <w:noProof/>
            </w:rPr>
            <w:t xml:space="preserve"> </w:t>
          </w:r>
          <w:r w:rsidR="00512D19" w:rsidRPr="00512D19">
            <w:rPr>
              <w:noProof/>
            </w:rPr>
            <w:t>[5]</w:t>
          </w:r>
          <w:r>
            <w:fldChar w:fldCharType="end"/>
          </w:r>
        </w:sdtContent>
      </w:sdt>
      <w:r>
        <w:t xml:space="preserve"> reviews all the researches regarding Persian sentiment analysis from 2018 to 2022</w:t>
      </w:r>
      <w:r w:rsidRPr="00B022D9">
        <w:t xml:space="preserve">, nevertheless for the </w:t>
      </w:r>
      <w:r>
        <w:t xml:space="preserve">purpose </w:t>
      </w:r>
      <w:r w:rsidRPr="00B022D9">
        <w:t>of our project, we are going to only focus on the</w:t>
      </w:r>
      <w:r w:rsidR="00696C41">
        <w:t xml:space="preserve"> recent</w:t>
      </w:r>
      <w:r w:rsidRPr="00B022D9">
        <w:t xml:space="preserve"> </w:t>
      </w:r>
      <w:r w:rsidR="00696C41">
        <w:t>papers</w:t>
      </w:r>
      <w:r>
        <w:t xml:space="preserve"> </w:t>
      </w:r>
      <w:r w:rsidRPr="00B022D9">
        <w:t xml:space="preserve">which </w:t>
      </w:r>
      <w:r w:rsidR="00EF0BA2">
        <w:t>compared</w:t>
      </w:r>
      <w:r w:rsidRPr="00B022D9">
        <w:t xml:space="preserve"> </w:t>
      </w:r>
      <w:r w:rsidR="00696C41">
        <w:t xml:space="preserve">transformers </w:t>
      </w:r>
      <w:r w:rsidR="00EF0BA2">
        <w:t xml:space="preserve">on English texts </w:t>
      </w:r>
      <w:r w:rsidR="00696C41">
        <w:t>and two latest Persian models which used BERT in their architecture.</w:t>
      </w:r>
    </w:p>
    <w:p w:rsidR="00016CA6" w:rsidRDefault="00DC3343" w:rsidP="00CA07F0">
      <w:r>
        <w:t>In this research</w:t>
      </w:r>
      <w:sdt>
        <w:sdtPr>
          <w:id w:val="710923560"/>
          <w:citation/>
        </w:sdtPr>
        <w:sdtContent>
          <w:r>
            <w:fldChar w:fldCharType="begin"/>
          </w:r>
          <w:r>
            <w:instrText xml:space="preserve"> CITATION Ebe22 \l en-US </w:instrText>
          </w:r>
          <w:r>
            <w:fldChar w:fldCharType="separate"/>
          </w:r>
          <w:r w:rsidR="00512D19">
            <w:rPr>
              <w:noProof/>
            </w:rPr>
            <w:t xml:space="preserve"> </w:t>
          </w:r>
          <w:r w:rsidR="00512D19" w:rsidRPr="00512D19">
            <w:rPr>
              <w:noProof/>
            </w:rPr>
            <w:t>[6]</w:t>
          </w:r>
          <w:r>
            <w:fldChar w:fldCharType="end"/>
          </w:r>
        </w:sdtContent>
      </w:sdt>
      <w:r w:rsidR="0037529D">
        <w:t xml:space="preserve">, they examined the performance of four </w:t>
      </w:r>
      <w:r w:rsidR="005E446E">
        <w:t>different types of transformer models for text classification. The models are, BERT, Robusty Optimized BERT Pre-training approach (RoBERTa), a distilled version of BERT (DistilBERT) and XLNet. They measured and compared the performance of these models on detecting a disaster in a text.</w:t>
      </w:r>
      <w:r w:rsidR="00246BC6">
        <w:t xml:space="preserve"> Their main objective was to classify a text as disaster or non-</w:t>
      </w:r>
      <w:r w:rsidR="006D176D">
        <w:t>disaster using binary labelled dataset. The table below shows their performance on training data and test data.</w:t>
      </w:r>
    </w:p>
    <w:tbl>
      <w:tblPr>
        <w:tblStyle w:val="TableGrid"/>
        <w:tblW w:w="0pt" w:type="dxa"/>
        <w:tblLook w:firstRow="1" w:lastRow="0" w:firstColumn="1" w:lastColumn="0" w:noHBand="0" w:noVBand="1"/>
      </w:tblPr>
      <w:tblGrid>
        <w:gridCol w:w="1618"/>
        <w:gridCol w:w="1619"/>
        <w:gridCol w:w="1619"/>
      </w:tblGrid>
      <w:tr w:rsidR="006D176D" w:rsidTr="006D176D">
        <w:tc>
          <w:tcPr>
            <w:tcW w:w="80.90pt" w:type="dxa"/>
          </w:tcPr>
          <w:p w:rsidR="006D176D" w:rsidRDefault="006D176D" w:rsidP="006D176D">
            <w:pPr>
              <w:ind w:firstLine="0pt"/>
              <w:jc w:val="start"/>
            </w:pPr>
            <w:r>
              <w:t>Model</w:t>
            </w:r>
          </w:p>
        </w:tc>
        <w:tc>
          <w:tcPr>
            <w:tcW w:w="80.95pt" w:type="dxa"/>
          </w:tcPr>
          <w:p w:rsidR="006D176D" w:rsidRDefault="006D176D" w:rsidP="006D176D">
            <w:pPr>
              <w:ind w:firstLine="0pt"/>
              <w:jc w:val="start"/>
            </w:pPr>
            <w:r>
              <w:t>Accuracy on Train data</w:t>
            </w:r>
          </w:p>
        </w:tc>
        <w:tc>
          <w:tcPr>
            <w:tcW w:w="80.95pt" w:type="dxa"/>
          </w:tcPr>
          <w:p w:rsidR="006D176D" w:rsidRDefault="006D176D" w:rsidP="006D176D">
            <w:pPr>
              <w:ind w:firstLine="0pt"/>
              <w:jc w:val="start"/>
            </w:pPr>
            <w:r>
              <w:t>Accuracy on Test data</w:t>
            </w:r>
          </w:p>
        </w:tc>
      </w:tr>
      <w:tr w:rsidR="006D176D" w:rsidTr="006D176D">
        <w:tc>
          <w:tcPr>
            <w:tcW w:w="80.90pt" w:type="dxa"/>
          </w:tcPr>
          <w:p w:rsidR="006D176D" w:rsidRDefault="00016CA6" w:rsidP="006D176D">
            <w:pPr>
              <w:ind w:firstLine="0pt"/>
              <w:jc w:val="start"/>
            </w:pPr>
            <w:r>
              <w:t>BERT</w:t>
            </w:r>
          </w:p>
        </w:tc>
        <w:tc>
          <w:tcPr>
            <w:tcW w:w="80.95pt" w:type="dxa"/>
          </w:tcPr>
          <w:p w:rsidR="006D176D" w:rsidRDefault="006D176D" w:rsidP="006D176D">
            <w:pPr>
              <w:ind w:firstLine="0pt"/>
              <w:jc w:val="center"/>
            </w:pPr>
            <w:r>
              <w:t>97.2%</w:t>
            </w:r>
          </w:p>
        </w:tc>
        <w:tc>
          <w:tcPr>
            <w:tcW w:w="80.95pt" w:type="dxa"/>
          </w:tcPr>
          <w:p w:rsidR="006D176D" w:rsidRDefault="00016CA6" w:rsidP="006D176D">
            <w:pPr>
              <w:ind w:firstLine="0pt"/>
              <w:jc w:val="center"/>
            </w:pPr>
            <w:r>
              <w:t>81.7%</w:t>
            </w:r>
          </w:p>
        </w:tc>
      </w:tr>
      <w:tr w:rsidR="006D176D" w:rsidTr="006D176D">
        <w:tc>
          <w:tcPr>
            <w:tcW w:w="80.90pt" w:type="dxa"/>
          </w:tcPr>
          <w:p w:rsidR="006D176D" w:rsidRDefault="00016CA6" w:rsidP="006D176D">
            <w:pPr>
              <w:ind w:firstLine="0pt"/>
              <w:jc w:val="start"/>
            </w:pPr>
            <w:r>
              <w:t>RoBERTa</w:t>
            </w:r>
          </w:p>
        </w:tc>
        <w:tc>
          <w:tcPr>
            <w:tcW w:w="80.95pt" w:type="dxa"/>
          </w:tcPr>
          <w:p w:rsidR="006D176D" w:rsidRDefault="006D176D" w:rsidP="006D176D">
            <w:pPr>
              <w:ind w:firstLine="0pt"/>
              <w:jc w:val="center"/>
            </w:pPr>
            <w:r>
              <w:t>95.2%</w:t>
            </w:r>
          </w:p>
        </w:tc>
        <w:tc>
          <w:tcPr>
            <w:tcW w:w="80.95pt" w:type="dxa"/>
          </w:tcPr>
          <w:p w:rsidR="006D176D" w:rsidRPr="00016CA6" w:rsidRDefault="00016CA6" w:rsidP="006D176D">
            <w:pPr>
              <w:ind w:firstLine="0pt"/>
              <w:jc w:val="center"/>
              <w:rPr>
                <w:b/>
                <w:bCs/>
              </w:rPr>
            </w:pPr>
            <w:r w:rsidRPr="00016CA6">
              <w:rPr>
                <w:b/>
                <w:bCs/>
              </w:rPr>
              <w:t>82.6%</w:t>
            </w:r>
          </w:p>
        </w:tc>
      </w:tr>
      <w:tr w:rsidR="006D176D" w:rsidTr="006D176D">
        <w:tc>
          <w:tcPr>
            <w:tcW w:w="80.90pt" w:type="dxa"/>
          </w:tcPr>
          <w:p w:rsidR="006D176D" w:rsidRDefault="00016CA6" w:rsidP="006D176D">
            <w:pPr>
              <w:ind w:firstLine="0pt"/>
              <w:jc w:val="start"/>
            </w:pPr>
            <w:r>
              <w:lastRenderedPageBreak/>
              <w:t>DistilBERT</w:t>
            </w:r>
          </w:p>
        </w:tc>
        <w:tc>
          <w:tcPr>
            <w:tcW w:w="80.95pt" w:type="dxa"/>
          </w:tcPr>
          <w:p w:rsidR="006D176D" w:rsidRPr="00016CA6" w:rsidRDefault="006D176D" w:rsidP="006D176D">
            <w:pPr>
              <w:ind w:firstLine="0pt"/>
              <w:jc w:val="center"/>
              <w:rPr>
                <w:b/>
                <w:bCs/>
              </w:rPr>
            </w:pPr>
            <w:r w:rsidRPr="00016CA6">
              <w:rPr>
                <w:b/>
                <w:bCs/>
              </w:rPr>
              <w:t>98.5%</w:t>
            </w:r>
          </w:p>
        </w:tc>
        <w:tc>
          <w:tcPr>
            <w:tcW w:w="80.95pt" w:type="dxa"/>
          </w:tcPr>
          <w:p w:rsidR="006D176D" w:rsidRDefault="00016CA6" w:rsidP="006D176D">
            <w:pPr>
              <w:ind w:firstLine="0pt"/>
              <w:jc w:val="center"/>
            </w:pPr>
            <w:r>
              <w:t>80.5%</w:t>
            </w:r>
          </w:p>
        </w:tc>
      </w:tr>
      <w:tr w:rsidR="006D176D" w:rsidTr="006D176D">
        <w:tc>
          <w:tcPr>
            <w:tcW w:w="80.90pt" w:type="dxa"/>
          </w:tcPr>
          <w:p w:rsidR="006D176D" w:rsidRDefault="00016CA6" w:rsidP="006D176D">
            <w:pPr>
              <w:ind w:firstLine="0pt"/>
              <w:jc w:val="start"/>
            </w:pPr>
            <w:r>
              <w:t>XLNet</w:t>
            </w:r>
          </w:p>
        </w:tc>
        <w:tc>
          <w:tcPr>
            <w:tcW w:w="80.95pt" w:type="dxa"/>
          </w:tcPr>
          <w:p w:rsidR="006D176D" w:rsidRDefault="006D176D" w:rsidP="006D176D">
            <w:pPr>
              <w:ind w:firstLine="0pt"/>
              <w:jc w:val="center"/>
            </w:pPr>
            <w:r>
              <w:t>92.4</w:t>
            </w:r>
            <w:r w:rsidR="00016CA6">
              <w:t>%</w:t>
            </w:r>
          </w:p>
        </w:tc>
        <w:tc>
          <w:tcPr>
            <w:tcW w:w="80.95pt" w:type="dxa"/>
          </w:tcPr>
          <w:p w:rsidR="006D176D" w:rsidRDefault="00016CA6" w:rsidP="006D176D">
            <w:pPr>
              <w:ind w:firstLine="0pt"/>
              <w:jc w:val="center"/>
            </w:pPr>
            <w:r>
              <w:t>80.9%</w:t>
            </w:r>
          </w:p>
        </w:tc>
      </w:tr>
    </w:tbl>
    <w:p w:rsidR="00016CA6" w:rsidRPr="008851E2" w:rsidRDefault="00016CA6" w:rsidP="008851E2">
      <w:pPr>
        <w:autoSpaceDE w:val="0"/>
        <w:autoSpaceDN w:val="0"/>
        <w:adjustRightInd w:val="0"/>
        <w:ind w:firstLine="0pt"/>
        <w:jc w:val="start"/>
        <w:rPr>
          <w:rFonts w:asciiTheme="majorBidi" w:hAnsiTheme="majorBidi" w:cstheme="majorBidi"/>
          <w:sz w:val="16"/>
          <w:szCs w:val="16"/>
          <w:rtl/>
          <w:lang w:bidi="fa-IR"/>
        </w:rPr>
      </w:pPr>
      <w:r w:rsidRPr="00C217C7">
        <w:rPr>
          <w:rFonts w:asciiTheme="majorBidi" w:hAnsiTheme="majorBidi" w:cstheme="majorBidi"/>
          <w:sz w:val="16"/>
          <w:szCs w:val="16"/>
        </w:rPr>
        <w:t xml:space="preserve">Table 1: </w:t>
      </w:r>
      <w:r>
        <w:rPr>
          <w:rFonts w:asciiTheme="majorBidi" w:hAnsiTheme="majorBidi" w:cstheme="majorBidi"/>
          <w:sz w:val="16"/>
          <w:szCs w:val="16"/>
        </w:rPr>
        <w:t>Performance score of the models</w:t>
      </w:r>
      <w:sdt>
        <w:sdtPr>
          <w:rPr>
            <w:rFonts w:asciiTheme="majorBidi" w:hAnsiTheme="majorBidi" w:cstheme="majorBidi"/>
            <w:sz w:val="16"/>
            <w:szCs w:val="16"/>
          </w:rPr>
          <w:id w:val="-1093006650"/>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Ebe22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[6]</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016CA6" w:rsidRDefault="00016CA6" w:rsidP="00016CA6">
      <w:r>
        <w:tab/>
        <w:t>This work concludes that RoBERTa model is capable of appropriately transferring its knowledge and is more beneficial on tasks including disaster classification.</w:t>
      </w:r>
    </w:p>
    <w:p w:rsidR="007C775D" w:rsidRDefault="00016CA6" w:rsidP="00505B86">
      <w:r>
        <w:t>In this research</w:t>
      </w:r>
      <w:sdt>
        <w:sdtPr>
          <w:id w:val="928381191"/>
          <w:citation/>
        </w:sdtPr>
        <w:sdtContent>
          <w:r w:rsidR="004D267F">
            <w:fldChar w:fldCharType="begin"/>
          </w:r>
          <w:r w:rsidR="004D267F">
            <w:instrText xml:space="preserve"> CITATION Raj21 \l</w:instrText>
          </w:r>
          <w:r>
            <w:instrText xml:space="preserve"> en-US </w:instrText>
          </w:r>
          <w:r w:rsidR="004D267F">
            <w:fldChar w:fldCharType="separate"/>
          </w:r>
          <w:r w:rsidR="00512D19">
            <w:rPr>
              <w:noProof/>
            </w:rPr>
            <w:t xml:space="preserve"> </w:t>
          </w:r>
          <w:r w:rsidR="00512D19" w:rsidRPr="00512D19">
            <w:rPr>
              <w:noProof/>
            </w:rPr>
            <w:t>[7]</w:t>
          </w:r>
          <w:r w:rsidR="004D267F">
            <w:fldChar w:fldCharType="end"/>
          </w:r>
        </w:sdtContent>
      </w:sdt>
      <w:r w:rsidR="00683865">
        <w:t>, they focused on using the recent Transfer Learning models to detect news clickbait by adding various configuration changes</w:t>
      </w:r>
      <w:r w:rsidR="00505B86">
        <w:t xml:space="preserve"> such as, model expansion, pruning, and data augmentation strategies, </w:t>
      </w:r>
      <w:r w:rsidR="00683865">
        <w:t xml:space="preserve">to </w:t>
      </w:r>
      <w:r w:rsidR="00552F1A">
        <w:t xml:space="preserve">existing </w:t>
      </w:r>
      <w:r w:rsidR="00683865">
        <w:t>model’s architectures</w:t>
      </w:r>
      <w:r w:rsidR="00552F1A">
        <w:t xml:space="preserve">. </w:t>
      </w:r>
      <w:r w:rsidR="00683865">
        <w:t xml:space="preserve"> </w:t>
      </w:r>
      <w:r w:rsidR="00505B86">
        <w:t>They fine-tuned BERT, XLNet, and RoBERTa using Webis Clickbait dataset, and the best performed model at the Webi</w:t>
      </w:r>
      <w:r w:rsidR="00622D25">
        <w:t>s</w:t>
      </w:r>
      <w:r w:rsidR="00505B86">
        <w:t xml:space="preserve"> Clickbait competition in 2017 was considered as their benchmark. </w:t>
      </w:r>
      <w:r w:rsidR="007C775D">
        <w:t xml:space="preserve">They used 3 fine-tuning strategies, namely model generalization, model compression, and model expansion and experimented each model with 8 different cases. The results could be found in their paper, moreover </w:t>
      </w:r>
      <w:r w:rsidR="00512D19">
        <w:t>they</w:t>
      </w:r>
      <w:r w:rsidR="007C775D">
        <w:t xml:space="preserve"> </w:t>
      </w:r>
      <w:r w:rsidR="00512D19">
        <w:t>conclude</w:t>
      </w:r>
      <w:r w:rsidR="007C775D">
        <w:t xml:space="preserve"> that RoBERTa outperformed BERT and XLNet in many experiments. The XLNet model convergence time was higher than the other models due to its training objectives. </w:t>
      </w:r>
      <w:r w:rsidR="00512D19">
        <w:t>Also,</w:t>
      </w:r>
      <w:r w:rsidR="007C775D">
        <w:t xml:space="preserve"> their best model outperformed the best performed model at the Webis Clickbait challenge.</w:t>
      </w:r>
    </w:p>
    <w:p w:rsidR="000368A1" w:rsidRDefault="008D1D62" w:rsidP="002B22D3">
      <w:r>
        <w:t>In this paper</w:t>
      </w:r>
      <w:sdt>
        <w:sdtPr>
          <w:id w:val="837656339"/>
          <w:citation/>
        </w:sdtPr>
        <w:sdtContent>
          <w:r w:rsidR="00B941F2">
            <w:fldChar w:fldCharType="begin"/>
          </w:r>
          <w:r w:rsidR="00B941F2">
            <w:instrText xml:space="preserve"> CITATION Fra20 \l</w:instrText>
          </w:r>
          <w:r>
            <w:instrText xml:space="preserve"> en-US </w:instrText>
          </w:r>
          <w:r w:rsidR="00B941F2">
            <w:fldChar w:fldCharType="separate"/>
          </w:r>
          <w:r w:rsidR="00512D19">
            <w:rPr>
              <w:noProof/>
            </w:rPr>
            <w:t xml:space="preserve"> </w:t>
          </w:r>
          <w:r w:rsidR="00512D19" w:rsidRPr="00512D19">
            <w:rPr>
              <w:noProof/>
            </w:rPr>
            <w:t>[8]</w:t>
          </w:r>
          <w:r w:rsidR="00B941F2">
            <w:fldChar w:fldCharType="end"/>
          </w:r>
        </w:sdtContent>
      </w:sdt>
      <w:r w:rsidR="00866FF2">
        <w:t>, they compared the ef</w:t>
      </w:r>
      <w:r w:rsidR="001C65A3">
        <w:t xml:space="preserve">ficacy of BERT, RoBERTa, DistilBERTand, and XLNet </w:t>
      </w:r>
      <w:r w:rsidR="000368A1">
        <w:t>in recognizing emotions in texts. The models are fine-tuned to distinguish emotions into anger, disgust, sadness, fear, joy, shame, and guilt. This work concludes that RoBERTa achieved the highest recognition accuracy.</w:t>
      </w:r>
    </w:p>
    <w:p w:rsidR="00622D25" w:rsidRPr="00552F1A" w:rsidRDefault="00622D25" w:rsidP="002B22D3">
      <w:pPr>
        <w:rPr>
          <w:rtl/>
        </w:rPr>
      </w:pPr>
      <w:r>
        <w:t>And in the following we review two Persian models that use BERT as their core architecture.</w:t>
      </w:r>
    </w:p>
    <w:p w:rsidR="00AC2674" w:rsidRDefault="00F02CB2" w:rsidP="00AC2674">
      <w:r w:rsidRPr="00F02CB2">
        <w:t>Pars-BERT</w:t>
      </w:r>
      <w:sdt>
        <w:sdtPr>
          <w:id w:val="-2047661812"/>
          <w:citation/>
        </w:sdtPr>
        <w:sdtContent>
          <w:r w:rsidR="00512D19">
            <w:fldChar w:fldCharType="begin"/>
          </w:r>
          <w:r w:rsidR="00512D19">
            <w:instrText xml:space="preserve"> CITATION Far20 \l</w:instrText>
          </w:r>
          <w:r w:rsidR="00000000">
            <w:instrText xml:space="preserve"> en-US </w:instrText>
          </w:r>
          <w:r w:rsidR="00512D19">
            <w:fldChar w:fldCharType="separate"/>
          </w:r>
          <w:r w:rsidR="00512D19">
            <w:rPr>
              <w:noProof/>
            </w:rPr>
            <w:t xml:space="preserve"> </w:t>
          </w:r>
          <w:r w:rsidR="00512D19" w:rsidRPr="00512D19">
            <w:rPr>
              <w:noProof/>
            </w:rPr>
            <w:t>[9]</w:t>
          </w:r>
          <w:r w:rsidR="00512D19">
            <w:fldChar w:fldCharType="end"/>
          </w:r>
        </w:sdtContent>
      </w:sdt>
      <w:r>
        <w:t xml:space="preserve">: </w:t>
      </w:r>
      <w:r w:rsidR="00AC2674">
        <w:t>The earliest model which used BERT, was Pars-BER</w:t>
      </w:r>
      <w:r>
        <w:t>T</w:t>
      </w:r>
      <w:r w:rsidR="00AC2674">
        <w:t xml:space="preserve">. In this work, they took advantage of BERT architecture to build a pre-trained language model for Persian language, which they call Pars-BERT. This model is evaluated on three Persian NLP downstream tasks: (a) Sentiment Analysis, (b) Text Classification and (c) Named Entity Recognition. </w:t>
      </w:r>
    </w:p>
    <w:p w:rsidR="00AC2674" w:rsidRDefault="00AC2674" w:rsidP="00AC2674">
      <w:r>
        <w:t>The methodology of their proposed model consists of 5 main tasks, of which the first three concern the dataset and the next two concern model development. These tasks are data gathering, data pre-processing, accurate sentence segmentation, pre training setup and fine-tuning.</w:t>
      </w:r>
    </w:p>
    <w:p w:rsidR="00AC2674" w:rsidRDefault="00AC2674" w:rsidP="00AC2674">
      <w:r>
        <w:t>Processing steps include, cleaning, replacing, sanitizing and normalizing. This is done via a two-step process. They used 2 million text documents, which is demonstrated in the table below.</w:t>
      </w:r>
    </w:p>
    <w:p w:rsidR="00AC2674" w:rsidRDefault="00AC2674" w:rsidP="00AC2674"/>
    <w:tbl>
      <w:tblPr>
        <w:tblStyle w:val="TableGrid"/>
        <w:tblW w:w="0pt" w:type="dxa"/>
        <w:tblInd w:w="0.25pt" w:type="dxa"/>
        <w:tblLook w:firstRow="1" w:lastRow="0" w:firstColumn="1" w:lastColumn="0" w:noHBand="0" w:noVBand="1"/>
      </w:tblPr>
      <w:tblGrid>
        <w:gridCol w:w="332"/>
        <w:gridCol w:w="1226"/>
        <w:gridCol w:w="2149"/>
        <w:gridCol w:w="1144"/>
      </w:tblGrid>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w:t>
            </w:r>
          </w:p>
        </w:tc>
        <w:tc>
          <w:tcPr>
            <w:tcW w:w="61.50pt" w:type="dxa"/>
          </w:tcPr>
          <w:p w:rsidR="00AC2674" w:rsidRDefault="00AC2674" w:rsidP="00D539B6">
            <w:pPr>
              <w:ind w:firstLine="0pt"/>
              <w:jc w:val="start"/>
            </w:pPr>
            <w:r>
              <w:t>Source</w:t>
            </w:r>
          </w:p>
        </w:tc>
        <w:tc>
          <w:tcPr>
            <w:tcW w:w="107.45pt" w:type="dxa"/>
          </w:tcPr>
          <w:p w:rsidR="00AC2674" w:rsidRDefault="00AC2674" w:rsidP="00D539B6">
            <w:pPr>
              <w:ind w:firstLine="0pt"/>
              <w:jc w:val="start"/>
            </w:pPr>
            <w:r>
              <w:t>Type</w:t>
            </w:r>
          </w:p>
        </w:tc>
        <w:tc>
          <w:tcPr>
            <w:tcW w:w="57.20pt" w:type="dxa"/>
          </w:tcPr>
          <w:p w:rsidR="00AC2674" w:rsidRDefault="00AC2674" w:rsidP="00D539B6">
            <w:pPr>
              <w:ind w:firstLine="0pt"/>
            </w:pPr>
            <w:r>
              <w:t>Total Documents</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1</w:t>
            </w:r>
          </w:p>
        </w:tc>
        <w:tc>
          <w:tcPr>
            <w:tcW w:w="61.50pt" w:type="dxa"/>
          </w:tcPr>
          <w:p w:rsidR="00AC2674" w:rsidRDefault="00AC2674" w:rsidP="00D539B6">
            <w:pPr>
              <w:ind w:firstLine="0pt"/>
              <w:jc w:val="start"/>
            </w:pPr>
            <w:r>
              <w:t>Persian Wikipedia</w:t>
            </w:r>
          </w:p>
        </w:tc>
        <w:tc>
          <w:tcPr>
            <w:tcW w:w="107.45pt" w:type="dxa"/>
          </w:tcPr>
          <w:p w:rsidR="00AC2674" w:rsidRDefault="00AC2674" w:rsidP="00D539B6">
            <w:pPr>
              <w:ind w:firstLine="0pt"/>
              <w:jc w:val="start"/>
            </w:pPr>
            <w:r>
              <w:t>General(encyclopedia)</w:t>
            </w:r>
          </w:p>
        </w:tc>
        <w:tc>
          <w:tcPr>
            <w:tcW w:w="57.20pt" w:type="dxa"/>
          </w:tcPr>
          <w:p w:rsidR="00AC2674" w:rsidRDefault="00AC2674" w:rsidP="00D539B6">
            <w:pPr>
              <w:ind w:firstLine="0pt"/>
            </w:pPr>
            <w:r>
              <w:t>1,1119,521</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2</w:t>
            </w:r>
          </w:p>
        </w:tc>
        <w:tc>
          <w:tcPr>
            <w:tcW w:w="61.50pt" w:type="dxa"/>
          </w:tcPr>
          <w:p w:rsidR="00AC2674" w:rsidRDefault="00AC2674" w:rsidP="00D539B6">
            <w:pPr>
              <w:ind w:firstLine="0pt"/>
              <w:jc w:val="start"/>
            </w:pPr>
            <w:r>
              <w:t>BigBang Page</w:t>
            </w:r>
          </w:p>
        </w:tc>
        <w:tc>
          <w:tcPr>
            <w:tcW w:w="107.45pt" w:type="dxa"/>
          </w:tcPr>
          <w:p w:rsidR="00AC2674" w:rsidRDefault="00AC2674" w:rsidP="00D539B6">
            <w:pPr>
              <w:ind w:firstLine="0pt"/>
              <w:jc w:val="start"/>
            </w:pPr>
            <w:r>
              <w:t>Scientific</w:t>
            </w:r>
          </w:p>
        </w:tc>
        <w:tc>
          <w:tcPr>
            <w:tcW w:w="57.20pt" w:type="dxa"/>
          </w:tcPr>
          <w:p w:rsidR="00AC2674" w:rsidRDefault="00AC2674" w:rsidP="00D539B6">
            <w:pPr>
              <w:ind w:firstLine="0pt"/>
            </w:pPr>
            <w:r>
              <w:t>135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3</w:t>
            </w:r>
          </w:p>
        </w:tc>
        <w:tc>
          <w:tcPr>
            <w:tcW w:w="61.50pt" w:type="dxa"/>
          </w:tcPr>
          <w:p w:rsidR="00AC2674" w:rsidRDefault="00AC2674" w:rsidP="00D539B6">
            <w:pPr>
              <w:ind w:firstLine="0pt"/>
              <w:jc w:val="start"/>
            </w:pPr>
            <w:r>
              <w:t>Chetor</w:t>
            </w:r>
          </w:p>
        </w:tc>
        <w:tc>
          <w:tcPr>
            <w:tcW w:w="107.45pt" w:type="dxa"/>
          </w:tcPr>
          <w:p w:rsidR="00AC2674" w:rsidRDefault="00AC2674" w:rsidP="00D539B6">
            <w:pPr>
              <w:ind w:firstLine="0pt"/>
              <w:jc w:val="start"/>
            </w:pPr>
            <w:r>
              <w:t>Lifestyle</w:t>
            </w:r>
          </w:p>
        </w:tc>
        <w:tc>
          <w:tcPr>
            <w:tcW w:w="57.20pt" w:type="dxa"/>
          </w:tcPr>
          <w:p w:rsidR="00AC2674" w:rsidRDefault="00AC2674" w:rsidP="00D539B6">
            <w:pPr>
              <w:ind w:firstLine="0pt"/>
            </w:pPr>
            <w:r>
              <w:t>3,583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4</w:t>
            </w:r>
          </w:p>
        </w:tc>
        <w:tc>
          <w:tcPr>
            <w:tcW w:w="61.50pt" w:type="dxa"/>
          </w:tcPr>
          <w:p w:rsidR="00AC2674" w:rsidRDefault="00AC2674" w:rsidP="00D539B6">
            <w:pPr>
              <w:ind w:firstLine="0pt"/>
              <w:jc w:val="start"/>
            </w:pPr>
            <w:r>
              <w:t>Eligasht</w:t>
            </w:r>
          </w:p>
        </w:tc>
        <w:tc>
          <w:tcPr>
            <w:tcW w:w="107.45pt" w:type="dxa"/>
          </w:tcPr>
          <w:p w:rsidR="00AC2674" w:rsidRDefault="00AC2674" w:rsidP="00D539B6">
            <w:pPr>
              <w:ind w:firstLine="0pt"/>
              <w:jc w:val="start"/>
            </w:pPr>
            <w:r>
              <w:t>Itinerary</w:t>
            </w:r>
          </w:p>
        </w:tc>
        <w:tc>
          <w:tcPr>
            <w:tcW w:w="57.20pt" w:type="dxa"/>
          </w:tcPr>
          <w:p w:rsidR="00AC2674" w:rsidRDefault="00AC2674" w:rsidP="00D539B6">
            <w:pPr>
              <w:ind w:firstLine="0pt"/>
            </w:pPr>
            <w:r>
              <w:t>9,629</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5</w:t>
            </w:r>
          </w:p>
        </w:tc>
        <w:tc>
          <w:tcPr>
            <w:tcW w:w="61.50pt" w:type="dxa"/>
          </w:tcPr>
          <w:p w:rsidR="00AC2674" w:rsidRDefault="00AC2674" w:rsidP="00D539B6">
            <w:pPr>
              <w:ind w:firstLine="0pt"/>
              <w:jc w:val="start"/>
            </w:pPr>
            <w:r>
              <w:t>Digikala</w:t>
            </w:r>
          </w:p>
        </w:tc>
        <w:tc>
          <w:tcPr>
            <w:tcW w:w="107.45pt" w:type="dxa"/>
          </w:tcPr>
          <w:p w:rsidR="00AC2674" w:rsidRDefault="00AC2674" w:rsidP="00D539B6">
            <w:pPr>
              <w:ind w:firstLine="0pt"/>
              <w:jc w:val="start"/>
            </w:pPr>
            <w:r>
              <w:t>Digital magazine</w:t>
            </w:r>
          </w:p>
        </w:tc>
        <w:tc>
          <w:tcPr>
            <w:tcW w:w="57.20pt" w:type="dxa"/>
          </w:tcPr>
          <w:p w:rsidR="00AC2674" w:rsidRDefault="00AC2674" w:rsidP="00D539B6">
            <w:pPr>
              <w:ind w:firstLine="0pt"/>
            </w:pPr>
            <w:r>
              <w:t>8,645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6</w:t>
            </w:r>
          </w:p>
        </w:tc>
        <w:tc>
          <w:tcPr>
            <w:tcW w:w="61.50pt" w:type="dxa"/>
          </w:tcPr>
          <w:p w:rsidR="00AC2674" w:rsidRDefault="00AC2674" w:rsidP="00D539B6">
            <w:pPr>
              <w:ind w:firstLine="0pt"/>
              <w:jc w:val="start"/>
            </w:pPr>
            <w:r>
              <w:t>Ted Talks</w:t>
            </w:r>
          </w:p>
        </w:tc>
        <w:tc>
          <w:tcPr>
            <w:tcW w:w="107.45pt" w:type="dxa"/>
          </w:tcPr>
          <w:p w:rsidR="00AC2674" w:rsidRDefault="00AC2674" w:rsidP="00D539B6">
            <w:pPr>
              <w:ind w:firstLine="0pt"/>
              <w:jc w:val="start"/>
            </w:pPr>
            <w:r>
              <w:t>General(conversational)</w:t>
            </w:r>
          </w:p>
        </w:tc>
        <w:tc>
          <w:tcPr>
            <w:tcW w:w="57.20pt" w:type="dxa"/>
          </w:tcPr>
          <w:p w:rsidR="00AC2674" w:rsidRDefault="00AC2674" w:rsidP="00D539B6">
            <w:pPr>
              <w:ind w:firstLine="0pt"/>
            </w:pPr>
            <w:r>
              <w:t>2,475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7</w:t>
            </w:r>
          </w:p>
        </w:tc>
        <w:tc>
          <w:tcPr>
            <w:tcW w:w="61.50pt" w:type="dxa"/>
          </w:tcPr>
          <w:p w:rsidR="00AC2674" w:rsidRDefault="00AC2674" w:rsidP="00D539B6">
            <w:pPr>
              <w:ind w:firstLine="0pt"/>
              <w:jc w:val="start"/>
            </w:pPr>
            <w:r>
              <w:t>Books</w:t>
            </w:r>
          </w:p>
        </w:tc>
        <w:tc>
          <w:tcPr>
            <w:tcW w:w="107.45pt" w:type="dxa"/>
          </w:tcPr>
          <w:p w:rsidR="00AC2674" w:rsidRDefault="00AC2674" w:rsidP="00D539B6">
            <w:pPr>
              <w:ind w:firstLine="0pt"/>
              <w:jc w:val="start"/>
            </w:pPr>
            <w:r>
              <w:t>Novels, storybooks, short stories from old to the contemporary era</w:t>
            </w:r>
          </w:p>
        </w:tc>
        <w:tc>
          <w:tcPr>
            <w:tcW w:w="57.20pt" w:type="dxa"/>
          </w:tcPr>
          <w:p w:rsidR="00AC2674" w:rsidRDefault="00AC2674" w:rsidP="00D539B6">
            <w:pPr>
              <w:ind w:firstLine="0pt"/>
            </w:pPr>
            <w:r>
              <w:t>13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8</w:t>
            </w:r>
          </w:p>
        </w:tc>
        <w:tc>
          <w:tcPr>
            <w:tcW w:w="61.50pt" w:type="dxa"/>
          </w:tcPr>
          <w:p w:rsidR="00AC2674" w:rsidRDefault="00AC2674" w:rsidP="00D539B6">
            <w:pPr>
              <w:ind w:firstLine="0pt"/>
              <w:jc w:val="start"/>
            </w:pPr>
            <w:r>
              <w:t>Miras-Text</w:t>
            </w:r>
          </w:p>
        </w:tc>
        <w:tc>
          <w:tcPr>
            <w:tcW w:w="107.45pt" w:type="dxa"/>
          </w:tcPr>
          <w:p w:rsidR="00AC2674" w:rsidRDefault="00AC2674" w:rsidP="00D539B6">
            <w:pPr>
              <w:ind w:firstLine="0pt"/>
              <w:jc w:val="start"/>
            </w:pPr>
            <w:r>
              <w:t>News categories</w:t>
            </w:r>
          </w:p>
        </w:tc>
        <w:tc>
          <w:tcPr>
            <w:tcW w:w="57.20pt" w:type="dxa"/>
          </w:tcPr>
          <w:p w:rsidR="00AC2674" w:rsidRDefault="00AC2674" w:rsidP="00D539B6">
            <w:pPr>
              <w:ind w:firstLine="0pt"/>
            </w:pPr>
            <w:r>
              <w:t>2,835,414</w:t>
            </w:r>
          </w:p>
        </w:tc>
      </w:tr>
    </w:tbl>
    <w:p w:rsidR="00AC2674" w:rsidRPr="00C217C7" w:rsidRDefault="00AC2674" w:rsidP="00AC2674">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2</w:t>
      </w:r>
      <w:r w:rsidRPr="00C217C7">
        <w:rPr>
          <w:rFonts w:asciiTheme="majorBidi" w:hAnsiTheme="majorBidi" w:cstheme="majorBidi"/>
          <w:sz w:val="16"/>
          <w:szCs w:val="16"/>
        </w:rPr>
        <w:t>: Statistics and types of each source in the proposed</w:t>
      </w:r>
    </w:p>
    <w:p w:rsidR="00AC2674" w:rsidRDefault="00AC2674" w:rsidP="00512D19">
      <w:pPr>
        <w:ind w:firstLine="0pt"/>
        <w:rPr>
          <w:rFonts w:asciiTheme="majorBidi" w:hAnsiTheme="majorBidi" w:cstheme="majorBidi"/>
          <w:sz w:val="16"/>
          <w:szCs w:val="16"/>
        </w:rPr>
      </w:pPr>
      <w:r w:rsidRPr="00C217C7">
        <w:rPr>
          <w:rFonts w:asciiTheme="majorBidi" w:hAnsiTheme="majorBidi" w:cstheme="majorBidi"/>
          <w:sz w:val="16"/>
          <w:szCs w:val="16"/>
        </w:rPr>
        <w:t>corpus, entailing a varied range of written styles</w:t>
      </w:r>
      <w:sdt>
        <w:sdtPr>
          <w:rPr>
            <w:rFonts w:asciiTheme="majorBidi" w:hAnsiTheme="majorBidi" w:cstheme="majorBidi"/>
            <w:sz w:val="16"/>
            <w:szCs w:val="16"/>
          </w:rPr>
          <w:id w:val="1085574564"/>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Far20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AC2674" w:rsidRDefault="00AC2674" w:rsidP="00AC2674">
      <w:r>
        <w:t>BERT</w:t>
      </w:r>
      <w:r w:rsidRPr="00C217C7">
        <w:rPr>
          <w:vertAlign w:val="subscript"/>
        </w:rPr>
        <w:t>BASE</w:t>
      </w:r>
      <w:r>
        <w:rPr>
          <w:vertAlign w:val="subscript"/>
        </w:rPr>
        <w:t xml:space="preserve"> </w:t>
      </w:r>
      <w:r>
        <w:t>was used as their base model. This architecture configures as follows: 12 hidden layers, 12 attention heads, 768 hidden sizes. The total number of parameters in this configuration is 110M</w:t>
      </w:r>
      <w:sdt>
        <w:sdtPr>
          <w:id w:val="713312202"/>
          <w:citation/>
        </w:sdtPr>
        <w:sdtContent>
          <w:r>
            <w:fldChar w:fldCharType="begin"/>
          </w:r>
          <w:r>
            <w:instrText xml:space="preserve"> CITATION Del19 \l en-US </w:instrText>
          </w:r>
          <w:r>
            <w:fldChar w:fldCharType="separate"/>
          </w:r>
          <w:r w:rsidR="00512D19">
            <w:rPr>
              <w:noProof/>
            </w:rPr>
            <w:t xml:space="preserve"> </w:t>
          </w:r>
          <w:r w:rsidR="00512D19" w:rsidRPr="00512D19">
            <w:rPr>
              <w:noProof/>
            </w:rPr>
            <w:t>[10]</w:t>
          </w:r>
          <w:r>
            <w:fldChar w:fldCharType="end"/>
          </w:r>
        </w:sdtContent>
      </w:sdt>
      <w:r>
        <w:t>.</w:t>
      </w:r>
    </w:p>
    <w:p w:rsidR="00AC2674" w:rsidRDefault="00AC2674" w:rsidP="00AC2674">
      <w:r>
        <w:t>After the training phase, the Pars-BERT was evaluated on three downstream tasks: Sentiment analysis, which is our point of interest, Text Classification, and Named Entity Recognition. They used a specified dataset for each of the tasks for finetuning and evaluation. Regarding Sentiment Analysis evaluation, they used three data sets, Digikala user comments, Snappfood, and DeepSentiPers</w:t>
      </w:r>
      <w:sdt>
        <w:sdtPr>
          <w:id w:val="1457677834"/>
          <w:citation/>
        </w:sdtPr>
        <w:sdtContent>
          <w:r>
            <w:fldChar w:fldCharType="begin"/>
          </w:r>
          <w:r>
            <w:instrText xml:space="preserve"> CITATION Pou20 \l en-US </w:instrText>
          </w:r>
          <w:r>
            <w:fldChar w:fldCharType="separate"/>
          </w:r>
          <w:r w:rsidR="00512D19">
            <w:rPr>
              <w:noProof/>
            </w:rPr>
            <w:t xml:space="preserve"> </w:t>
          </w:r>
          <w:r w:rsidR="00512D19" w:rsidRPr="00512D19">
            <w:rPr>
              <w:noProof/>
            </w:rPr>
            <w:t>[11]</w:t>
          </w:r>
          <w:r>
            <w:fldChar w:fldCharType="end"/>
          </w:r>
        </w:sdtContent>
      </w:sdt>
      <w:r>
        <w:t>.</w:t>
      </w:r>
    </w:p>
    <w:p w:rsidR="00AC2674" w:rsidRDefault="00AC2674" w:rsidP="00512D19">
      <w:r>
        <w:t xml:space="preserve">The table below shows the ParsBERT performance on DeepSentiPErs dataset. </w:t>
      </w:r>
    </w:p>
    <w:tbl>
      <w:tblPr>
        <w:tblStyle w:val="TableGrid"/>
        <w:tblW w:w="0pt" w:type="dxa"/>
        <w:tblLook w:firstRow="1" w:lastRow="0" w:firstColumn="1" w:lastColumn="0" w:noHBand="0" w:noVBand="1"/>
      </w:tblPr>
      <w:tblGrid>
        <w:gridCol w:w="1752"/>
        <w:gridCol w:w="1551"/>
        <w:gridCol w:w="1553"/>
      </w:tblGrid>
      <w:tr w:rsidR="00AC2674" w:rsidTr="00D539B6">
        <w:tc>
          <w:tcPr>
            <w:tcW w:w="87.60pt" w:type="dxa"/>
          </w:tcPr>
          <w:p w:rsidR="00AC2674" w:rsidRDefault="00AC2674" w:rsidP="00D539B6">
            <w:pPr>
              <w:ind w:firstLine="0pt"/>
            </w:pPr>
            <w:r>
              <w:t>Model</w:t>
            </w:r>
          </w:p>
        </w:tc>
        <w:tc>
          <w:tcPr>
            <w:tcW w:w="77.55pt" w:type="dxa"/>
          </w:tcPr>
          <w:p w:rsidR="00AC2674" w:rsidRDefault="00AC2674" w:rsidP="00D539B6">
            <w:pPr>
              <w:ind w:firstLine="0pt"/>
            </w:pPr>
            <w:r>
              <w:t>Multi-Class F</w:t>
            </w:r>
            <w:r w:rsidRPr="00E1589A">
              <w:rPr>
                <w:vertAlign w:val="subscript"/>
              </w:rPr>
              <w:t>1</w:t>
            </w:r>
          </w:p>
        </w:tc>
        <w:tc>
          <w:tcPr>
            <w:tcW w:w="77.65pt" w:type="dxa"/>
          </w:tcPr>
          <w:p w:rsidR="00AC2674" w:rsidRDefault="00AC2674" w:rsidP="00D539B6">
            <w:pPr>
              <w:ind w:firstLine="0pt"/>
            </w:pPr>
            <w:r>
              <w:t>Binary F</w:t>
            </w:r>
            <w:r w:rsidRPr="00E1589A">
              <w:rPr>
                <w:vertAlign w:val="subscript"/>
              </w:rPr>
              <w:t>1</w:t>
            </w:r>
          </w:p>
        </w:tc>
      </w:tr>
      <w:tr w:rsidR="00AC2674" w:rsidTr="00D539B6">
        <w:tc>
          <w:tcPr>
            <w:tcW w:w="87.60pt" w:type="dxa"/>
          </w:tcPr>
          <w:p w:rsidR="00AC2674" w:rsidRDefault="00AC2674" w:rsidP="00D539B6">
            <w:pPr>
              <w:ind w:firstLine="0pt"/>
              <w:jc w:val="start"/>
            </w:pPr>
            <w:r>
              <w:t>ParsBERT</w:t>
            </w:r>
          </w:p>
        </w:tc>
        <w:tc>
          <w:tcPr>
            <w:tcW w:w="77.55pt" w:type="dxa"/>
          </w:tcPr>
          <w:p w:rsidR="00AC2674" w:rsidRPr="001014AD" w:rsidRDefault="00AC2674" w:rsidP="00D539B6">
            <w:pPr>
              <w:ind w:firstLine="0pt"/>
              <w:rPr>
                <w:b/>
                <w:bCs/>
                <w:sz w:val="18"/>
                <w:szCs w:val="18"/>
              </w:rPr>
            </w:pPr>
            <w:r w:rsidRPr="001014AD">
              <w:rPr>
                <w:b/>
                <w:bCs/>
                <w:sz w:val="18"/>
                <w:szCs w:val="18"/>
              </w:rPr>
              <w:t>71.11</w:t>
            </w:r>
          </w:p>
        </w:tc>
        <w:tc>
          <w:tcPr>
            <w:tcW w:w="77.65pt" w:type="dxa"/>
          </w:tcPr>
          <w:p w:rsidR="00AC2674" w:rsidRPr="001014AD" w:rsidRDefault="00AC2674" w:rsidP="00D539B6">
            <w:pPr>
              <w:ind w:firstLine="0pt"/>
              <w:rPr>
                <w:b/>
                <w:bCs/>
                <w:sz w:val="18"/>
                <w:szCs w:val="18"/>
              </w:rPr>
            </w:pPr>
            <w:r w:rsidRPr="001014AD">
              <w:rPr>
                <w:b/>
                <w:bCs/>
                <w:sz w:val="18"/>
                <w:szCs w:val="18"/>
              </w:rPr>
              <w:t>92.13</w:t>
            </w:r>
          </w:p>
        </w:tc>
      </w:tr>
      <w:tr w:rsidR="00AC2674" w:rsidTr="00D539B6">
        <w:tc>
          <w:tcPr>
            <w:tcW w:w="87.60pt" w:type="dxa"/>
          </w:tcPr>
          <w:p w:rsidR="00AC2674" w:rsidRDefault="00AC2674" w:rsidP="00D539B6">
            <w:pPr>
              <w:ind w:firstLine="0pt"/>
              <w:jc w:val="start"/>
            </w:pPr>
            <w:r>
              <w:t>CNN+FastText</w:t>
            </w:r>
          </w:p>
        </w:tc>
        <w:tc>
          <w:tcPr>
            <w:tcW w:w="77.55pt" w:type="dxa"/>
          </w:tcPr>
          <w:p w:rsidR="00AC2674" w:rsidRPr="001014AD" w:rsidRDefault="00AC2674" w:rsidP="00D539B6">
            <w:pPr>
              <w:ind w:firstLine="0pt"/>
              <w:rPr>
                <w:sz w:val="18"/>
                <w:szCs w:val="18"/>
              </w:rPr>
            </w:pPr>
            <w:r w:rsidRPr="001014AD">
              <w:rPr>
                <w:sz w:val="18"/>
                <w:szCs w:val="18"/>
              </w:rPr>
              <w:t>66.30</w:t>
            </w:r>
          </w:p>
        </w:tc>
        <w:tc>
          <w:tcPr>
            <w:tcW w:w="77.65pt" w:type="dxa"/>
          </w:tcPr>
          <w:p w:rsidR="00AC2674" w:rsidRPr="001014AD" w:rsidRDefault="00AC2674" w:rsidP="00D539B6">
            <w:pPr>
              <w:ind w:firstLine="0pt"/>
              <w:rPr>
                <w:sz w:val="18"/>
                <w:szCs w:val="18"/>
              </w:rPr>
            </w:pPr>
            <w:r w:rsidRPr="001014AD">
              <w:rPr>
                <w:sz w:val="18"/>
                <w:szCs w:val="18"/>
              </w:rPr>
              <w:t>80.06</w:t>
            </w:r>
          </w:p>
        </w:tc>
      </w:tr>
      <w:tr w:rsidR="00AC2674" w:rsidTr="00D539B6">
        <w:tc>
          <w:tcPr>
            <w:tcW w:w="87.60pt" w:type="dxa"/>
          </w:tcPr>
          <w:p w:rsidR="00AC2674" w:rsidRDefault="00AC2674" w:rsidP="00D539B6">
            <w:pPr>
              <w:ind w:firstLine="0pt"/>
              <w:jc w:val="start"/>
            </w:pPr>
            <w:r>
              <w:t>CNN</w:t>
            </w:r>
          </w:p>
        </w:tc>
        <w:tc>
          <w:tcPr>
            <w:tcW w:w="77.55pt" w:type="dxa"/>
          </w:tcPr>
          <w:p w:rsidR="00AC2674" w:rsidRPr="001014AD" w:rsidRDefault="00AC2674" w:rsidP="00D539B6">
            <w:pPr>
              <w:ind w:firstLine="0pt"/>
              <w:rPr>
                <w:sz w:val="18"/>
                <w:szCs w:val="18"/>
              </w:rPr>
            </w:pPr>
            <w:r w:rsidRPr="001014AD">
              <w:rPr>
                <w:sz w:val="18"/>
                <w:szCs w:val="18"/>
              </w:rPr>
              <w:t>66.65</w:t>
            </w:r>
          </w:p>
        </w:tc>
        <w:tc>
          <w:tcPr>
            <w:tcW w:w="77.65pt" w:type="dxa"/>
          </w:tcPr>
          <w:p w:rsidR="00AC2674" w:rsidRPr="001014AD" w:rsidRDefault="00AC2674" w:rsidP="00D539B6">
            <w:pPr>
              <w:ind w:firstLine="0pt"/>
              <w:rPr>
                <w:sz w:val="18"/>
                <w:szCs w:val="18"/>
              </w:rPr>
            </w:pPr>
            <w:r w:rsidRPr="001014AD">
              <w:rPr>
                <w:sz w:val="18"/>
                <w:szCs w:val="18"/>
              </w:rPr>
              <w:t>91.90</w:t>
            </w:r>
          </w:p>
        </w:tc>
      </w:tr>
      <w:tr w:rsidR="00AC2674" w:rsidTr="00D539B6">
        <w:tc>
          <w:tcPr>
            <w:tcW w:w="87.60pt" w:type="dxa"/>
          </w:tcPr>
          <w:p w:rsidR="00AC2674" w:rsidRDefault="00AC2674" w:rsidP="00D539B6">
            <w:pPr>
              <w:ind w:firstLine="0pt"/>
              <w:jc w:val="start"/>
            </w:pPr>
            <w:r>
              <w:t>BiLSTM+FastText</w:t>
            </w:r>
          </w:p>
        </w:tc>
        <w:tc>
          <w:tcPr>
            <w:tcW w:w="77.55pt" w:type="dxa"/>
          </w:tcPr>
          <w:p w:rsidR="00AC2674" w:rsidRPr="001014AD" w:rsidRDefault="00AC2674" w:rsidP="00D539B6">
            <w:pPr>
              <w:ind w:firstLine="0pt"/>
              <w:rPr>
                <w:sz w:val="18"/>
                <w:szCs w:val="18"/>
              </w:rPr>
            </w:pPr>
            <w:r w:rsidRPr="001014AD">
              <w:rPr>
                <w:sz w:val="18"/>
                <w:szCs w:val="18"/>
              </w:rPr>
              <w:t>69.33</w:t>
            </w:r>
          </w:p>
        </w:tc>
        <w:tc>
          <w:tcPr>
            <w:tcW w:w="77.65pt" w:type="dxa"/>
          </w:tcPr>
          <w:p w:rsidR="00AC2674" w:rsidRPr="001014AD" w:rsidRDefault="00AC2674" w:rsidP="00D539B6">
            <w:pPr>
              <w:ind w:firstLine="0pt"/>
              <w:rPr>
                <w:sz w:val="18"/>
                <w:szCs w:val="18"/>
              </w:rPr>
            </w:pPr>
            <w:r w:rsidRPr="001014AD">
              <w:rPr>
                <w:sz w:val="18"/>
                <w:szCs w:val="18"/>
              </w:rPr>
              <w:t>90.59</w:t>
            </w:r>
          </w:p>
        </w:tc>
      </w:tr>
      <w:tr w:rsidR="00AC2674" w:rsidTr="00D539B6">
        <w:tc>
          <w:tcPr>
            <w:tcW w:w="87.60pt" w:type="dxa"/>
          </w:tcPr>
          <w:p w:rsidR="00AC2674" w:rsidRDefault="00AC2674" w:rsidP="00D539B6">
            <w:pPr>
              <w:ind w:firstLine="0pt"/>
              <w:jc w:val="start"/>
            </w:pPr>
            <w:r>
              <w:t>BiLSTM</w:t>
            </w:r>
          </w:p>
        </w:tc>
        <w:tc>
          <w:tcPr>
            <w:tcW w:w="77.55pt" w:type="dxa"/>
          </w:tcPr>
          <w:p w:rsidR="00AC2674" w:rsidRPr="001014AD" w:rsidRDefault="00AC2674" w:rsidP="00D539B6">
            <w:pPr>
              <w:ind w:firstLine="0pt"/>
              <w:rPr>
                <w:sz w:val="18"/>
                <w:szCs w:val="18"/>
              </w:rPr>
            </w:pPr>
            <w:r w:rsidRPr="001014AD">
              <w:rPr>
                <w:sz w:val="18"/>
                <w:szCs w:val="18"/>
              </w:rPr>
              <w:t>66.50</w:t>
            </w:r>
          </w:p>
        </w:tc>
        <w:tc>
          <w:tcPr>
            <w:tcW w:w="77.65pt" w:type="dxa"/>
          </w:tcPr>
          <w:p w:rsidR="00AC2674" w:rsidRPr="001014AD" w:rsidRDefault="00AC2674" w:rsidP="00D539B6">
            <w:pPr>
              <w:ind w:firstLine="0pt"/>
              <w:rPr>
                <w:sz w:val="18"/>
                <w:szCs w:val="18"/>
              </w:rPr>
            </w:pPr>
            <w:r w:rsidRPr="001014AD">
              <w:rPr>
                <w:sz w:val="18"/>
                <w:szCs w:val="18"/>
              </w:rPr>
              <w:t>91.98</w:t>
            </w:r>
          </w:p>
        </w:tc>
      </w:tr>
      <w:tr w:rsidR="00AC2674" w:rsidTr="00D539B6">
        <w:tc>
          <w:tcPr>
            <w:tcW w:w="87.60pt" w:type="dxa"/>
          </w:tcPr>
          <w:p w:rsidR="00AC2674" w:rsidRDefault="00AC2674" w:rsidP="00D539B6">
            <w:pPr>
              <w:ind w:firstLine="0pt"/>
              <w:jc w:val="start"/>
            </w:pPr>
            <w:r>
              <w:t>SVM</w:t>
            </w:r>
          </w:p>
        </w:tc>
        <w:tc>
          <w:tcPr>
            <w:tcW w:w="77.55pt" w:type="dxa"/>
          </w:tcPr>
          <w:p w:rsidR="00AC2674" w:rsidRPr="001014AD" w:rsidRDefault="00AC2674" w:rsidP="00D539B6">
            <w:pPr>
              <w:ind w:firstLine="0pt"/>
              <w:rPr>
                <w:sz w:val="18"/>
                <w:szCs w:val="18"/>
              </w:rPr>
            </w:pPr>
            <w:r w:rsidRPr="001014AD">
              <w:rPr>
                <w:sz w:val="18"/>
                <w:szCs w:val="18"/>
              </w:rPr>
              <w:t>67.62</w:t>
            </w:r>
          </w:p>
        </w:tc>
        <w:tc>
          <w:tcPr>
            <w:tcW w:w="77.65pt" w:type="dxa"/>
          </w:tcPr>
          <w:p w:rsidR="00AC2674" w:rsidRPr="001014AD" w:rsidRDefault="00AC2674" w:rsidP="00D539B6">
            <w:pPr>
              <w:ind w:firstLine="0pt"/>
              <w:rPr>
                <w:sz w:val="18"/>
                <w:szCs w:val="18"/>
              </w:rPr>
            </w:pPr>
            <w:r w:rsidRPr="001014AD">
              <w:rPr>
                <w:sz w:val="18"/>
                <w:szCs w:val="18"/>
              </w:rPr>
              <w:t>91.31</w:t>
            </w:r>
          </w:p>
        </w:tc>
      </w:tr>
    </w:tbl>
    <w:p w:rsidR="00AC2674" w:rsidRPr="00F02CB2" w:rsidRDefault="00AC2674" w:rsidP="00F02CB2">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3</w:t>
      </w:r>
      <w:r w:rsidRPr="00C217C7">
        <w:rPr>
          <w:rFonts w:asciiTheme="majorBidi" w:hAnsiTheme="majorBidi" w:cstheme="majorBidi"/>
          <w:sz w:val="16"/>
          <w:szCs w:val="16"/>
        </w:rPr>
        <w:t xml:space="preserve">: </w:t>
      </w:r>
      <w:r w:rsidRPr="001014AD">
        <w:rPr>
          <w:rFonts w:asciiTheme="majorBidi" w:hAnsiTheme="majorBidi" w:cstheme="majorBidi"/>
          <w:sz w:val="16"/>
          <w:szCs w:val="16"/>
        </w:rPr>
        <w:t>ParsBERT performance on DeepSentiP</w:t>
      </w:r>
      <w:r w:rsidR="00F90F1B">
        <w:rPr>
          <w:rFonts w:asciiTheme="majorBidi" w:hAnsiTheme="majorBidi" w:cstheme="majorBidi"/>
          <w:sz w:val="16"/>
          <w:szCs w:val="16"/>
        </w:rPr>
        <w:t>e</w:t>
      </w:r>
      <w:r w:rsidRPr="001014AD">
        <w:rPr>
          <w:rFonts w:asciiTheme="majorBidi" w:hAnsiTheme="majorBidi" w:cstheme="majorBidi"/>
          <w:sz w:val="16"/>
          <w:szCs w:val="16"/>
        </w:rPr>
        <w:t>rs dataset. compared to methods mentioned in DeepSentiP</w:t>
      </w:r>
      <w:r w:rsidR="00F90F1B">
        <w:rPr>
          <w:rFonts w:asciiTheme="majorBidi" w:hAnsiTheme="majorBidi" w:cstheme="majorBidi"/>
          <w:sz w:val="16"/>
          <w:szCs w:val="16"/>
        </w:rPr>
        <w:t>e</w:t>
      </w:r>
      <w:r w:rsidRPr="001014AD">
        <w:rPr>
          <w:rFonts w:asciiTheme="majorBidi" w:hAnsiTheme="majorBidi" w:cstheme="majorBidi"/>
          <w:sz w:val="16"/>
          <w:szCs w:val="16"/>
        </w:rPr>
        <w:t>rs</w:t>
      </w:r>
      <w:sdt>
        <w:sdtPr>
          <w:rPr>
            <w:rFonts w:asciiTheme="majorBidi" w:hAnsiTheme="majorBidi" w:cstheme="majorBidi"/>
            <w:sz w:val="16"/>
            <w:szCs w:val="16"/>
          </w:rPr>
          <w:id w:val="-1200780125"/>
          <w:citation/>
        </w:sdtPr>
        <w:sdtContent>
          <w:r w:rsidR="00512D19">
            <w:rPr>
              <w:rFonts w:asciiTheme="majorBidi" w:hAnsiTheme="majorBidi" w:cstheme="majorBidi"/>
              <w:sz w:val="16"/>
              <w:szCs w:val="16"/>
            </w:rPr>
            <w:fldChar w:fldCharType="begin"/>
          </w:r>
          <w:r w:rsidR="00512D19">
            <w:rPr>
              <w:rFonts w:asciiTheme="majorBidi" w:hAnsiTheme="majorBidi" w:cstheme="majorBidi"/>
              <w:sz w:val="16"/>
              <w:szCs w:val="16"/>
            </w:rPr>
            <w:instrText xml:space="preserve"> CITATION Far20 \l</w:instrText>
          </w:r>
          <w:r w:rsidR="00000000">
            <w:rPr>
              <w:rFonts w:asciiTheme="majorBidi" w:hAnsiTheme="majorBidi" w:cstheme="majorBidi"/>
              <w:sz w:val="16"/>
              <w:szCs w:val="16"/>
            </w:rPr>
            <w:instrText xml:space="preserve"> en-US </w:instrText>
          </w:r>
          <w:r w:rsidR="00512D19">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sidR="00512D19">
            <w:rPr>
              <w:rFonts w:asciiTheme="majorBidi" w:hAnsiTheme="majorBidi" w:cstheme="majorBidi"/>
              <w:sz w:val="16"/>
              <w:szCs w:val="16"/>
            </w:rPr>
            <w:fldChar w:fldCharType="end"/>
          </w:r>
        </w:sdtContent>
      </w:sdt>
      <w:r w:rsidR="00512D19">
        <w:rPr>
          <w:rFonts w:asciiTheme="majorBidi" w:hAnsiTheme="majorBidi" w:cstheme="majorBidi"/>
          <w:sz w:val="16"/>
          <w:szCs w:val="16"/>
        </w:rPr>
        <w:t>.</w:t>
      </w:r>
      <w:r w:rsidRPr="001014AD">
        <w:rPr>
          <w:rFonts w:asciiTheme="majorBidi" w:hAnsiTheme="majorBidi" w:cstheme="majorBidi"/>
          <w:sz w:val="16"/>
          <w:szCs w:val="16"/>
        </w:rPr>
        <w:t xml:space="preserve"> </w:t>
      </w:r>
    </w:p>
    <w:p w:rsidR="00AC2674" w:rsidRDefault="00AC2674" w:rsidP="00AC2674">
      <w:r>
        <w:t>SINA-BERT</w:t>
      </w:r>
      <w:sdt>
        <w:sdtPr>
          <w:id w:val="-139191368"/>
          <w:citation/>
        </w:sdtPr>
        <w:sdtContent>
          <w:r>
            <w:fldChar w:fldCharType="begin"/>
          </w:r>
          <w:r>
            <w:instrText xml:space="preserve"> CITATION Tag21 \l en-US </w:instrText>
          </w:r>
          <w:r>
            <w:fldChar w:fldCharType="separate"/>
          </w:r>
          <w:r w:rsidR="00512D19">
            <w:rPr>
              <w:noProof/>
            </w:rPr>
            <w:t xml:space="preserve"> </w:t>
          </w:r>
          <w:r w:rsidR="00512D19" w:rsidRPr="00512D19">
            <w:rPr>
              <w:noProof/>
            </w:rPr>
            <w:t>[12]</w:t>
          </w:r>
          <w:r>
            <w:fldChar w:fldCharType="end"/>
          </w:r>
        </w:sdtContent>
      </w:sdt>
      <w:r w:rsidR="00F02CB2">
        <w:t>: It</w:t>
      </w:r>
      <w:r>
        <w:t xml:space="preserve"> is a language model pre-trained on BERT. The objective of this model is to categorize medical questions, analyze the sentiment of medical texts, and to retrieve medical questions. This model outperforms previous Persian BERT-based models in the Persian biomedical domain.</w:t>
      </w:r>
    </w:p>
    <w:p w:rsidR="00AC2674" w:rsidRDefault="00AC2674" w:rsidP="00AC2674">
      <w:pPr>
        <w:rPr>
          <w:lang w:bidi="fa-IR"/>
        </w:rPr>
      </w:pPr>
      <w:r>
        <w:t xml:space="preserve">They initialized their model’s weights from PARS-BERT model, then </w:t>
      </w:r>
      <w:r>
        <w:rPr>
          <w:lang w:bidi="fa-IR"/>
        </w:rPr>
        <w:t xml:space="preserve">the model was pre-trained on large Persian medical corpora, and finally it was finetuned on the following </w:t>
      </w:r>
      <w:r w:rsidR="00CF7F65">
        <w:rPr>
          <w:noProof/>
        </w:rPr>
        <w:lastRenderedPageBreak/>
        <w:drawing>
          <wp:anchor distT="0" distB="0" distL="114300" distR="114300" simplePos="0" relativeHeight="251662336" behindDoc="0" locked="0" layoutInCell="1" allowOverlap="1" wp14:anchorId="167C115C" wp14:editId="30B2B6F0">
            <wp:simplePos x="0" y="0"/>
            <wp:positionH relativeFrom="margin">
              <wp:posOffset>3541147</wp:posOffset>
            </wp:positionH>
            <wp:positionV relativeFrom="margin">
              <wp:align>top</wp:align>
            </wp:positionV>
            <wp:extent cx="2677795" cy="3633470"/>
            <wp:effectExtent l="0" t="0" r="8255" b="5080"/>
            <wp:wrapTopAndBottom/>
            <wp:docPr id="133847167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795" cy="3633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bidi="fa-IR"/>
        </w:rPr>
        <w:t xml:space="preserve">tasks: question classification, sentiment analysis, and question retrieval. </w:t>
      </w:r>
    </w:p>
    <w:p w:rsidR="00AC2674" w:rsidRPr="00C02303" w:rsidRDefault="00AC2674" w:rsidP="00512D19">
      <w:pPr>
        <w:rPr>
          <w:lang w:bidi="fa-IR"/>
        </w:rPr>
      </w:pPr>
      <w:r>
        <w:rPr>
          <w:lang w:bidi="fa-IR"/>
        </w:rPr>
        <w:t>Since we are focusing on sentiment analysis, the table below demonstrates their results regarding to other models on the sentiment analysis task.</w:t>
      </w:r>
    </w:p>
    <w:tbl>
      <w:tblPr>
        <w:tblStyle w:val="TableGrid"/>
        <w:tblW w:w="0pt" w:type="dxa"/>
        <w:tblLook w:firstRow="1" w:lastRow="0" w:firstColumn="1" w:lastColumn="0" w:noHBand="0" w:noVBand="1"/>
      </w:tblPr>
      <w:tblGrid>
        <w:gridCol w:w="1450"/>
        <w:gridCol w:w="622"/>
        <w:gridCol w:w="851"/>
        <w:gridCol w:w="900"/>
        <w:gridCol w:w="1033"/>
      </w:tblGrid>
      <w:tr w:rsidR="00AC2674" w:rsidTr="00D539B6">
        <w:tc>
          <w:tcPr>
            <w:tcW w:w="75.60pt" w:type="dxa"/>
          </w:tcPr>
          <w:p w:rsidR="00AC2674" w:rsidRDefault="00AC2674" w:rsidP="00D539B6">
            <w:pPr>
              <w:ind w:firstLine="0pt"/>
            </w:pPr>
            <w:r>
              <w:t>Model</w:t>
            </w:r>
          </w:p>
        </w:tc>
        <w:tc>
          <w:tcPr>
            <w:tcW w:w="31.10pt" w:type="dxa"/>
          </w:tcPr>
          <w:p w:rsidR="00AC2674" w:rsidRDefault="00AC2674" w:rsidP="00D539B6">
            <w:pPr>
              <w:ind w:firstLine="0pt"/>
            </w:pPr>
            <w:r>
              <w:t>Prec.</w:t>
            </w:r>
          </w:p>
        </w:tc>
        <w:tc>
          <w:tcPr>
            <w:tcW w:w="44.40pt" w:type="dxa"/>
          </w:tcPr>
          <w:p w:rsidR="00AC2674" w:rsidRDefault="00AC2674" w:rsidP="00D539B6">
            <w:pPr>
              <w:ind w:firstLine="0pt"/>
            </w:pPr>
            <w:r>
              <w:t>Rec.</w:t>
            </w:r>
          </w:p>
        </w:tc>
        <w:tc>
          <w:tcPr>
            <w:tcW w:w="46.10pt" w:type="dxa"/>
          </w:tcPr>
          <w:p w:rsidR="00AC2674" w:rsidRDefault="00AC2674" w:rsidP="00D539B6">
            <w:pPr>
              <w:ind w:firstLine="0pt"/>
            </w:pPr>
            <w:r>
              <w:t>Macro F</w:t>
            </w:r>
            <w:r w:rsidRPr="00546219">
              <w:rPr>
                <w:vertAlign w:val="subscript"/>
              </w:rPr>
              <w:t>1</w:t>
            </w:r>
          </w:p>
        </w:tc>
        <w:tc>
          <w:tcPr>
            <w:tcW w:w="45.60pt" w:type="dxa"/>
          </w:tcPr>
          <w:p w:rsidR="00AC2674" w:rsidRDefault="00AC2674" w:rsidP="00D539B6">
            <w:pPr>
              <w:ind w:firstLine="0pt"/>
            </w:pPr>
            <w:r>
              <w:t>Accu</w:t>
            </w:r>
            <w:r w:rsidR="00512D19">
              <w:t>racy</w:t>
            </w:r>
            <w:r>
              <w:t>.</w:t>
            </w:r>
          </w:p>
        </w:tc>
      </w:tr>
      <w:tr w:rsidR="00AC2674" w:rsidTr="00D539B6">
        <w:tc>
          <w:tcPr>
            <w:tcW w:w="75.60pt" w:type="dxa"/>
          </w:tcPr>
          <w:p w:rsidR="00AC2674" w:rsidRPr="00546219" w:rsidRDefault="00AC2674" w:rsidP="00D539B6">
            <w:pPr>
              <w:ind w:firstLine="0pt"/>
              <w:jc w:val="start"/>
              <w:rPr>
                <w:sz w:val="18"/>
                <w:szCs w:val="18"/>
              </w:rPr>
            </w:pPr>
            <w:proofErr w:type="spellStart"/>
            <w:r w:rsidRPr="00546219">
              <w:rPr>
                <w:sz w:val="18"/>
                <w:szCs w:val="18"/>
              </w:rPr>
              <w:t>mBERT</w:t>
            </w:r>
            <w:proofErr w:type="spellEnd"/>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0.90</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0.90</w:t>
            </w:r>
          </w:p>
        </w:tc>
      </w:tr>
      <w:tr w:rsidR="00AC2674" w:rsidTr="00D539B6">
        <w:tc>
          <w:tcPr>
            <w:tcW w:w="75.60pt" w:type="dxa"/>
          </w:tcPr>
          <w:p w:rsidR="00AC2674" w:rsidRPr="00546219" w:rsidRDefault="001E25D8" w:rsidP="00D539B6">
            <w:pPr>
              <w:ind w:firstLine="0pt"/>
              <w:jc w:val="start"/>
              <w:rPr>
                <w:sz w:val="18"/>
                <w:szCs w:val="18"/>
              </w:rPr>
            </w:pPr>
            <w:proofErr w:type="spellStart"/>
            <w:r>
              <w:rPr>
                <w:sz w:val="18"/>
                <w:szCs w:val="18"/>
              </w:rPr>
              <w:t>F</w:t>
            </w:r>
            <w:r w:rsidR="00AC2674" w:rsidRPr="00546219">
              <w:rPr>
                <w:sz w:val="18"/>
                <w:szCs w:val="18"/>
              </w:rPr>
              <w:t>astText</w:t>
            </w:r>
            <w:proofErr w:type="spellEnd"/>
            <w:r w:rsidR="00AC2674" w:rsidRPr="00546219">
              <w:rPr>
                <w:sz w:val="18"/>
                <w:szCs w:val="18"/>
              </w:rPr>
              <w:t xml:space="preserve"> + CNN</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0.91</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0.91</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XLM-RoBERTa</w:t>
            </w:r>
          </w:p>
        </w:tc>
        <w:tc>
          <w:tcPr>
            <w:tcW w:w="31.10pt" w:type="dxa"/>
          </w:tcPr>
          <w:p w:rsidR="00AC2674" w:rsidRPr="00546219" w:rsidRDefault="00AC2674" w:rsidP="00D539B6">
            <w:pPr>
              <w:ind w:firstLine="0pt"/>
              <w:rPr>
                <w:sz w:val="18"/>
                <w:szCs w:val="18"/>
              </w:rPr>
            </w:pPr>
            <w:r w:rsidRPr="00546219">
              <w:rPr>
                <w:sz w:val="18"/>
                <w:szCs w:val="18"/>
              </w:rPr>
              <w:t>0.92</w:t>
            </w:r>
          </w:p>
        </w:tc>
        <w:tc>
          <w:tcPr>
            <w:tcW w:w="44.40pt" w:type="dxa"/>
          </w:tcPr>
          <w:p w:rsidR="00AC2674" w:rsidRPr="00546219" w:rsidRDefault="00AC2674" w:rsidP="00D539B6">
            <w:pPr>
              <w:ind w:firstLine="0pt"/>
              <w:rPr>
                <w:sz w:val="18"/>
                <w:szCs w:val="18"/>
              </w:rPr>
            </w:pPr>
            <w:r w:rsidRPr="00546219">
              <w:rPr>
                <w:sz w:val="18"/>
                <w:szCs w:val="18"/>
              </w:rPr>
              <w:t>0.92</w:t>
            </w:r>
          </w:p>
        </w:tc>
        <w:tc>
          <w:tcPr>
            <w:tcW w:w="46.10pt" w:type="dxa"/>
          </w:tcPr>
          <w:p w:rsidR="00AC2674" w:rsidRPr="00546219" w:rsidRDefault="00AC2674" w:rsidP="00D539B6">
            <w:pPr>
              <w:ind w:firstLine="0pt"/>
              <w:rPr>
                <w:sz w:val="18"/>
                <w:szCs w:val="18"/>
              </w:rPr>
            </w:pPr>
            <w:r w:rsidRPr="00546219">
              <w:rPr>
                <w:sz w:val="18"/>
                <w:szCs w:val="18"/>
              </w:rPr>
              <w:t>91.62</w:t>
            </w:r>
          </w:p>
        </w:tc>
        <w:tc>
          <w:tcPr>
            <w:tcW w:w="45.60pt" w:type="dxa"/>
          </w:tcPr>
          <w:p w:rsidR="00AC2674" w:rsidRPr="00546219" w:rsidRDefault="00AC2674" w:rsidP="00D539B6">
            <w:pPr>
              <w:ind w:firstLine="0pt"/>
              <w:rPr>
                <w:sz w:val="18"/>
                <w:szCs w:val="18"/>
              </w:rPr>
            </w:pPr>
            <w:r w:rsidRPr="00546219">
              <w:rPr>
                <w:sz w:val="18"/>
                <w:szCs w:val="18"/>
              </w:rPr>
              <w:t>0.92</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ParsB</w:t>
            </w:r>
            <w:r>
              <w:rPr>
                <w:sz w:val="18"/>
                <w:szCs w:val="18"/>
              </w:rPr>
              <w:t>ERT</w:t>
            </w:r>
          </w:p>
        </w:tc>
        <w:tc>
          <w:tcPr>
            <w:tcW w:w="31.10pt" w:type="dxa"/>
          </w:tcPr>
          <w:p w:rsidR="00AC2674" w:rsidRPr="00546219" w:rsidRDefault="00AC2674" w:rsidP="00D539B6">
            <w:pPr>
              <w:ind w:firstLine="0pt"/>
              <w:rPr>
                <w:sz w:val="18"/>
                <w:szCs w:val="18"/>
              </w:rPr>
            </w:pPr>
            <w:r w:rsidRPr="00546219">
              <w:rPr>
                <w:sz w:val="18"/>
                <w:szCs w:val="18"/>
              </w:rPr>
              <w:t>0.93</w:t>
            </w:r>
          </w:p>
        </w:tc>
        <w:tc>
          <w:tcPr>
            <w:tcW w:w="44.40pt" w:type="dxa"/>
          </w:tcPr>
          <w:p w:rsidR="00AC2674" w:rsidRPr="00546219" w:rsidRDefault="00AC2674" w:rsidP="00D539B6">
            <w:pPr>
              <w:ind w:firstLine="0pt"/>
              <w:rPr>
                <w:sz w:val="18"/>
                <w:szCs w:val="18"/>
              </w:rPr>
            </w:pPr>
            <w:r w:rsidRPr="00546219">
              <w:rPr>
                <w:sz w:val="18"/>
                <w:szCs w:val="18"/>
              </w:rPr>
              <w:t>0.93</w:t>
            </w:r>
          </w:p>
        </w:tc>
        <w:tc>
          <w:tcPr>
            <w:tcW w:w="46.10pt" w:type="dxa"/>
          </w:tcPr>
          <w:p w:rsidR="00AC2674" w:rsidRPr="00546219" w:rsidRDefault="00AC2674" w:rsidP="00D539B6">
            <w:pPr>
              <w:ind w:firstLine="0pt"/>
              <w:rPr>
                <w:sz w:val="18"/>
                <w:szCs w:val="18"/>
              </w:rPr>
            </w:pPr>
            <w:r w:rsidRPr="00546219">
              <w:rPr>
                <w:sz w:val="18"/>
                <w:szCs w:val="18"/>
              </w:rPr>
              <w:t>92.82</w:t>
            </w:r>
          </w:p>
        </w:tc>
        <w:tc>
          <w:tcPr>
            <w:tcW w:w="45.60pt" w:type="dxa"/>
          </w:tcPr>
          <w:p w:rsidR="00AC2674" w:rsidRPr="00546219" w:rsidRDefault="00AC2674" w:rsidP="00D539B6">
            <w:pPr>
              <w:ind w:firstLine="0pt"/>
              <w:rPr>
                <w:sz w:val="18"/>
                <w:szCs w:val="18"/>
              </w:rPr>
            </w:pPr>
            <w:r w:rsidRPr="00546219">
              <w:rPr>
                <w:sz w:val="18"/>
                <w:szCs w:val="18"/>
              </w:rPr>
              <w:t>0.93</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SINA-BERT</w:t>
            </w:r>
          </w:p>
        </w:tc>
        <w:tc>
          <w:tcPr>
            <w:tcW w:w="31.10pt" w:type="dxa"/>
          </w:tcPr>
          <w:p w:rsidR="00AC2674" w:rsidRPr="00546219" w:rsidRDefault="00AC2674" w:rsidP="00D539B6">
            <w:pPr>
              <w:ind w:firstLine="0pt"/>
              <w:rPr>
                <w:b/>
                <w:bCs/>
                <w:sz w:val="18"/>
                <w:szCs w:val="18"/>
              </w:rPr>
            </w:pPr>
            <w:r w:rsidRPr="00546219">
              <w:rPr>
                <w:b/>
                <w:bCs/>
                <w:sz w:val="18"/>
                <w:szCs w:val="18"/>
              </w:rPr>
              <w:t>0.95</w:t>
            </w:r>
          </w:p>
        </w:tc>
        <w:tc>
          <w:tcPr>
            <w:tcW w:w="44.40pt" w:type="dxa"/>
          </w:tcPr>
          <w:p w:rsidR="00AC2674" w:rsidRPr="00546219" w:rsidRDefault="00AC2674" w:rsidP="00D539B6">
            <w:pPr>
              <w:ind w:firstLine="0pt"/>
              <w:rPr>
                <w:b/>
                <w:bCs/>
                <w:sz w:val="18"/>
                <w:szCs w:val="18"/>
              </w:rPr>
            </w:pPr>
            <w:r w:rsidRPr="00546219">
              <w:rPr>
                <w:b/>
                <w:bCs/>
                <w:sz w:val="18"/>
                <w:szCs w:val="18"/>
              </w:rPr>
              <w:t>0.94</w:t>
            </w:r>
          </w:p>
        </w:tc>
        <w:tc>
          <w:tcPr>
            <w:tcW w:w="46.10pt" w:type="dxa"/>
          </w:tcPr>
          <w:p w:rsidR="00AC2674" w:rsidRPr="00546219" w:rsidRDefault="00AC2674" w:rsidP="00D539B6">
            <w:pPr>
              <w:ind w:firstLine="0pt"/>
              <w:rPr>
                <w:b/>
                <w:bCs/>
                <w:sz w:val="18"/>
                <w:szCs w:val="18"/>
              </w:rPr>
            </w:pPr>
            <w:r w:rsidRPr="00546219">
              <w:rPr>
                <w:b/>
                <w:bCs/>
                <w:sz w:val="18"/>
                <w:szCs w:val="18"/>
              </w:rPr>
              <w:t>94.49</w:t>
            </w:r>
          </w:p>
        </w:tc>
        <w:tc>
          <w:tcPr>
            <w:tcW w:w="45.60pt" w:type="dxa"/>
          </w:tcPr>
          <w:p w:rsidR="00AC2674" w:rsidRPr="00546219" w:rsidRDefault="00AC2674" w:rsidP="00D539B6">
            <w:pPr>
              <w:ind w:firstLine="0pt"/>
              <w:rPr>
                <w:b/>
                <w:bCs/>
                <w:sz w:val="18"/>
                <w:szCs w:val="18"/>
              </w:rPr>
            </w:pPr>
            <w:r w:rsidRPr="00546219">
              <w:rPr>
                <w:b/>
                <w:bCs/>
                <w:sz w:val="18"/>
                <w:szCs w:val="18"/>
              </w:rPr>
              <w:t>0.94</w:t>
            </w:r>
          </w:p>
        </w:tc>
      </w:tr>
    </w:tbl>
    <w:p w:rsidR="00AC2674" w:rsidRPr="00512D19" w:rsidRDefault="00AC2674" w:rsidP="00512D19">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4</w:t>
      </w:r>
      <w:r w:rsidRPr="00C217C7">
        <w:rPr>
          <w:rFonts w:asciiTheme="majorBidi" w:hAnsiTheme="majorBidi" w:cstheme="majorBidi"/>
          <w:sz w:val="16"/>
          <w:szCs w:val="16"/>
        </w:rPr>
        <w:t xml:space="preserve">: </w:t>
      </w:r>
      <w:r>
        <w:rPr>
          <w:rFonts w:asciiTheme="majorBidi" w:hAnsiTheme="majorBidi" w:cstheme="majorBidi"/>
          <w:sz w:val="16"/>
          <w:szCs w:val="16"/>
        </w:rPr>
        <w:t xml:space="preserve">Precision, Recall, Macro F1 and Accuracy scores </w:t>
      </w:r>
      <w:sdt>
        <w:sdtPr>
          <w:rPr>
            <w:rFonts w:asciiTheme="majorBidi" w:hAnsiTheme="majorBidi" w:cstheme="majorBidi"/>
            <w:sz w:val="16"/>
            <w:szCs w:val="16"/>
          </w:rPr>
          <w:id w:val="-1347242593"/>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Tag21 \l en-US </w:instrText>
          </w:r>
          <w:r>
            <w:rPr>
              <w:rFonts w:asciiTheme="majorBidi" w:hAnsiTheme="majorBidi" w:cstheme="majorBidi"/>
              <w:sz w:val="16"/>
              <w:szCs w:val="16"/>
            </w:rPr>
            <w:fldChar w:fldCharType="separate"/>
          </w:r>
          <w:r w:rsidR="00512D19" w:rsidRPr="00512D19">
            <w:rPr>
              <w:rFonts w:asciiTheme="majorBidi" w:hAnsiTheme="majorBidi" w:cstheme="majorBidi"/>
              <w:noProof/>
              <w:sz w:val="16"/>
              <w:szCs w:val="16"/>
            </w:rPr>
            <w:t>[12]</w:t>
          </w:r>
          <w:r>
            <w:rPr>
              <w:rFonts w:asciiTheme="majorBidi" w:hAnsiTheme="majorBidi" w:cstheme="majorBidi"/>
              <w:sz w:val="16"/>
              <w:szCs w:val="16"/>
            </w:rPr>
            <w:fldChar w:fldCharType="end"/>
          </w:r>
        </w:sdtContent>
      </w:sdt>
      <w:r>
        <w:rPr>
          <w:rFonts w:asciiTheme="majorBidi" w:hAnsiTheme="majorBidi" w:cstheme="majorBidi"/>
          <w:sz w:val="16"/>
          <w:szCs w:val="16"/>
        </w:rPr>
        <w:t xml:space="preserve"> </w:t>
      </w:r>
      <w:r w:rsidRPr="00C217C7">
        <w:rPr>
          <w:rFonts w:asciiTheme="majorBidi" w:hAnsiTheme="majorBidi" w:cstheme="majorBidi"/>
          <w:sz w:val="16"/>
          <w:szCs w:val="16"/>
        </w:rPr>
        <w:t>.</w:t>
      </w:r>
    </w:p>
    <w:p w:rsidR="009303D9" w:rsidRDefault="007542BA" w:rsidP="00904FD9">
      <w:pPr>
        <w:pStyle w:val="Heading1"/>
      </w:pPr>
      <w:r w:rsidRPr="007542BA">
        <w:t>Theoretical Framework</w:t>
      </w:r>
    </w:p>
    <w:p w:rsidR="00E32661" w:rsidRPr="00E32661" w:rsidRDefault="00E32661" w:rsidP="00E32661">
      <w:r>
        <w:t>In this section we</w:t>
      </w:r>
      <w:r w:rsidR="004B49E2">
        <w:t xml:space="preserve"> walk through the main theories and concepts in transfer learning in order to achieve a better understanding of the two models, BERT and XLNet. Then we explore some of the most important measurement </w:t>
      </w:r>
      <w:r w:rsidR="00353258">
        <w:t>techniques</w:t>
      </w:r>
      <w:r w:rsidR="004B49E2">
        <w:t xml:space="preserve"> </w:t>
      </w:r>
      <w:r w:rsidR="00353258">
        <w:t>used to compare model’s performances.</w:t>
      </w:r>
      <w:r w:rsidR="004B49E2">
        <w:t xml:space="preserve"> </w:t>
      </w:r>
    </w:p>
    <w:p w:rsidR="00696C41" w:rsidRPr="00696C41" w:rsidRDefault="00353258" w:rsidP="00696C41">
      <w:r>
        <w:t xml:space="preserve">This section is organized as follows: first, we talk about Transformers and learn how Attention was first proposed, then we discuss Auto-regressive and Auto-encoding models, afterwards </w:t>
      </w:r>
      <w:r w:rsidR="008E3D7A">
        <w:t>a brief explanation about Transformer-XL is composed, and in the end some measurement scores are introduced.</w:t>
      </w:r>
    </w:p>
    <w:p w:rsidR="007542BA" w:rsidRPr="007542BA" w:rsidRDefault="007542BA" w:rsidP="007542BA">
      <w:pPr>
        <w:pStyle w:val="Heading2"/>
      </w:pPr>
      <w:r>
        <w:t>Transformers</w:t>
      </w:r>
    </w:p>
    <w:p w:rsidR="00CF7F65" w:rsidRDefault="005B488B" w:rsidP="00CF7F65">
      <w:r>
        <w:t>Transformer’s</w:t>
      </w:r>
      <w:r w:rsidRPr="005B488B">
        <w:t xml:space="preserve"> architecture</w:t>
      </w:r>
      <w:r w:rsidR="00CF7F65">
        <w:t xml:space="preserve"> (</w:t>
      </w:r>
      <w:r w:rsidR="00444C53">
        <w:t>F</w:t>
      </w:r>
      <w:r w:rsidR="00F02CB2">
        <w:t>igure</w:t>
      </w:r>
      <w:r w:rsidR="00CF7F65">
        <w:t>.</w:t>
      </w:r>
      <w:r w:rsidR="00F02CB2">
        <w:t>1)</w:t>
      </w:r>
      <w:r w:rsidRPr="005B488B">
        <w:t xml:space="preserve"> was first proposed </w:t>
      </w:r>
      <w:r>
        <w:t>in 201</w:t>
      </w:r>
      <w:r w:rsidR="008502E1">
        <w:t>7</w:t>
      </w:r>
      <w:sdt>
        <w:sdtPr>
          <w:id w:val="748928905"/>
          <w:citation/>
        </w:sdtPr>
        <w:sdtContent>
          <w:r w:rsidR="00725BFD">
            <w:fldChar w:fldCharType="begin"/>
          </w:r>
          <w:r w:rsidR="00725BFD">
            <w:instrText xml:space="preserve"> CITATION Ash17 \l</w:instrText>
          </w:r>
          <w:r>
            <w:instrText xml:space="preserve"> en-US </w:instrText>
          </w:r>
          <w:r w:rsidR="00725BFD">
            <w:fldChar w:fldCharType="separate"/>
          </w:r>
          <w:r w:rsidR="00512D19">
            <w:rPr>
              <w:noProof/>
            </w:rPr>
            <w:t xml:space="preserve"> </w:t>
          </w:r>
          <w:r w:rsidR="00512D19" w:rsidRPr="00512D19">
            <w:rPr>
              <w:noProof/>
            </w:rPr>
            <w:t>[13]</w:t>
          </w:r>
          <w:r w:rsidR="00725BFD">
            <w:fldChar w:fldCharType="end"/>
          </w:r>
        </w:sdtContent>
      </w:sdt>
      <w:r>
        <w:t xml:space="preserve">, </w:t>
      </w:r>
      <w:r w:rsidRPr="005B488B">
        <w:t xml:space="preserve">it </w:t>
      </w:r>
      <w:r w:rsidR="004E7C90">
        <w:t>only</w:t>
      </w:r>
      <w:r w:rsidRPr="005B488B">
        <w:t xml:space="preserve"> </w:t>
      </w:r>
      <w:r w:rsidR="004E7C90">
        <w:t>benefited from</w:t>
      </w:r>
      <w:r w:rsidRPr="005B488B">
        <w:t xml:space="preserve"> the attention mechanism. Their proposed model outperformed </w:t>
      </w:r>
      <w:r w:rsidR="004E7C90">
        <w:t xml:space="preserve">the </w:t>
      </w:r>
      <w:r w:rsidRPr="005B488B">
        <w:t>state-of-the-art architectures using CNN and RNN. As authors explain</w:t>
      </w:r>
      <w:r w:rsidR="004E7C90">
        <w:t>,</w:t>
      </w:r>
      <w:r w:rsidRPr="005B488B">
        <w:t xml:space="preserve"> the self-attention layers are superior to the convolutional and recurrent layers in three important domains, first</w:t>
      </w:r>
      <w:r w:rsidR="004C3911">
        <w:t xml:space="preserve"> </w:t>
      </w:r>
      <w:r w:rsidRPr="005B488B">
        <w:t>being</w:t>
      </w:r>
      <w:r w:rsidR="004C3911">
        <w:t>,</w:t>
      </w:r>
      <w:r w:rsidRPr="005B488B">
        <w:t xml:space="preserve"> the total</w:t>
      </w:r>
      <w:r>
        <w:t xml:space="preserve"> </w:t>
      </w:r>
      <w:r w:rsidRPr="005B488B">
        <w:t>computational complexity per layer, second is the amount of computation that can be parallelized, and third is the ability of better learning large range dependencies.</w:t>
      </w:r>
      <w:r w:rsidR="00CF7F65">
        <w:t xml:space="preserve"> </w:t>
      </w:r>
      <w:r w:rsidRPr="005B488B">
        <w:t xml:space="preserve">Before digging deeper into the architecture, let’s first achieve a general idea about “Attention”, being the core part of this </w:t>
      </w:r>
      <w:r w:rsidR="004E7C90">
        <w:t>innovation</w:t>
      </w:r>
      <w:r w:rsidRPr="005B488B">
        <w:t>.</w:t>
      </w:r>
    </w:p>
    <w:p w:rsidR="004E7C90" w:rsidRDefault="00F02CB2" w:rsidP="00904FD9">
      <w:r w:rsidRPr="00637DC1">
        <w:rPr>
          <w:b/>
          <w:bCs/>
        </w:rPr>
        <w:t>Attention</w:t>
      </w:r>
      <w:r>
        <w:t xml:space="preserve">: </w:t>
      </w:r>
      <w:r w:rsidR="005B488B" w:rsidRPr="00904FD9">
        <w:t>As mentioned earlier, Transformer’s architecture is based on attention mechanism. Now let’s dive a little bit deeper and understand what attention is, and where it was first introduced.</w:t>
      </w:r>
      <w:r w:rsidR="000C2110">
        <w:t xml:space="preserve"> </w:t>
      </w:r>
    </w:p>
    <w:p w:rsidR="00CF7F65" w:rsidRDefault="000C2110" w:rsidP="00904FD9">
      <w:r>
        <w:t xml:space="preserve">This architecture was first used in a machine translation task, which receives a sentence in </w:t>
      </w:r>
      <w:r w:rsidR="004E7C90">
        <w:t xml:space="preserve">the </w:t>
      </w:r>
      <w:r>
        <w:t xml:space="preserve">source language and convert it to the target language. </w:t>
      </w:r>
      <w:r w:rsidR="00BC1B83" w:rsidRPr="00904FD9">
        <w:t>Before the RNN and CNN era, machine translation</w:t>
      </w:r>
      <w:r w:rsidR="006435FC">
        <w:t xml:space="preserve"> </w:t>
      </w:r>
      <w:r w:rsidR="006435FC" w:rsidRPr="00904FD9">
        <w:t>tasks</w:t>
      </w:r>
      <w:r>
        <w:t xml:space="preserve"> </w:t>
      </w:r>
      <w:r w:rsidR="00BC1B83" w:rsidRPr="00904FD9">
        <w:t xml:space="preserve">used </w:t>
      </w:r>
      <w:r w:rsidR="00BC1B83" w:rsidRPr="006435FC">
        <w:rPr>
          <w:b/>
          <w:bCs/>
        </w:rPr>
        <w:t>statistical learning</w:t>
      </w:r>
      <w:r w:rsidR="00BC1B83" w:rsidRPr="00904FD9">
        <w:t xml:space="preserve"> and they were consisting of many small sub-components that were tuned separately (feature </w:t>
      </w:r>
      <w:r w:rsidR="00FA2675" w:rsidRPr="00904FD9">
        <w:t>engineering</w:t>
      </w:r>
      <w:r w:rsidR="00004214">
        <w:t>)</w:t>
      </w:r>
      <w:sdt>
        <w:sdtPr>
          <w:id w:val="-1869831013"/>
          <w:citation/>
        </w:sdtPr>
        <w:sdtContent>
          <w:r w:rsidR="00004214">
            <w:fldChar w:fldCharType="begin"/>
          </w:r>
          <w:r w:rsidR="00004214">
            <w:instrText xml:space="preserve"> CITATION Koe03 \l</w:instrText>
          </w:r>
          <w:r w:rsidR="005B488B">
            <w:instrText xml:space="preserve"> en-US </w:instrText>
          </w:r>
          <w:r w:rsidR="00004214">
            <w:fldChar w:fldCharType="separate"/>
          </w:r>
          <w:r w:rsidR="00512D19">
            <w:rPr>
              <w:noProof/>
            </w:rPr>
            <w:t xml:space="preserve"> </w:t>
          </w:r>
          <w:r w:rsidR="00512D19" w:rsidRPr="00512D19">
            <w:rPr>
              <w:noProof/>
            </w:rPr>
            <w:t>[14]</w:t>
          </w:r>
          <w:r w:rsidR="00004214">
            <w:fldChar w:fldCharType="end"/>
          </w:r>
        </w:sdtContent>
      </w:sdt>
      <w:r w:rsidR="0000286C">
        <w:t>.</w:t>
      </w:r>
      <w:r w:rsidR="00BC1B83" w:rsidRPr="00904FD9">
        <w:t xml:space="preserve"> </w:t>
      </w:r>
      <w:r w:rsidR="0000286C">
        <w:t>H</w:t>
      </w:r>
      <w:r w:rsidR="00BC1B83" w:rsidRPr="00904FD9">
        <w:t xml:space="preserve">opefully </w:t>
      </w:r>
      <w:r w:rsidR="0000286C">
        <w:t xml:space="preserve">after </w:t>
      </w:r>
      <w:r w:rsidR="00BC1B83" w:rsidRPr="00904FD9">
        <w:t xml:space="preserve">the arrival of neural architectures, e.g., </w:t>
      </w:r>
    </w:p>
    <w:p w:rsidR="00CF7F65" w:rsidRDefault="00CF7F65" w:rsidP="00904FD9"/>
    <w:p w:rsidR="00CF7F65" w:rsidRPr="00CF7F65" w:rsidRDefault="00FE221C" w:rsidP="00CF7F65">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 xml:space="preserve">                </w:t>
      </w:r>
      <w:r w:rsidR="00CF7F65">
        <w:rPr>
          <w:rFonts w:asciiTheme="majorBidi" w:hAnsiTheme="majorBidi" w:cstheme="majorBidi"/>
          <w:sz w:val="16"/>
          <w:szCs w:val="16"/>
        </w:rPr>
        <w:t>Figure 1</w:t>
      </w:r>
      <w:r w:rsidR="00CF7F65" w:rsidRPr="00C217C7">
        <w:rPr>
          <w:rFonts w:asciiTheme="majorBidi" w:hAnsiTheme="majorBidi" w:cstheme="majorBidi"/>
          <w:sz w:val="16"/>
          <w:szCs w:val="16"/>
        </w:rPr>
        <w:t xml:space="preserve">: </w:t>
      </w:r>
      <w:r w:rsidR="00CF7F65">
        <w:rPr>
          <w:rFonts w:asciiTheme="majorBidi" w:hAnsiTheme="majorBidi" w:cstheme="majorBidi"/>
          <w:sz w:val="16"/>
          <w:szCs w:val="16"/>
        </w:rPr>
        <w:t>Transformer architecture</w:t>
      </w:r>
      <w:sdt>
        <w:sdtPr>
          <w:rPr>
            <w:rFonts w:asciiTheme="majorBidi" w:hAnsiTheme="majorBidi" w:cstheme="majorBidi"/>
            <w:sz w:val="16"/>
            <w:szCs w:val="16"/>
          </w:rPr>
          <w:id w:val="-1336986295"/>
          <w:citation/>
        </w:sdtPr>
        <w:sdtContent>
          <w:r w:rsidR="00CF7F65">
            <w:rPr>
              <w:rFonts w:asciiTheme="majorBidi" w:hAnsiTheme="majorBidi" w:cstheme="majorBidi"/>
              <w:sz w:val="16"/>
              <w:szCs w:val="16"/>
            </w:rPr>
            <w:fldChar w:fldCharType="begin"/>
          </w:r>
          <w:r w:rsidR="00CF7F65">
            <w:rPr>
              <w:rFonts w:asciiTheme="majorBidi" w:hAnsiTheme="majorBidi" w:cstheme="majorBidi"/>
              <w:sz w:val="16"/>
              <w:szCs w:val="16"/>
            </w:rPr>
            <w:instrText xml:space="preserve"> CITATION Ash17 \l en-US </w:instrText>
          </w:r>
          <w:r w:rsidR="00CF7F65">
            <w:rPr>
              <w:rFonts w:asciiTheme="majorBidi" w:hAnsiTheme="majorBidi" w:cstheme="majorBidi"/>
              <w:sz w:val="16"/>
              <w:szCs w:val="16"/>
            </w:rPr>
            <w:fldChar w:fldCharType="separate"/>
          </w:r>
          <w:r w:rsidR="00CF7F65">
            <w:rPr>
              <w:rFonts w:asciiTheme="majorBidi" w:hAnsiTheme="majorBidi" w:cstheme="majorBidi"/>
              <w:noProof/>
              <w:sz w:val="16"/>
              <w:szCs w:val="16"/>
            </w:rPr>
            <w:t xml:space="preserve"> </w:t>
          </w:r>
          <w:r w:rsidR="00CF7F65" w:rsidRPr="00512D19">
            <w:rPr>
              <w:rFonts w:asciiTheme="majorBidi" w:hAnsiTheme="majorBidi" w:cstheme="majorBidi"/>
              <w:noProof/>
              <w:sz w:val="16"/>
              <w:szCs w:val="16"/>
            </w:rPr>
            <w:t>[13]</w:t>
          </w:r>
          <w:r w:rsidR="00CF7F65">
            <w:rPr>
              <w:rFonts w:asciiTheme="majorBidi" w:hAnsiTheme="majorBidi" w:cstheme="majorBidi"/>
              <w:sz w:val="16"/>
              <w:szCs w:val="16"/>
            </w:rPr>
            <w:fldChar w:fldCharType="end"/>
          </w:r>
        </w:sdtContent>
      </w:sdt>
      <w:r w:rsidR="00CF7F65">
        <w:rPr>
          <w:rFonts w:asciiTheme="majorBidi" w:hAnsiTheme="majorBidi" w:cstheme="majorBidi"/>
          <w:sz w:val="16"/>
          <w:szCs w:val="16"/>
        </w:rPr>
        <w:t xml:space="preserve"> </w:t>
      </w:r>
      <w:r w:rsidR="00CF7F65" w:rsidRPr="00C217C7">
        <w:rPr>
          <w:rFonts w:asciiTheme="majorBidi" w:hAnsiTheme="majorBidi" w:cstheme="majorBidi"/>
          <w:sz w:val="16"/>
          <w:szCs w:val="16"/>
        </w:rPr>
        <w:t>.</w:t>
      </w:r>
    </w:p>
    <w:p w:rsidR="00BC1B83" w:rsidRPr="00904FD9" w:rsidRDefault="00BC1B83" w:rsidP="00CF7F65">
      <w:pPr>
        <w:ind w:firstLine="0pt"/>
      </w:pPr>
      <w:r w:rsidRPr="00904FD9">
        <w:t xml:space="preserve">recurrent and convolutional neural networks, </w:t>
      </w:r>
      <w:r w:rsidRPr="006435FC">
        <w:rPr>
          <w:b/>
          <w:bCs/>
        </w:rPr>
        <w:t>neural machine translation</w:t>
      </w:r>
      <w:r w:rsidRPr="00904FD9">
        <w:t xml:space="preserve"> </w:t>
      </w:r>
      <w:r w:rsidR="006435FC">
        <w:t xml:space="preserve">models </w:t>
      </w:r>
      <w:r w:rsidR="0068470A">
        <w:t>were born</w:t>
      </w:r>
      <w:sdt>
        <w:sdtPr>
          <w:id w:val="2084330956"/>
          <w:citation/>
        </w:sdtPr>
        <w:sdtContent>
          <w:r w:rsidR="006E6865">
            <w:fldChar w:fldCharType="begin"/>
          </w:r>
          <w:r w:rsidR="006E6865">
            <w:instrText xml:space="preserve"> CITATION Kal13 \l</w:instrText>
          </w:r>
          <w:r w:rsidR="005B488B">
            <w:instrText xml:space="preserve"> en-US </w:instrText>
          </w:r>
          <w:r w:rsidR="006E6865">
            <w:fldChar w:fldCharType="separate"/>
          </w:r>
          <w:r w:rsidR="00512D19">
            <w:rPr>
              <w:noProof/>
            </w:rPr>
            <w:t xml:space="preserve"> </w:t>
          </w:r>
          <w:r w:rsidR="00512D19" w:rsidRPr="00512D19">
            <w:rPr>
              <w:noProof/>
            </w:rPr>
            <w:t>[15]</w:t>
          </w:r>
          <w:r w:rsidR="006E6865">
            <w:fldChar w:fldCharType="end"/>
          </w:r>
        </w:sdtContent>
      </w:sdt>
      <w:sdt>
        <w:sdtPr>
          <w:id w:val="1239682636"/>
          <w:citation/>
        </w:sdtPr>
        <w:sdtContent>
          <w:r w:rsidR="006E6865">
            <w:fldChar w:fldCharType="begin"/>
          </w:r>
          <w:r w:rsidR="006E6865">
            <w:instrText xml:space="preserve"> CITATION Sut14 \l</w:instrText>
          </w:r>
          <w:r w:rsidR="005B488B">
            <w:instrText xml:space="preserve"> en-US </w:instrText>
          </w:r>
          <w:r w:rsidR="006E6865">
            <w:fldChar w:fldCharType="separate"/>
          </w:r>
          <w:r w:rsidR="00512D19">
            <w:rPr>
              <w:noProof/>
            </w:rPr>
            <w:t xml:space="preserve"> </w:t>
          </w:r>
          <w:r w:rsidR="00512D19" w:rsidRPr="00512D19">
            <w:rPr>
              <w:noProof/>
            </w:rPr>
            <w:t>[16]</w:t>
          </w:r>
          <w:r w:rsidR="006E6865">
            <w:fldChar w:fldCharType="end"/>
          </w:r>
        </w:sdtContent>
      </w:sdt>
      <w:sdt>
        <w:sdtPr>
          <w:id w:val="-951013849"/>
          <w:citation/>
        </w:sdtPr>
        <w:sdtContent>
          <w:r w:rsidR="00944F17">
            <w:fldChar w:fldCharType="begin"/>
          </w:r>
          <w:r w:rsidR="00944F17">
            <w:instrText xml:space="preserve"> CITATION Cho14 \l</w:instrText>
          </w:r>
          <w:r w:rsidR="005B488B">
            <w:instrText xml:space="preserve"> en-US </w:instrText>
          </w:r>
          <w:r w:rsidR="00944F17">
            <w:fldChar w:fldCharType="separate"/>
          </w:r>
          <w:r w:rsidR="00512D19">
            <w:rPr>
              <w:noProof/>
            </w:rPr>
            <w:t xml:space="preserve"> </w:t>
          </w:r>
          <w:r w:rsidR="00512D19" w:rsidRPr="00512D19">
            <w:rPr>
              <w:noProof/>
            </w:rPr>
            <w:t>[17]</w:t>
          </w:r>
          <w:r w:rsidR="00944F17">
            <w:fldChar w:fldCharType="end"/>
          </w:r>
        </w:sdtContent>
      </w:sdt>
      <w:r w:rsidR="0068470A">
        <w:t>,</w:t>
      </w:r>
      <w:r w:rsidR="0000286C">
        <w:t xml:space="preserve"> and eliminated the need to manually </w:t>
      </w:r>
      <w:r w:rsidR="0068470A">
        <w:t xml:space="preserve">design and build </w:t>
      </w:r>
      <w:r w:rsidR="006435FC">
        <w:t>each sub-</w:t>
      </w:r>
      <w:r w:rsidR="0068470A">
        <w:t xml:space="preserve">component for each possible feature in our dataset. Hence, using neural networks, we can </w:t>
      </w:r>
      <w:r w:rsidRPr="00904FD9">
        <w:t>train a single</w:t>
      </w:r>
      <w:r w:rsidR="004E7C90">
        <w:t xml:space="preserve"> </w:t>
      </w:r>
      <w:r w:rsidRPr="00904FD9">
        <w:t>large neural architecture</w:t>
      </w:r>
      <w:r w:rsidR="006435FC">
        <w:t xml:space="preserve"> and let the neural network detect features and tune itself with respect to </w:t>
      </w:r>
      <w:r w:rsidR="000C2110">
        <w:t>the</w:t>
      </w:r>
      <w:r w:rsidR="006435FC">
        <w:t xml:space="preserve"> desired output.</w:t>
      </w:r>
    </w:p>
    <w:p w:rsidR="004E7C90" w:rsidRDefault="00BC1B83" w:rsidP="00475C3A">
      <w:r w:rsidRPr="00904FD9">
        <w:t xml:space="preserve">In most cases, neural machine translation models </w:t>
      </w:r>
      <w:r w:rsidR="006435FC">
        <w:t xml:space="preserve">make </w:t>
      </w:r>
      <w:r w:rsidRPr="00904FD9">
        <w:t xml:space="preserve">use of an encoder-decoder architecture, where an encoder receives a source sentence and then encodes (maps) it, into a high-dimensional vector (also called context vector), and then </w:t>
      </w:r>
      <w:r w:rsidR="000C2110">
        <w:t xml:space="preserve">sends </w:t>
      </w:r>
      <w:r w:rsidRPr="00904FD9">
        <w:t>it to the decoder part and finally the decoder outputs a translation from the encoded (context) vector.</w:t>
      </w:r>
    </w:p>
    <w:p w:rsidR="004E7C90" w:rsidRDefault="00BC1B83" w:rsidP="00475C3A">
      <w:r w:rsidRPr="00904FD9">
        <w:t>In the training phase, both encoder and decoder are jointly trained to maximize the probability of a correct translation given the input sentence. Furthermore, the encoder needs to capture all the important information of the source sentence into a context vector</w:t>
      </w:r>
      <w:r w:rsidR="004E7C90">
        <w:t>,</w:t>
      </w:r>
      <w:r w:rsidRPr="00904FD9">
        <w:t xml:space="preserve"> </w:t>
      </w:r>
      <w:r w:rsidR="004E7C90">
        <w:t>i</w:t>
      </w:r>
      <w:r w:rsidRPr="00904FD9">
        <w:t xml:space="preserve">n order to achieve a </w:t>
      </w:r>
      <w:r w:rsidR="000C2110">
        <w:t>better and more accurate</w:t>
      </w:r>
      <w:r w:rsidRPr="00904FD9">
        <w:t xml:space="preserve"> output from the decoder. This becomes an issue for longer sequences</w:t>
      </w:r>
      <w:r w:rsidR="007066FA">
        <w:t>,</w:t>
      </w:r>
      <w:r w:rsidRPr="00904FD9">
        <w:t xml:space="preserve"> </w:t>
      </w:r>
      <w:sdt>
        <w:sdtPr>
          <w:id w:val="-1840996562"/>
          <w:citation/>
        </w:sdtPr>
        <w:sdtContent>
          <w:r w:rsidR="007066FA">
            <w:fldChar w:fldCharType="begin"/>
          </w:r>
          <w:r w:rsidR="007066FA">
            <w:instrText xml:space="preserve"> CITATION Cho14 \l</w:instrText>
          </w:r>
          <w:r>
            <w:instrText xml:space="preserve"> en-US </w:instrText>
          </w:r>
          <w:r w:rsidR="007066FA">
            <w:fldChar w:fldCharType="separate"/>
          </w:r>
          <w:r w:rsidR="00512D19" w:rsidRPr="00512D19">
            <w:rPr>
              <w:noProof/>
            </w:rPr>
            <w:t>[17]</w:t>
          </w:r>
          <w:r w:rsidR="007066FA">
            <w:fldChar w:fldCharType="end"/>
          </w:r>
        </w:sdtContent>
      </w:sdt>
      <w:r w:rsidR="007066FA">
        <w:t xml:space="preserve"> showed that indeed the performance of a basic encoder–decoder deteriorates rapidly as the length of an input sentence increases.</w:t>
      </w:r>
    </w:p>
    <w:p w:rsidR="001D39B3" w:rsidRDefault="004E7C90" w:rsidP="001D39B3">
      <w:r>
        <w:t xml:space="preserve">To solve this problem, the </w:t>
      </w:r>
      <w:r>
        <w:rPr>
          <w:b/>
          <w:bCs/>
        </w:rPr>
        <w:t>A</w:t>
      </w:r>
      <w:r w:rsidR="00BC1B83" w:rsidRPr="000C2110">
        <w:rPr>
          <w:b/>
          <w:bCs/>
        </w:rPr>
        <w:t>ttention</w:t>
      </w:r>
      <w:r w:rsidR="00BC1B83" w:rsidRPr="00904FD9">
        <w:t xml:space="preserve"> </w:t>
      </w:r>
      <w:r>
        <w:t>architecture was proposed</w:t>
      </w:r>
      <w:r w:rsidR="00BC1B83" w:rsidRPr="00904FD9">
        <w:t>,</w:t>
      </w:r>
      <w:r>
        <w:t xml:space="preserve"> </w:t>
      </w:r>
      <w:sdt>
        <w:sdtPr>
          <w:id w:val="541870591"/>
          <w:citation/>
        </w:sdtPr>
        <w:sdtContent>
          <w:r w:rsidR="007066FA">
            <w:fldChar w:fldCharType="begin"/>
          </w:r>
          <w:r w:rsidR="006B6C38">
            <w:instrText>CITATION Bah15 \l</w:instrText>
          </w:r>
          <w:r w:rsidR="00BC1B83">
            <w:instrText xml:space="preserve"> en-US </w:instrText>
          </w:r>
          <w:r w:rsidR="007066FA">
            <w:fldChar w:fldCharType="separate"/>
          </w:r>
          <w:r w:rsidR="00512D19" w:rsidRPr="00512D19">
            <w:rPr>
              <w:noProof/>
            </w:rPr>
            <w:t>[18]</w:t>
          </w:r>
          <w:r w:rsidR="007066FA">
            <w:fldChar w:fldCharType="end"/>
          </w:r>
        </w:sdtContent>
      </w:sdt>
      <w:r w:rsidR="00BC1B83" w:rsidRPr="00904FD9">
        <w:t xml:space="preserve"> introduced an extension to the encoder-decoder model</w:t>
      </w:r>
      <w:r>
        <w:t>.</w:t>
      </w:r>
      <w:r w:rsidR="001D39B3">
        <w:t xml:space="preserve"> At a high level, attention is a mechanism in deep learning models that allows the model to focus on specific parts of the input data that are most relevant or important for making predictions or generating outputs. It mimics the human cognitive process of selectively attending to certain elements while processing information. </w:t>
      </w:r>
    </w:p>
    <w:p w:rsidR="001D39B3" w:rsidRDefault="001D39B3" w:rsidP="001D39B3">
      <w:r>
        <w:t xml:space="preserve">Imagine you are reading a long article. Your attention naturally shifts from one sentence to another, giving more </w:t>
      </w:r>
      <w:r>
        <w:lastRenderedPageBreak/>
        <w:t>weight to the sentences that seem crucial for understanding the overall meaning or context. Similarly, attention mechanism enables models to assign different weights or importance scores to different parts of the input data, allowing them to focus on the most relevant information. This way, the model can dynamically adapt its attention to different elements, giving more emphasis to relevant words, phrases, or regions based on their importance for the task at hand.</w:t>
      </w:r>
    </w:p>
    <w:p w:rsidR="001D39B3" w:rsidRDefault="001D39B3" w:rsidP="001D39B3">
      <w:r>
        <w:t>By incorporating attention mechanisms, models can achieve better performance in various tasks, such as sentiment analysis, machine translation, text summarization, and image captioning. The attention mechanism enables models to selectively attend to important features and make more accurate predictions or generate more meaningful outputs based on the context and relevance of the input data.</w:t>
      </w:r>
    </w:p>
    <w:p w:rsidR="00444C53" w:rsidRDefault="00030069" w:rsidP="00444C53">
      <w:r>
        <w:rPr>
          <w:noProof/>
        </w:rPr>
        <w:drawing>
          <wp:anchor distT="0" distB="0" distL="114300" distR="114300" simplePos="0" relativeHeight="251664384" behindDoc="0" locked="0" layoutInCell="1" allowOverlap="1" wp14:anchorId="18516C88" wp14:editId="06BD68DD">
            <wp:simplePos x="0" y="0"/>
            <wp:positionH relativeFrom="margin">
              <wp:posOffset>353833</wp:posOffset>
            </wp:positionH>
            <wp:positionV relativeFrom="page">
              <wp:posOffset>5032734</wp:posOffset>
            </wp:positionV>
            <wp:extent cx="2146300" cy="2511425"/>
            <wp:effectExtent l="0" t="0" r="6350" b="3175"/>
            <wp:wrapTopAndBottom/>
            <wp:docPr id="31102586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27%"/>
                    <a:stretch/>
                  </pic:blipFill>
                  <pic:spPr bwMode="auto">
                    <a:xfrm>
                      <a:off x="0" y="0"/>
                      <a:ext cx="2146300" cy="251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9B3">
        <w:t>O</w:t>
      </w:r>
      <w:r w:rsidR="00BC1B83" w:rsidRPr="00904FD9">
        <w:t>n an intuitive level, the Attention layer could be thought of as, how the convolution layer acts in a CNN architecture, receiving an input, extracting features from it and passing it to the next layer.</w:t>
      </w:r>
      <w:r w:rsidR="001D39B3">
        <w:t xml:space="preserve"> </w:t>
      </w:r>
      <w:r w:rsidR="00BC1B83" w:rsidRPr="00904FD9">
        <w:t xml:space="preserve">With that being said, it can be seen in the </w:t>
      </w:r>
      <w:r w:rsidR="00F91989" w:rsidRPr="00904FD9">
        <w:t>transformer’s</w:t>
      </w:r>
      <w:r w:rsidR="00BC1B83" w:rsidRPr="00904FD9">
        <w:t xml:space="preserve"> architecture</w:t>
      </w:r>
      <w:r w:rsidR="00F91989">
        <w:t>,</w:t>
      </w:r>
      <w:r w:rsidR="00BC1B83" w:rsidRPr="00904FD9">
        <w:t xml:space="preserve"> there is a block called multi</w:t>
      </w:r>
      <w:r w:rsidR="001D39B3">
        <w:t>-</w:t>
      </w:r>
      <w:r w:rsidR="00BC1B83" w:rsidRPr="00904FD9">
        <w:t>head attention</w:t>
      </w:r>
      <w:r w:rsidR="003D31AE">
        <w:t xml:space="preserve"> (Figure</w:t>
      </w:r>
      <w:r w:rsidR="00444C53">
        <w:t>.</w:t>
      </w:r>
      <w:r w:rsidR="003D31AE">
        <w:t>2)</w:t>
      </w:r>
      <w:r w:rsidR="001D39B3">
        <w:t>. The word “multi-head”</w:t>
      </w:r>
      <w:r w:rsidR="00BC1B83" w:rsidRPr="00904FD9">
        <w:t xml:space="preserve"> </w:t>
      </w:r>
      <w:r w:rsidR="001D39B3">
        <w:t xml:space="preserve">implies that </w:t>
      </w:r>
      <w:r w:rsidR="00713469">
        <w:t xml:space="preserve">there are several different attention blocks, each of the extracting different features and focusing on more on them by adding some scores to the tokens. It could be seen as </w:t>
      </w:r>
      <w:r w:rsidR="00BC1B83" w:rsidRPr="00904FD9">
        <w:t>a convolution block in CNN where there is not one but multiple convolution layers</w:t>
      </w:r>
      <w:r w:rsidR="00713469">
        <w:t>,</w:t>
      </w:r>
      <w:r w:rsidR="00BC1B83" w:rsidRPr="00904FD9">
        <w:t xml:space="preserve"> so many more features could be extracted from the input and later on get </w:t>
      </w:r>
      <w:r w:rsidR="00F91989" w:rsidRPr="00904FD9">
        <w:t>processed.</w:t>
      </w:r>
    </w:p>
    <w:p w:rsidR="00713469" w:rsidRPr="003D31AE" w:rsidRDefault="00030069" w:rsidP="003D31AE">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 xml:space="preserve">           </w:t>
      </w:r>
      <w:r w:rsidR="003D31AE">
        <w:rPr>
          <w:rFonts w:asciiTheme="majorBidi" w:hAnsiTheme="majorBidi" w:cstheme="majorBidi"/>
          <w:sz w:val="16"/>
          <w:szCs w:val="16"/>
        </w:rPr>
        <w:t>Figure 2</w:t>
      </w:r>
      <w:r w:rsidR="003D31AE" w:rsidRPr="00C217C7">
        <w:rPr>
          <w:rFonts w:asciiTheme="majorBidi" w:hAnsiTheme="majorBidi" w:cstheme="majorBidi"/>
          <w:sz w:val="16"/>
          <w:szCs w:val="16"/>
        </w:rPr>
        <w:t xml:space="preserve">: </w:t>
      </w:r>
      <w:r w:rsidR="003D31AE">
        <w:rPr>
          <w:rFonts w:asciiTheme="majorBidi" w:hAnsiTheme="majorBidi" w:cstheme="majorBidi"/>
          <w:sz w:val="16"/>
          <w:szCs w:val="16"/>
        </w:rPr>
        <w:t>multi-head attention</w:t>
      </w:r>
      <w:sdt>
        <w:sdtPr>
          <w:rPr>
            <w:rFonts w:asciiTheme="majorBidi" w:hAnsiTheme="majorBidi" w:cstheme="majorBidi"/>
            <w:sz w:val="16"/>
            <w:szCs w:val="16"/>
          </w:rPr>
          <w:id w:val="726960701"/>
          <w:citation/>
        </w:sdtPr>
        <w:sdtContent>
          <w:r w:rsidR="003D31AE">
            <w:rPr>
              <w:rFonts w:asciiTheme="majorBidi" w:hAnsiTheme="majorBidi" w:cstheme="majorBidi"/>
              <w:sz w:val="16"/>
              <w:szCs w:val="16"/>
            </w:rPr>
            <w:fldChar w:fldCharType="begin"/>
          </w:r>
          <w:r w:rsidR="003D31AE">
            <w:rPr>
              <w:rFonts w:asciiTheme="majorBidi" w:hAnsiTheme="majorBidi" w:cstheme="majorBidi"/>
              <w:sz w:val="16"/>
              <w:szCs w:val="16"/>
            </w:rPr>
            <w:instrText xml:space="preserve"> CITATION Ash17 \l en-US </w:instrText>
          </w:r>
          <w:r w:rsidR="003D31AE">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[13]</w:t>
          </w:r>
          <w:r w:rsidR="003D31AE">
            <w:rPr>
              <w:rFonts w:asciiTheme="majorBidi" w:hAnsiTheme="majorBidi" w:cstheme="majorBidi"/>
              <w:sz w:val="16"/>
              <w:szCs w:val="16"/>
            </w:rPr>
            <w:fldChar w:fldCharType="end"/>
          </w:r>
        </w:sdtContent>
      </w:sdt>
      <w:r w:rsidR="003D31AE">
        <w:rPr>
          <w:rFonts w:asciiTheme="majorBidi" w:hAnsiTheme="majorBidi" w:cstheme="majorBidi"/>
          <w:sz w:val="16"/>
          <w:szCs w:val="16"/>
        </w:rPr>
        <w:t xml:space="preserve"> </w:t>
      </w:r>
      <w:r w:rsidR="003D31AE" w:rsidRPr="00C217C7">
        <w:rPr>
          <w:rFonts w:asciiTheme="majorBidi" w:hAnsiTheme="majorBidi" w:cstheme="majorBidi"/>
          <w:sz w:val="16"/>
          <w:szCs w:val="16"/>
        </w:rPr>
        <w:t>.</w:t>
      </w:r>
    </w:p>
    <w:p w:rsidR="00C84C9D" w:rsidRDefault="00904FD9" w:rsidP="00E250D2">
      <w:pPr>
        <w:pStyle w:val="Heading2"/>
      </w:pPr>
      <w:r>
        <w:t>A</w:t>
      </w:r>
      <w:r w:rsidRPr="00904FD9">
        <w:t>uto-</w:t>
      </w:r>
      <w:r>
        <w:t>E</w:t>
      </w:r>
      <w:r w:rsidRPr="00904FD9">
        <w:t>ncod</w:t>
      </w:r>
      <w:r w:rsidR="009B7389">
        <w:t>er</w:t>
      </w:r>
      <w:r w:rsidRPr="00904FD9">
        <w:t xml:space="preserve"> and </w:t>
      </w:r>
      <w:r>
        <w:t>A</w:t>
      </w:r>
      <w:r w:rsidRPr="00904FD9">
        <w:t>uto-</w:t>
      </w:r>
      <w:r>
        <w:t>R</w:t>
      </w:r>
      <w:r w:rsidRPr="00904FD9">
        <w:t xml:space="preserve">egressive </w:t>
      </w:r>
      <w:r>
        <w:t>M</w:t>
      </w:r>
      <w:r w:rsidRPr="00904FD9">
        <w:t>odels</w:t>
      </w:r>
    </w:p>
    <w:p w:rsidR="00904FD9" w:rsidRDefault="00904FD9" w:rsidP="00904FD9">
      <w:r>
        <w:t>After introducing Transformers</w:t>
      </w:r>
      <w:r w:rsidR="00E250D2">
        <w:t xml:space="preserve"> in 2017 </w:t>
      </w:r>
      <w:r>
        <w:t>and changing the nature of sequence-to-sequence models, many new architectures have been proposed.</w:t>
      </w:r>
      <w:r w:rsidR="00AF130B">
        <w:t xml:space="preserve"> </w:t>
      </w:r>
      <w:r>
        <w:t xml:space="preserve">These new </w:t>
      </w:r>
      <w:r w:rsidR="00E250D2">
        <w:t>models</w:t>
      </w:r>
      <w:r>
        <w:t xml:space="preserve"> are mostly </w:t>
      </w:r>
      <w:r w:rsidR="00E250D2">
        <w:t xml:space="preserve">referred </w:t>
      </w:r>
      <w:r>
        <w:t xml:space="preserve">as </w:t>
      </w:r>
      <w:r w:rsidR="00E250D2">
        <w:t>A</w:t>
      </w:r>
      <w:r>
        <w:t>uto</w:t>
      </w:r>
      <w:r w:rsidR="00E250D2">
        <w:t>-R</w:t>
      </w:r>
      <w:r>
        <w:t>egressive</w:t>
      </w:r>
      <w:r w:rsidR="00E250D2">
        <w:t xml:space="preserve"> (AR)</w:t>
      </w:r>
      <w:r>
        <w:t xml:space="preserve">, </w:t>
      </w:r>
      <w:r w:rsidR="00E250D2">
        <w:t>A</w:t>
      </w:r>
      <w:r>
        <w:t>uto</w:t>
      </w:r>
      <w:r w:rsidR="00E250D2">
        <w:t>-E</w:t>
      </w:r>
      <w:r>
        <w:t>ncoding</w:t>
      </w:r>
      <w:r w:rsidR="00E250D2">
        <w:t xml:space="preserve"> (AE)</w:t>
      </w:r>
      <w:r>
        <w:t>, or sequence-to-sequence</w:t>
      </w:r>
      <w:r w:rsidR="00E250D2">
        <w:t xml:space="preserve"> (</w:t>
      </w:r>
      <w:r w:rsidR="00B751D2">
        <w:t>s</w:t>
      </w:r>
      <w:r w:rsidR="00E250D2">
        <w:t>eq2</w:t>
      </w:r>
      <w:r w:rsidR="00B751D2">
        <w:t>s</w:t>
      </w:r>
      <w:r w:rsidR="00E250D2">
        <w:t>eq)</w:t>
      </w:r>
      <w:r>
        <w:t xml:space="preserve"> models. In order to </w:t>
      </w:r>
      <w:r w:rsidR="00E250D2">
        <w:t xml:space="preserve">attain </w:t>
      </w:r>
      <w:r>
        <w:t xml:space="preserve">the necessary </w:t>
      </w:r>
      <w:r w:rsidR="007F47AF">
        <w:t>context</w:t>
      </w:r>
      <w:r w:rsidR="00F46BC5">
        <w:t xml:space="preserve"> about BERT and XLNet</w:t>
      </w:r>
      <w:r w:rsidR="007F47AF">
        <w:t>,</w:t>
      </w:r>
      <w:r>
        <w:t xml:space="preserve"> we first cover the basics of the encoder-decoder </w:t>
      </w:r>
      <w:r w:rsidR="00E250D2">
        <w:t>architecture and move on to AR and AE models.</w:t>
      </w:r>
    </w:p>
    <w:p w:rsidR="00090974" w:rsidRDefault="00637DC1" w:rsidP="00090974">
      <w:pPr>
        <w:pStyle w:val="Heading3"/>
      </w:pPr>
      <w:r w:rsidRPr="00637DC1">
        <w:t>Sequence-to-Sequence models</w:t>
      </w:r>
      <w:r>
        <w:t xml:space="preserve"> </w:t>
      </w:r>
    </w:p>
    <w:p w:rsidR="00904FD9" w:rsidRDefault="00090974" w:rsidP="00904FD9">
      <w:r>
        <w:t>T</w:t>
      </w:r>
      <w:r w:rsidR="00637DC1">
        <w:t xml:space="preserve">hese models use two parts, </w:t>
      </w:r>
      <w:r w:rsidR="00904FD9">
        <w:t>encoder</w:t>
      </w:r>
      <w:r w:rsidR="00637DC1">
        <w:t>s</w:t>
      </w:r>
      <w:r w:rsidR="00904FD9">
        <w:t xml:space="preserve"> and decoder</w:t>
      </w:r>
      <w:r w:rsidR="00637DC1">
        <w:t>s</w:t>
      </w:r>
      <w:r w:rsidR="00904FD9">
        <w:t xml:space="preserve">. The encoder’s job is to get an input (in our context, a </w:t>
      </w:r>
      <w:r w:rsidR="00904FD9">
        <w:t>sequence) and maps it to a high-dimensional representation. The final output of the encoder could not be understood since there are no semantics involved while learning the mapping.</w:t>
      </w:r>
      <w:r w:rsidR="00637DC1">
        <w:t xml:space="preserve"> T</w:t>
      </w:r>
      <w:r w:rsidR="00904FD9">
        <w:t xml:space="preserve">he decoder’s job is to take </w:t>
      </w:r>
      <w:r w:rsidR="009B7389">
        <w:t xml:space="preserve">that </w:t>
      </w:r>
      <w:r w:rsidR="00904FD9">
        <w:t xml:space="preserve">higher-dimensional representation from the encoder and convert it to some other </w:t>
      </w:r>
      <w:r w:rsidR="00B751D2">
        <w:t xml:space="preserve">desired </w:t>
      </w:r>
      <w:r w:rsidR="00904FD9">
        <w:t xml:space="preserve">sequence. </w:t>
      </w:r>
    </w:p>
    <w:p w:rsidR="00637DC1" w:rsidRDefault="00904FD9" w:rsidP="00904FD9">
      <w:r>
        <w:t>Using an encoder followed by a decoder allows us to build models that can be transduced (</w:t>
      </w:r>
      <w:r w:rsidR="00F40A25">
        <w:t>i.e.,</w:t>
      </w:r>
      <w:r>
        <w:t xml:space="preserve"> map without losing semantics). By training encoder and decoder simultaneously, the model created is called a sequence-to-sequence</w:t>
      </w:r>
      <w:r w:rsidR="00B751D2">
        <w:t xml:space="preserve"> </w:t>
      </w:r>
      <w:r>
        <w:t xml:space="preserve">model. </w:t>
      </w:r>
    </w:p>
    <w:p w:rsidR="00904FD9" w:rsidRDefault="00637DC1" w:rsidP="00904FD9">
      <w:r>
        <w:t xml:space="preserve">The original Transformer is a seq2seq model. As it could be seen in the </w:t>
      </w:r>
      <w:r w:rsidR="00E37E61">
        <w:t>F</w:t>
      </w:r>
      <w:r>
        <w:t>igure</w:t>
      </w:r>
      <w:r w:rsidR="00E37E61">
        <w:t>.1</w:t>
      </w:r>
      <w:r>
        <w:t>, there are N encoder segments that take inputs and maps it to a higher dimensional vector. These segments are situated on the left side of the picture. And on the other side, there are N decoder segments that take the final encoded state as the input, as well as the output of either the previous decoder segment or the target input sentence.</w:t>
      </w:r>
    </w:p>
    <w:p w:rsidR="00090974" w:rsidRDefault="00637DC1" w:rsidP="00090974">
      <w:pPr>
        <w:pStyle w:val="Heading3"/>
      </w:pPr>
      <w:r w:rsidRPr="00637DC1">
        <w:t>Auto-regressive models</w:t>
      </w:r>
    </w:p>
    <w:p w:rsidR="00904FD9" w:rsidRDefault="00DF1D55" w:rsidP="00090974">
      <w:r>
        <w:t>Models which are used to predict future vales based on previous values. After introducing the original Transformer architecture, many researchers started to make auto-regressive models based on Transformers. One of the most famous auto-regressive models is GPT</w:t>
      </w:r>
      <w:r w:rsidR="00162CC7">
        <w:t>. GPT is heavily inspired by the decoder segment of the original Transform.</w:t>
      </w:r>
      <w:r>
        <w:t xml:space="preserve">  </w:t>
      </w:r>
    </w:p>
    <w:p w:rsidR="00090974" w:rsidRDefault="00904FD9" w:rsidP="00090974">
      <w:pPr>
        <w:pStyle w:val="Heading3"/>
      </w:pPr>
      <w:r>
        <w:tab/>
      </w:r>
      <w:r w:rsidRPr="00162CC7">
        <w:t>Auto-encod</w:t>
      </w:r>
      <w:r w:rsidR="00162CC7">
        <w:t>ing</w:t>
      </w:r>
      <w:r w:rsidRPr="00162CC7">
        <w:t xml:space="preserve"> models</w:t>
      </w:r>
    </w:p>
    <w:p w:rsidR="009303D9" w:rsidRDefault="00162CC7" w:rsidP="00090974">
      <w:r>
        <w:t xml:space="preserve">On the opposite side of the auto-regressive models, stands auto-encoding ones. Their main objective is to learn a representation for a set of </w:t>
      </w:r>
      <w:r w:rsidR="00E40F07">
        <w:t xml:space="preserve">data. On of the models which uses Transformer’s architecture and is also an auto-encoder model is called BERT which we learn about later on.  </w:t>
      </w:r>
      <w:r>
        <w:t xml:space="preserve"> </w:t>
      </w:r>
    </w:p>
    <w:p w:rsidR="007F47AF" w:rsidRDefault="007F47AF" w:rsidP="007F47AF">
      <w:pPr>
        <w:pStyle w:val="Heading2"/>
      </w:pPr>
      <w:r>
        <w:t>Transformer-XL</w:t>
      </w:r>
    </w:p>
    <w:p w:rsidR="007F47AF" w:rsidRDefault="007F47AF" w:rsidP="007F47AF">
      <w:r>
        <w:t>And finally let’s investigate what Transformer-XL is</w:t>
      </w:r>
      <w:r w:rsidR="00AB5357">
        <w:t>, before jumping to BERT and XLNet models</w:t>
      </w:r>
      <w:r>
        <w:t xml:space="preserve">. After what we learned earlier, Transformer models became the state-of-the-art models in NLP tasks, but still there was a problem. That is, the vanilla Transformer architecture can only deal with fixed-length context. </w:t>
      </w:r>
      <w:r w:rsidR="00AB5357">
        <w:t>To clarify</w:t>
      </w:r>
      <w:r>
        <w:t xml:space="preserve">, imagine we want to feed a text involving 1000 </w:t>
      </w:r>
      <w:r w:rsidR="002C4B76">
        <w:t>words</w:t>
      </w:r>
      <w:r w:rsidR="00AB5357">
        <w:t xml:space="preserve"> to the model,</w:t>
      </w:r>
      <w:r>
        <w:t xml:space="preserve"> and </w:t>
      </w:r>
      <w:r w:rsidR="00E40F07">
        <w:t xml:space="preserve">our </w:t>
      </w:r>
      <w:r w:rsidRPr="007F47AF">
        <w:t>Transformer</w:t>
      </w:r>
      <w:r w:rsidR="00E40F07">
        <w:t xml:space="preserve"> based </w:t>
      </w:r>
      <w:r w:rsidR="00E40F07" w:rsidRPr="007F47AF">
        <w:t>model</w:t>
      </w:r>
      <w:r w:rsidRPr="007F47AF">
        <w:t xml:space="preserve"> </w:t>
      </w:r>
      <w:r>
        <w:t xml:space="preserve">could only process 100 </w:t>
      </w:r>
      <w:r w:rsidR="002C4B76">
        <w:t>words</w:t>
      </w:r>
      <w:r>
        <w:t xml:space="preserve"> at a time, so while learning, the model splits the texts into smaller fragments. By doing so</w:t>
      </w:r>
      <w:r w:rsidR="00E40F07">
        <w:t>,</w:t>
      </w:r>
      <w:r>
        <w:t xml:space="preserve"> the context between the fragments is lost. However since, building a model that could learn and understand a context is the most important </w:t>
      </w:r>
      <w:r w:rsidR="00E40F07">
        <w:t>objective</w:t>
      </w:r>
      <w:r>
        <w:t xml:space="preserve">, this information loss is an important problem. </w:t>
      </w:r>
      <w:sdt>
        <w:sdtPr>
          <w:id w:val="738907324"/>
          <w:citation/>
        </w:sdtPr>
        <w:sdtContent>
          <w:r w:rsidR="00AB5357">
            <w:fldChar w:fldCharType="begin"/>
          </w:r>
          <w:r w:rsidR="00AB5357">
            <w:instrText>CITATION Tra19 \l</w:instrText>
          </w:r>
          <w:r>
            <w:instrText xml:space="preserve"> en-US </w:instrText>
          </w:r>
          <w:r w:rsidR="00AB5357">
            <w:fldChar w:fldCharType="separate"/>
          </w:r>
          <w:r w:rsidR="00512D19" w:rsidRPr="00512D19">
            <w:rPr>
              <w:noProof/>
            </w:rPr>
            <w:t>[19]</w:t>
          </w:r>
          <w:r w:rsidR="00AB5357">
            <w:fldChar w:fldCharType="end"/>
          </w:r>
        </w:sdtContent>
      </w:sdt>
      <w:r w:rsidR="00AB5357">
        <w:t xml:space="preserve"> </w:t>
      </w:r>
      <w:r>
        <w:t xml:space="preserve">came up with the solution, Transformer-XL, they introduced a recurrence into deep self-attention networks which simply made connections between fragments so the model would not lose the context when moving to the next fragment. </w:t>
      </w:r>
      <w:r w:rsidR="00AC4D90">
        <w:t xml:space="preserve">In the figure (), you can see how segment-level mechanism makes use of previous hidden states at training time, addressing both the issues of fixed-length context and context fragmentation. </w:t>
      </w:r>
    </w:p>
    <w:p w:rsidR="00AC4D90" w:rsidRDefault="00AC4D90" w:rsidP="007F47AF">
      <w:r>
        <w:t xml:space="preserve">In order to properly reuse hidden states, the authors proposed a new mechanism called “Relative Positional Encodings”, which helps the model to distinguish the positional difference between inputs in different segments. </w:t>
      </w:r>
    </w:p>
    <w:p w:rsidR="00326AA1" w:rsidRDefault="00C632F3" w:rsidP="00326AA1">
      <w:pPr>
        <w:rPr>
          <w:rtl/>
          <w:lang w:bidi="fa-IR"/>
        </w:rPr>
      </w:pPr>
      <w:r>
        <w:lastRenderedPageBreak/>
        <w:t xml:space="preserve">Referring to the paper, </w:t>
      </w:r>
      <w:r w:rsidR="00326AA1">
        <w:t>Transformer-XL</w:t>
      </w:r>
      <w:r w:rsidR="00090974">
        <w:t xml:space="preserve"> </w:t>
      </w:r>
      <w:r w:rsidR="00326AA1">
        <w:t>achieved some great results</w:t>
      </w:r>
      <w:sdt>
        <w:sdtPr>
          <w:id w:val="-1367752790"/>
          <w:citation/>
        </w:sdtPr>
        <w:sdtContent>
          <w:r>
            <w:fldChar w:fldCharType="begin"/>
          </w:r>
          <w:r>
            <w:instrText xml:space="preserve"> CITATION Tra19 \l en-US </w:instrText>
          </w:r>
          <w:r>
            <w:fldChar w:fldCharType="separate"/>
          </w:r>
          <w:r w:rsidR="00512D19">
            <w:rPr>
              <w:noProof/>
            </w:rPr>
            <w:t xml:space="preserve"> </w:t>
          </w:r>
          <w:r w:rsidR="00512D19" w:rsidRPr="00512D19">
            <w:rPr>
              <w:noProof/>
            </w:rPr>
            <w:t>[19]</w:t>
          </w:r>
          <w:r>
            <w:fldChar w:fldCharType="end"/>
          </w:r>
        </w:sdtContent>
      </w:sdt>
      <w:r w:rsidR="00326AA1">
        <w:t>:</w:t>
      </w:r>
    </w:p>
    <w:p w:rsidR="00326AA1" w:rsidRDefault="00326AA1" w:rsidP="00326AA1">
      <w:pPr>
        <w:rPr>
          <w:rtl/>
          <w:lang w:bidi="fa-IR"/>
        </w:rPr>
      </w:pPr>
      <w:r>
        <w:t>Transformer-XL learns dependency that is about 80% longer than RNNs and 450% longer than vanilla Transformers</w:t>
      </w:r>
      <w:r w:rsidR="00C632F3">
        <w:t>.</w:t>
      </w:r>
    </w:p>
    <w:p w:rsidR="00326AA1" w:rsidRDefault="00326AA1" w:rsidP="00326AA1">
      <w:r>
        <w:t>Transformer-XL is up to 1,800+ times faster than a vanilla Transformer during evaluation on language modeling tasks, because no re-computation is needed</w:t>
      </w:r>
      <w:r w:rsidR="00C632F3">
        <w:t>.</w:t>
      </w:r>
    </w:p>
    <w:p w:rsidR="00326AA1" w:rsidRPr="007F47AF" w:rsidRDefault="00326AA1" w:rsidP="00326AA1">
      <w:r>
        <w:t>Transformer-XL has better performance in perplexity (more accurate at predicting a sample) on long sequences because of long-term dependency modeling, and also on short sequences by resolving the context fragmentation problem.</w:t>
      </w:r>
    </w:p>
    <w:p w:rsidR="009303D9" w:rsidRDefault="007F47AF" w:rsidP="007542BA">
      <w:pPr>
        <w:pStyle w:val="Heading2"/>
      </w:pPr>
      <w:r>
        <w:t>Bert and XLNet</w:t>
      </w:r>
    </w:p>
    <w:p w:rsidR="007F47AF" w:rsidRDefault="007F47AF" w:rsidP="007F47AF">
      <w:r w:rsidRPr="007F47AF">
        <w:t>Now that we have learned the basic foundation of large language models, let’s take a closer look at the two models that we are going to work with in this thesis, BERT and XLNet.</w:t>
      </w:r>
    </w:p>
    <w:p w:rsidR="007F47AF" w:rsidRDefault="007F47AF" w:rsidP="007542BA">
      <w:pPr>
        <w:pStyle w:val="Heading3"/>
      </w:pPr>
      <w:r>
        <w:t>Bert</w:t>
      </w:r>
    </w:p>
    <w:p w:rsidR="002C4B76" w:rsidRDefault="002C4B76" w:rsidP="002C4B76">
      <w:r>
        <w:t xml:space="preserve">BERT </w:t>
      </w:r>
      <w:sdt>
        <w:sdtPr>
          <w:id w:val="513355499"/>
          <w:citation/>
        </w:sdtPr>
        <w:sdtContent>
          <w:r w:rsidR="00DD1C41">
            <w:fldChar w:fldCharType="begin"/>
          </w:r>
          <w:r w:rsidR="00DD1C41">
            <w:instrText xml:space="preserve"> CITATION Del19 \l</w:instrText>
          </w:r>
          <w:r>
            <w:instrText xml:space="preserve"> en-US </w:instrText>
          </w:r>
          <w:r w:rsidR="00DD1C41">
            <w:fldChar w:fldCharType="separate"/>
          </w:r>
          <w:r w:rsidR="00512D19" w:rsidRPr="00512D19">
            <w:rPr>
              <w:noProof/>
            </w:rPr>
            <w:t>[10]</w:t>
          </w:r>
          <w:r w:rsidR="00DD1C41">
            <w:fldChar w:fldCharType="end"/>
          </w:r>
        </w:sdtContent>
      </w:sdt>
      <w:r w:rsidR="00DD1C41">
        <w:t xml:space="preserve"> </w:t>
      </w:r>
      <w:r>
        <w:t>was introduced in 2018 by researchers at Google Brain and has become a popular model for natural language processing (NLP) tasks such as text classification, sentiment analysis.</w:t>
      </w:r>
    </w:p>
    <w:p w:rsidR="007F47AF" w:rsidRDefault="007F47AF" w:rsidP="002C4B76">
      <w:r>
        <w:t xml:space="preserve">BERT (Bidirectional Encoder Representations from Transformers) </w:t>
      </w:r>
      <w:r w:rsidR="002C4B76">
        <w:t>fits under the auto-encoder</w:t>
      </w:r>
      <w:r w:rsidR="00DD1C41">
        <w:t>s</w:t>
      </w:r>
      <w:r w:rsidR="002C4B76">
        <w:t xml:space="preserve"> family</w:t>
      </w:r>
      <w:r w:rsidR="002C4B76" w:rsidRPr="00315B9B">
        <w:t xml:space="preserve"> architecture</w:t>
      </w:r>
      <w:r w:rsidR="002C4B76">
        <w:t xml:space="preserve"> </w:t>
      </w:r>
      <w:r w:rsidR="00DD1C41">
        <w:t xml:space="preserve">which use Transformers. It </w:t>
      </w:r>
      <w:r w:rsidR="002C4B76">
        <w:t xml:space="preserve">consists of </w:t>
      </w:r>
      <w:r w:rsidR="002C4B76" w:rsidRPr="00315B9B">
        <w:t xml:space="preserve">multiple layers of </w:t>
      </w:r>
      <w:r w:rsidR="00DD1C41">
        <w:t>encoders,</w:t>
      </w:r>
      <w:r w:rsidR="002C4B76" w:rsidRPr="00315B9B">
        <w:t xml:space="preserve"> with each layer consisting of multiple self-attention and feedforward neural network sub-layers. The input to the model is a sequence of word embeddings, which are then processed to generate contextual embeddings that capture the meaning and context of the input sequence. The final layer of the model is a task-specific layer that is added during fine-tuning, </w:t>
      </w:r>
      <w:r w:rsidR="00DD1C41">
        <w:t>for example it could be</w:t>
      </w:r>
      <w:r w:rsidR="002C4B76" w:rsidRPr="00315B9B">
        <w:t xml:space="preserve"> a multi-layer perceptron</w:t>
      </w:r>
      <w:r w:rsidR="00DD1C41">
        <w:t>.</w:t>
      </w:r>
    </w:p>
    <w:p w:rsidR="00315B9B" w:rsidRDefault="00315B9B" w:rsidP="00315B9B">
      <w:r w:rsidRPr="00315B9B">
        <w:t>BERT is a bidirectional model, which means that it can take into account the entire context of a word when making predictions. Unlike traditional language models, which only consider the previous words in a sentence, BERT takes into account both the previous and next words in a sentence. This bidirectional approach allows the model to better capture the context and meaning of a sentence.</w:t>
      </w:r>
    </w:p>
    <w:p w:rsidR="00315B9B" w:rsidRDefault="00315B9B" w:rsidP="00315B9B">
      <w:r>
        <w:t>While</w:t>
      </w:r>
      <w:r w:rsidRPr="00315B9B">
        <w:t xml:space="preserve"> training,</w:t>
      </w:r>
      <w:r>
        <w:t xml:space="preserve"> </w:t>
      </w:r>
      <w:r w:rsidRPr="00315B9B">
        <w:t>the general idea is to pre-train it on large amounts of text data using an unsupervised learning approach. There are two alternative ways: First, after receiving the input sequence, the model masks out some percentage of tokens in the sequence (</w:t>
      </w:r>
      <w:r w:rsidR="003C418C" w:rsidRPr="00315B9B">
        <w:t>e.g.,</w:t>
      </w:r>
      <w:r w:rsidRPr="00315B9B">
        <w:t xml:space="preserve"> 20 percent of tokens) and then tries to re-predict those tokens; this approach is called masked language modeling (MLM), Second, the model is given multiple pairs of sentences and then tries to determine which two sentences are </w:t>
      </w:r>
      <w:r w:rsidR="003C418C">
        <w:t>related</w:t>
      </w:r>
      <w:r w:rsidRPr="00315B9B">
        <w:t>; this approach is called next sentence prediction. After pre-training on large amounts of text data, BERT learns a rich set of contextual representations of words and sentences that can be fine-tuned for specific NLP tasks with small amounts of labeled data</w:t>
      </w:r>
      <w:r w:rsidR="00E37E61">
        <w:t>.</w:t>
      </w:r>
    </w:p>
    <w:p w:rsidR="00E37E61" w:rsidRDefault="00E37E61" w:rsidP="00315B9B"/>
    <w:p w:rsidR="00E37E61" w:rsidRDefault="00E37E61" w:rsidP="00315B9B"/>
    <w:p w:rsidR="003C418C" w:rsidRDefault="003C418C" w:rsidP="007542BA">
      <w:pPr>
        <w:pStyle w:val="Heading3"/>
      </w:pPr>
      <w:r>
        <w:t>XLNet</w:t>
      </w:r>
    </w:p>
    <w:p w:rsidR="003C418C" w:rsidRDefault="003C418C" w:rsidP="003C418C">
      <w:r w:rsidRPr="003C418C">
        <w:t>XLNet (e</w:t>
      </w:r>
      <w:r>
        <w:t>X</w:t>
      </w:r>
      <w:r w:rsidRPr="003C418C">
        <w:t>treme Language understanding Network)</w:t>
      </w:r>
      <w:sdt>
        <w:sdtPr>
          <w:id w:val="-425114571"/>
          <w:citation/>
        </w:sdtPr>
        <w:sdtContent>
          <w:r w:rsidR="000772D9">
            <w:fldChar w:fldCharType="begin"/>
          </w:r>
          <w:r w:rsidR="000772D9">
            <w:instrText xml:space="preserve"> CITATION Yna19 \l</w:instrText>
          </w:r>
          <w:r>
            <w:instrText xml:space="preserve"> en-US </w:instrText>
          </w:r>
          <w:r w:rsidR="000772D9">
            <w:fldChar w:fldCharType="separate"/>
          </w:r>
          <w:r w:rsidR="00512D19">
            <w:rPr>
              <w:noProof/>
            </w:rPr>
            <w:t xml:space="preserve"> </w:t>
          </w:r>
          <w:r w:rsidR="00512D19" w:rsidRPr="00512D19">
            <w:rPr>
              <w:noProof/>
            </w:rPr>
            <w:t>[20]</w:t>
          </w:r>
          <w:r w:rsidR="000772D9">
            <w:fldChar w:fldCharType="end"/>
          </w:r>
        </w:sdtContent>
      </w:sdt>
      <w:r w:rsidR="00395757">
        <w:t xml:space="preserve"> </w:t>
      </w:r>
      <w:r w:rsidRPr="003C418C">
        <w:t>is another language model for natural language processing (NLP) tasks which was introduced in 2019 by researchers at Carnegie Mellon University and Google. It also uses the Transformer architecture used in models such as BERT, but with some novel features that improve its performance on a wide range of NLP tasks.</w:t>
      </w:r>
    </w:p>
    <w:p w:rsidR="003C418C" w:rsidRDefault="003C418C" w:rsidP="003C418C">
      <w:r w:rsidRPr="003C418C">
        <w:t>XLNet</w:t>
      </w:r>
      <w:r>
        <w:t>’s</w:t>
      </w:r>
      <w:r w:rsidRPr="003C418C">
        <w:t xml:space="preserve"> architecture is based on the Transformer-XL model, to allow the model</w:t>
      </w:r>
      <w:r>
        <w:t xml:space="preserve"> </w:t>
      </w:r>
      <w:r w:rsidRPr="003C418C">
        <w:t>process</w:t>
      </w:r>
      <w:r>
        <w:t>ing</w:t>
      </w:r>
      <w:r w:rsidRPr="003C418C">
        <w:t xml:space="preserve"> longer input sequences. XLNet further extends the Transformer-XL model by introducing a new training objective called the permutation language modeling (PLM). The PLM objective maximizes the expected log-likelihood of the correct word given all possible permutations of the input sequence, rather than just the left-to-right or right-to-left order of the words. This allows the model to capture dependencies between words regardless of their position in the input sequence.</w:t>
      </w:r>
    </w:p>
    <w:p w:rsidR="00316296" w:rsidRDefault="003C418C" w:rsidP="00E37E61">
      <w:r w:rsidRPr="003C418C">
        <w:t>XLNet also introduces a novel training method called generalized autoregressive pretraining (GPT)</w:t>
      </w:r>
      <w:sdt>
        <w:sdtPr>
          <w:id w:val="1696887767"/>
          <w:citation/>
        </w:sdtPr>
        <w:sdtContent>
          <w:r w:rsidR="00576F9A">
            <w:fldChar w:fldCharType="begin"/>
          </w:r>
          <w:r w:rsidR="00576F9A">
            <w:instrText xml:space="preserve"> CITATION Rad18 \l</w:instrText>
          </w:r>
          <w:r>
            <w:instrText xml:space="preserve"> en-US </w:instrText>
          </w:r>
          <w:r w:rsidR="00576F9A">
            <w:fldChar w:fldCharType="separate"/>
          </w:r>
          <w:r w:rsidR="00512D19">
            <w:rPr>
              <w:noProof/>
            </w:rPr>
            <w:t xml:space="preserve"> </w:t>
          </w:r>
          <w:r w:rsidR="00512D19" w:rsidRPr="00512D19">
            <w:rPr>
              <w:noProof/>
            </w:rPr>
            <w:t>[21]</w:t>
          </w:r>
          <w:r w:rsidR="00576F9A">
            <w:fldChar w:fldCharType="end"/>
          </w:r>
        </w:sdtContent>
      </w:sdt>
      <w:r w:rsidRPr="003C418C">
        <w:t>, which is a combination of auto-regressive and auto-encoding pretraining. In the GPT training approach, the model is trained to generate the entire input sequence by conditioning on all previous words, as well as a subset of future words. This allows the model to capture bidirectional dependencies between words, while still maintaining a causal training objective. Since the XLNet uses, segment-level recurrence mechanism which allows the model to learn the context between different fragments of the input, it includes a relative positional encoding scheme that allows the model to capture the relative position of words between the input fragments, rather than just their absolute position.</w:t>
      </w:r>
    </w:p>
    <w:p w:rsidR="00316296" w:rsidRDefault="00316296" w:rsidP="00395757">
      <w:r>
        <w:t xml:space="preserve">All in all, BERT and XLNet are both state-of-the-art language models for natural language processing tasks, but they differ in several key ways. let’s have a brief comparison between two models from different perspectives: </w:t>
      </w:r>
    </w:p>
    <w:p w:rsidR="00316296" w:rsidRDefault="00316296" w:rsidP="00395757">
      <w:pPr>
        <w:pStyle w:val="Heading4"/>
      </w:pPr>
      <w:r>
        <w:t>Training Objective:</w:t>
      </w:r>
    </w:p>
    <w:p w:rsidR="00316296" w:rsidRDefault="00316296" w:rsidP="00395757">
      <w:r>
        <w:tab/>
        <w:t>BERT uses masked language modeling, where a subset of input tokens is randomly masked and the model is trained to predict the missing words. In contrast, XLNet uses permutation-based language modeling, where the model is trained to predict the probability of each word in the input sequence given all possible permutations of the other words.</w:t>
      </w:r>
    </w:p>
    <w:p w:rsidR="00316296" w:rsidRDefault="00316296" w:rsidP="00395757">
      <w:pPr>
        <w:pStyle w:val="Heading4"/>
      </w:pPr>
      <w:r>
        <w:t>Segment-level Recurrence:</w:t>
      </w:r>
    </w:p>
    <w:p w:rsidR="00316296" w:rsidRDefault="00316296" w:rsidP="00395757">
      <w:r>
        <w:t>Both BERT and XLNet use the Transformer architecture, but XLNet also includes a segment-level recurrence mechanism that allows the model to process longer input sequences without running out of memory.</w:t>
      </w:r>
    </w:p>
    <w:p w:rsidR="00316296" w:rsidRDefault="00316296" w:rsidP="00395757">
      <w:pPr>
        <w:pStyle w:val="Heading4"/>
      </w:pPr>
      <w:r>
        <w:t>Preprocessing:</w:t>
      </w:r>
    </w:p>
    <w:p w:rsidR="00316296" w:rsidRDefault="00316296" w:rsidP="00316296">
      <w:r>
        <w:tab/>
        <w:t>BERT requires preprocessing of the input text, including tokenization and special formatting, to prepare it for the model. In contrast, XLNet does not require any special preprocessing and can handle raw text input.</w:t>
      </w:r>
    </w:p>
    <w:p w:rsidR="009231DD" w:rsidRDefault="00CB196E" w:rsidP="00CB196E">
      <w:pPr>
        <w:pStyle w:val="Heading2"/>
      </w:pPr>
      <w:r>
        <w:lastRenderedPageBreak/>
        <w:t>Model Evaluation Metrics</w:t>
      </w:r>
    </w:p>
    <w:p w:rsidR="00CB196E" w:rsidRDefault="00F76AE8" w:rsidP="00CB196E">
      <w:r>
        <w:t xml:space="preserve">While building a machine learning model, </w:t>
      </w:r>
      <w:r w:rsidR="00A86F35">
        <w:t xml:space="preserve">receiving feedback from the model plays an important role. Evaluation metrics give us the necessary information about </w:t>
      </w:r>
      <w:r w:rsidR="002410A3">
        <w:t xml:space="preserve">the </w:t>
      </w:r>
      <w:r w:rsidR="00A86F35">
        <w:t xml:space="preserve">model, you can observe your model’s performance on unseen data, and make changes if needed. There are many metrics to evaluate models </w:t>
      </w:r>
      <w:r w:rsidR="006521F7">
        <w:t xml:space="preserve">on, </w:t>
      </w:r>
      <w:r w:rsidR="00A86F35">
        <w:t>and compare them</w:t>
      </w:r>
      <w:r w:rsidR="00D7746A">
        <w:t>.</w:t>
      </w:r>
      <w:r w:rsidR="00EF40B9">
        <w:t xml:space="preserve"> In this section we are going to discuss </w:t>
      </w:r>
      <w:r w:rsidR="006521F7">
        <w:t xml:space="preserve">metrics which are necessary to evaluate </w:t>
      </w:r>
      <w:r w:rsidR="00A63AEC">
        <w:t xml:space="preserve">our </w:t>
      </w:r>
      <w:r w:rsidR="006521F7">
        <w:t xml:space="preserve">classification models: </w:t>
      </w:r>
      <w:r w:rsidR="00EF40B9">
        <w:t xml:space="preserve">Confusion Matrix, F1, Recall, precision, </w:t>
      </w:r>
      <w:r w:rsidR="00EF40B9" w:rsidRPr="002410A3">
        <w:t xml:space="preserve">and </w:t>
      </w:r>
      <w:r w:rsidR="002410A3">
        <w:t>t</w:t>
      </w:r>
      <w:r w:rsidR="002410A3" w:rsidRPr="002410A3">
        <w:t>he “Area Under the Curve” (AUC) of the “Receiver Operating Characteristic” (ROC)</w:t>
      </w:r>
      <w:r w:rsidR="006521F7">
        <w:t>.</w:t>
      </w:r>
    </w:p>
    <w:p w:rsidR="00EF40B9" w:rsidRDefault="00EF40B9" w:rsidP="00EF40B9">
      <w:pPr>
        <w:pStyle w:val="Heading3"/>
      </w:pPr>
      <w:r>
        <w:t>Confusion Matrix</w:t>
      </w:r>
    </w:p>
    <w:p w:rsidR="00EF40B9" w:rsidRDefault="00DC17E1" w:rsidP="00E34EB6">
      <w:pPr>
        <w:rPr>
          <w:lang w:bidi="fa-IR"/>
        </w:rPr>
      </w:pPr>
      <w:r>
        <w:rPr>
          <w:lang w:bidi="fa-IR"/>
        </w:rPr>
        <w:t xml:space="preserve">Confusion matrix is a tabular representation that </w:t>
      </w:r>
      <w:r w:rsidR="00AD19DB">
        <w:rPr>
          <w:lang w:bidi="fa-IR"/>
        </w:rPr>
        <w:t xml:space="preserve">is used to define the performance of a classification model. Confusion matrix </w:t>
      </w:r>
      <w:r w:rsidR="00E34EB6">
        <w:rPr>
          <w:lang w:bidi="fa-IR"/>
        </w:rPr>
        <w:t xml:space="preserve">represent counts from predicted and actual values. The </w:t>
      </w:r>
      <w:r w:rsidR="00E37E61">
        <w:rPr>
          <w:lang w:bidi="fa-IR"/>
        </w:rPr>
        <w:t>table</w:t>
      </w:r>
      <w:r w:rsidR="00E34EB6">
        <w:rPr>
          <w:lang w:bidi="fa-IR"/>
        </w:rPr>
        <w:t xml:space="preserve"> below </w:t>
      </w:r>
      <w:r w:rsidR="003168A0">
        <w:rPr>
          <w:lang w:bidi="fa-IR"/>
        </w:rPr>
        <w:t xml:space="preserve">demonstrates </w:t>
      </w:r>
      <w:r w:rsidR="00E34EB6">
        <w:rPr>
          <w:lang w:bidi="fa-IR"/>
        </w:rPr>
        <w:t>a confusion matrix for binary</w:t>
      </w:r>
      <w:r w:rsidR="003168A0">
        <w:rPr>
          <w:lang w:bidi="fa-IR"/>
        </w:rPr>
        <w:t xml:space="preserve"> classification problems.</w:t>
      </w:r>
    </w:p>
    <w:tbl>
      <w:tblPr>
        <w:tblStyle w:val="TableGrid"/>
        <w:tblW w:w="242.80pt" w:type="dxa"/>
        <w:tblLook w:firstRow="1" w:lastRow="0" w:firstColumn="1" w:lastColumn="0" w:noHBand="0" w:noVBand="1"/>
      </w:tblPr>
      <w:tblGrid>
        <w:gridCol w:w="1075"/>
        <w:gridCol w:w="1890"/>
        <w:gridCol w:w="1891"/>
      </w:tblGrid>
      <w:tr w:rsidR="003168A0" w:rsidTr="00E37E61">
        <w:tc>
          <w:tcPr>
            <w:tcW w:w="53.75pt" w:type="dxa"/>
            <w:tcBorders>
              <w:top w:val="nil"/>
              <w:start w:val="nil"/>
            </w:tcBorders>
          </w:tcPr>
          <w:p w:rsidR="003168A0" w:rsidRDefault="003168A0" w:rsidP="00E34EB6">
            <w:pPr>
              <w:ind w:firstLine="0pt"/>
              <w:rPr>
                <w:lang w:bidi="fa-IR"/>
              </w:rPr>
            </w:pPr>
          </w:p>
        </w:tc>
        <w:tc>
          <w:tcPr>
            <w:tcW w:w="94.50pt" w:type="dxa"/>
          </w:tcPr>
          <w:p w:rsidR="003168A0" w:rsidRDefault="003168A0" w:rsidP="003168A0">
            <w:pPr>
              <w:ind w:firstLine="0pt"/>
              <w:jc w:val="center"/>
              <w:rPr>
                <w:lang w:bidi="fa-IR"/>
              </w:rPr>
            </w:pPr>
            <w:r>
              <w:rPr>
                <w:lang w:bidi="fa-IR"/>
              </w:rPr>
              <w:t>Actually Positive</w:t>
            </w:r>
          </w:p>
        </w:tc>
        <w:tc>
          <w:tcPr>
            <w:tcW w:w="94.55pt" w:type="dxa"/>
          </w:tcPr>
          <w:p w:rsidR="003168A0" w:rsidRDefault="003168A0" w:rsidP="003168A0">
            <w:pPr>
              <w:ind w:firstLine="0pt"/>
              <w:jc w:val="center"/>
              <w:rPr>
                <w:lang w:bidi="fa-IR"/>
              </w:rPr>
            </w:pPr>
            <w:r>
              <w:rPr>
                <w:lang w:bidi="fa-IR"/>
              </w:rPr>
              <w:t>Actually Negative</w:t>
            </w:r>
          </w:p>
        </w:tc>
      </w:tr>
      <w:tr w:rsidR="003168A0" w:rsidTr="00E37E61">
        <w:tc>
          <w:tcPr>
            <w:tcW w:w="53.75pt" w:type="dxa"/>
          </w:tcPr>
          <w:p w:rsidR="003168A0" w:rsidRDefault="003168A0" w:rsidP="003168A0">
            <w:pPr>
              <w:ind w:firstLine="0pt"/>
              <w:jc w:val="start"/>
              <w:rPr>
                <w:lang w:bidi="fa-IR"/>
              </w:rPr>
            </w:pPr>
            <w:r>
              <w:rPr>
                <w:lang w:bidi="fa-IR"/>
              </w:rPr>
              <w:t>Predicted Positive</w:t>
            </w:r>
          </w:p>
        </w:tc>
        <w:tc>
          <w:tcPr>
            <w:tcW w:w="94.50pt" w:type="dxa"/>
          </w:tcPr>
          <w:p w:rsidR="003168A0" w:rsidRDefault="003168A0" w:rsidP="003168A0">
            <w:pPr>
              <w:ind w:firstLine="0pt"/>
              <w:jc w:val="center"/>
              <w:rPr>
                <w:lang w:bidi="fa-IR"/>
              </w:rPr>
            </w:pPr>
            <w:r>
              <w:rPr>
                <w:lang w:bidi="fa-IR"/>
              </w:rPr>
              <w:t>True Positives</w:t>
            </w:r>
          </w:p>
          <w:p w:rsidR="003168A0" w:rsidRDefault="003168A0" w:rsidP="003168A0">
            <w:pPr>
              <w:ind w:firstLine="0pt"/>
              <w:jc w:val="center"/>
              <w:rPr>
                <w:lang w:bidi="fa-IR"/>
              </w:rPr>
            </w:pPr>
            <w:r>
              <w:rPr>
                <w:lang w:bidi="fa-IR"/>
              </w:rPr>
              <w:t>(TPS)</w:t>
            </w:r>
          </w:p>
        </w:tc>
        <w:tc>
          <w:tcPr>
            <w:tcW w:w="94.55pt" w:type="dxa"/>
          </w:tcPr>
          <w:p w:rsidR="003168A0" w:rsidRDefault="003168A0" w:rsidP="003168A0">
            <w:pPr>
              <w:ind w:firstLine="0pt"/>
              <w:jc w:val="center"/>
              <w:rPr>
                <w:lang w:bidi="fa-IR"/>
              </w:rPr>
            </w:pPr>
            <w:r>
              <w:rPr>
                <w:lang w:bidi="fa-IR"/>
              </w:rPr>
              <w:t>False Positives</w:t>
            </w:r>
          </w:p>
          <w:p w:rsidR="003168A0" w:rsidRDefault="003168A0" w:rsidP="003168A0">
            <w:pPr>
              <w:ind w:firstLine="0pt"/>
              <w:jc w:val="center"/>
              <w:rPr>
                <w:lang w:bidi="fa-IR"/>
              </w:rPr>
            </w:pPr>
            <w:r>
              <w:rPr>
                <w:lang w:bidi="fa-IR"/>
              </w:rPr>
              <w:t>(FPs)</w:t>
            </w:r>
          </w:p>
        </w:tc>
      </w:tr>
      <w:tr w:rsidR="003168A0" w:rsidTr="00E37E61">
        <w:tc>
          <w:tcPr>
            <w:tcW w:w="53.75pt" w:type="dxa"/>
          </w:tcPr>
          <w:p w:rsidR="003168A0" w:rsidRDefault="003168A0" w:rsidP="003168A0">
            <w:pPr>
              <w:ind w:firstLine="0pt"/>
              <w:jc w:val="start"/>
              <w:rPr>
                <w:lang w:bidi="fa-IR"/>
              </w:rPr>
            </w:pPr>
            <w:r>
              <w:rPr>
                <w:lang w:bidi="fa-IR"/>
              </w:rPr>
              <w:t>Predicted Negative</w:t>
            </w:r>
          </w:p>
        </w:tc>
        <w:tc>
          <w:tcPr>
            <w:tcW w:w="94.50pt" w:type="dxa"/>
          </w:tcPr>
          <w:p w:rsidR="003168A0" w:rsidRDefault="003168A0" w:rsidP="003168A0">
            <w:pPr>
              <w:ind w:firstLine="0pt"/>
              <w:jc w:val="center"/>
              <w:rPr>
                <w:lang w:bidi="fa-IR"/>
              </w:rPr>
            </w:pPr>
            <w:r>
              <w:rPr>
                <w:lang w:bidi="fa-IR"/>
              </w:rPr>
              <w:t>False Negatives</w:t>
            </w:r>
          </w:p>
          <w:p w:rsidR="003168A0" w:rsidRDefault="003168A0" w:rsidP="003168A0">
            <w:pPr>
              <w:ind w:firstLine="0pt"/>
              <w:jc w:val="center"/>
              <w:rPr>
                <w:lang w:bidi="fa-IR"/>
              </w:rPr>
            </w:pPr>
            <w:r>
              <w:rPr>
                <w:lang w:bidi="fa-IR"/>
              </w:rPr>
              <w:t>(FNs)</w:t>
            </w:r>
          </w:p>
        </w:tc>
        <w:tc>
          <w:tcPr>
            <w:tcW w:w="94.55pt" w:type="dxa"/>
          </w:tcPr>
          <w:p w:rsidR="003168A0" w:rsidRDefault="003168A0" w:rsidP="003168A0">
            <w:pPr>
              <w:ind w:firstLine="0pt"/>
              <w:jc w:val="center"/>
              <w:rPr>
                <w:lang w:bidi="fa-IR"/>
              </w:rPr>
            </w:pPr>
            <w:r>
              <w:rPr>
                <w:lang w:bidi="fa-IR"/>
              </w:rPr>
              <w:t>True Negatives</w:t>
            </w:r>
          </w:p>
          <w:p w:rsidR="003168A0" w:rsidRDefault="003168A0" w:rsidP="003168A0">
            <w:pPr>
              <w:ind w:firstLine="0pt"/>
              <w:jc w:val="center"/>
              <w:rPr>
                <w:lang w:bidi="fa-IR"/>
              </w:rPr>
            </w:pPr>
            <w:r>
              <w:rPr>
                <w:lang w:bidi="fa-IR"/>
              </w:rPr>
              <w:t>(TNs)</w:t>
            </w:r>
          </w:p>
        </w:tc>
      </w:tr>
    </w:tbl>
    <w:p w:rsidR="00E37E61" w:rsidRDefault="00E37E61" w:rsidP="00E37E61">
      <w:pPr>
        <w:ind w:firstLine="0pt"/>
        <w:rPr>
          <w:lang w:bidi="fa-IR"/>
        </w:rPr>
      </w:pPr>
      <w:r w:rsidRPr="00C217C7">
        <w:rPr>
          <w:rFonts w:asciiTheme="majorBidi" w:hAnsiTheme="majorBidi" w:cstheme="majorBidi"/>
          <w:sz w:val="16"/>
          <w:szCs w:val="16"/>
        </w:rPr>
        <w:t xml:space="preserve">Table </w:t>
      </w:r>
      <w:r>
        <w:rPr>
          <w:rFonts w:asciiTheme="majorBidi" w:hAnsiTheme="majorBidi" w:cstheme="majorBidi"/>
          <w:sz w:val="16"/>
          <w:szCs w:val="16"/>
        </w:rPr>
        <w:t>5</w:t>
      </w:r>
      <w:r w:rsidRPr="00C217C7">
        <w:rPr>
          <w:rFonts w:asciiTheme="majorBidi" w:hAnsiTheme="majorBidi" w:cstheme="majorBidi"/>
          <w:sz w:val="16"/>
          <w:szCs w:val="16"/>
        </w:rPr>
        <w:t xml:space="preserve">: </w:t>
      </w:r>
      <w:r>
        <w:rPr>
          <w:rFonts w:asciiTheme="majorBidi" w:hAnsiTheme="majorBidi" w:cstheme="majorBidi"/>
          <w:sz w:val="16"/>
          <w:szCs w:val="16"/>
        </w:rPr>
        <w:t>Confusion Matrix for a binary classification.</w:t>
      </w:r>
    </w:p>
    <w:p w:rsidR="003168A0" w:rsidRDefault="003168A0" w:rsidP="003168A0">
      <w:pPr>
        <w:rPr>
          <w:lang w:bidi="fa-IR"/>
        </w:rPr>
      </w:pPr>
      <w:r>
        <w:rPr>
          <w:lang w:bidi="fa-IR"/>
        </w:rPr>
        <w:t>The matrix has four essential components:</w:t>
      </w:r>
    </w:p>
    <w:p w:rsidR="003168A0" w:rsidRDefault="003168A0" w:rsidP="003168A0">
      <w:pPr>
        <w:pStyle w:val="ListParagraph"/>
        <w:numPr>
          <w:ilvl w:val="0"/>
          <w:numId w:val="59"/>
        </w:numPr>
        <w:rPr>
          <w:lang w:bidi="fa-IR"/>
        </w:rPr>
      </w:pPr>
      <w:r>
        <w:rPr>
          <w:lang w:bidi="fa-IR"/>
        </w:rPr>
        <w:t>True Positives (TP): These are the cases where the model predicted the positive class correctly.</w:t>
      </w:r>
    </w:p>
    <w:p w:rsidR="003168A0" w:rsidRDefault="003168A0" w:rsidP="003168A0">
      <w:pPr>
        <w:pStyle w:val="ListParagraph"/>
        <w:numPr>
          <w:ilvl w:val="0"/>
          <w:numId w:val="59"/>
        </w:numPr>
        <w:rPr>
          <w:lang w:bidi="fa-IR"/>
        </w:rPr>
      </w:pPr>
      <w:r>
        <w:rPr>
          <w:lang w:bidi="fa-IR"/>
        </w:rPr>
        <w:t>True Negatives (TN): These are the cases where the model predicted the negative class correctly.</w:t>
      </w:r>
    </w:p>
    <w:p w:rsidR="003168A0" w:rsidRDefault="00E37E61" w:rsidP="003168A0">
      <w:pPr>
        <w:pStyle w:val="ListParagraph"/>
        <w:numPr>
          <w:ilvl w:val="0"/>
          <w:numId w:val="59"/>
        </w:numPr>
        <w:rPr>
          <w:lang w:bidi="fa-IR"/>
        </w:rPr>
      </w:pPr>
      <w:r>
        <w:rPr>
          <w:noProof/>
        </w:rPr>
        <w:drawing>
          <wp:anchor distT="0" distB="0" distL="114300" distR="114300" simplePos="0" relativeHeight="251660288" behindDoc="0" locked="0" layoutInCell="1" allowOverlap="1">
            <wp:simplePos x="0" y="0"/>
            <wp:positionH relativeFrom="margin">
              <wp:posOffset>3439243</wp:posOffset>
            </wp:positionH>
            <wp:positionV relativeFrom="page">
              <wp:posOffset>6376670</wp:posOffset>
            </wp:positionV>
            <wp:extent cx="2580640" cy="2552065"/>
            <wp:effectExtent l="0" t="0" r="0" b="635"/>
            <wp:wrapTopAndBottom/>
            <wp:docPr id="10853497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2%"/>
                    <a:stretch/>
                  </pic:blipFill>
                  <pic:spPr bwMode="auto">
                    <a:xfrm>
                      <a:off x="0" y="0"/>
                      <a:ext cx="2580640" cy="2552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8A0">
        <w:rPr>
          <w:lang w:bidi="fa-IR"/>
        </w:rPr>
        <w:t>False Positives (FP): These are the cases where the model predicted the positive class incorrectly (a Type I error). In other words, the model predicted a positive outcome when the actual label was negative.</w:t>
      </w:r>
    </w:p>
    <w:p w:rsidR="003168A0" w:rsidRDefault="003168A0" w:rsidP="003168A0">
      <w:pPr>
        <w:pStyle w:val="ListParagraph"/>
        <w:numPr>
          <w:ilvl w:val="0"/>
          <w:numId w:val="59"/>
        </w:numPr>
        <w:rPr>
          <w:lang w:bidi="fa-IR"/>
        </w:rPr>
      </w:pPr>
      <w:r>
        <w:rPr>
          <w:lang w:bidi="fa-IR"/>
        </w:rPr>
        <w:t>False Negatives (FN): These are the cases where the model predicted the negative class incorrectly (a Type II error). In other words, the model predicted a negative outcome when the actual label was positive.</w:t>
      </w:r>
    </w:p>
    <w:p w:rsidR="002C2AC4" w:rsidRDefault="002C2AC4" w:rsidP="002C2AC4">
      <w:pPr>
        <w:rPr>
          <w:lang w:bidi="fa-IR"/>
        </w:rPr>
      </w:pPr>
      <w:r w:rsidRPr="002C2AC4">
        <w:rPr>
          <w:lang w:bidi="fa-IR"/>
        </w:rPr>
        <w:t>The confusion matrix allows us to calculate several performance metrics, including accuracy, precision, recall (sensitivity), and F1 score, which we discussed earlier.</w:t>
      </w:r>
    </w:p>
    <w:p w:rsidR="002C2AC4" w:rsidRDefault="002C2AC4" w:rsidP="002C2AC4">
      <w:pPr>
        <w:pStyle w:val="Heading3"/>
        <w:rPr>
          <w:lang w:bidi="fa-IR"/>
        </w:rPr>
      </w:pPr>
      <w:r>
        <w:rPr>
          <w:lang w:bidi="fa-IR"/>
        </w:rPr>
        <w:t>Precision</w:t>
      </w:r>
    </w:p>
    <w:p w:rsidR="002C2AC4" w:rsidRDefault="002C2AC4" w:rsidP="002C2AC4">
      <w:pPr>
        <w:rPr>
          <w:lang w:bidi="fa-IR"/>
        </w:rPr>
      </w:pPr>
      <w:r w:rsidRPr="002C2AC4">
        <w:rPr>
          <w:lang w:bidi="fa-IR"/>
        </w:rPr>
        <w:t>Precision is a metric that measures the accuracy of positive predictions made by a model. It calculates the ratio of true positive predictions to the sum of true positives and false positives. Precision emphasizes the quality of positive predictions by assessing how many of the predicted positive samples are actually correct.</w:t>
      </w:r>
    </w:p>
    <w:p w:rsidR="002C2AC4" w:rsidRDefault="00586C93" w:rsidP="00586C93">
      <w:pPr>
        <w:ind w:firstLine="0pt"/>
        <w:rPr>
          <w:b/>
          <w:bCs/>
        </w:rPr>
      </w:pPr>
      <w:r w:rsidRPr="00586C93">
        <w:rPr>
          <w:b/>
          <w:bCs/>
        </w:rPr>
        <w:t>Precision=True</w:t>
      </w:r>
      <w:r w:rsidR="00A63AEC">
        <w:rPr>
          <w:b/>
          <w:bCs/>
        </w:rPr>
        <w:t xml:space="preserve"> </w:t>
      </w:r>
      <w:r w:rsidRPr="00586C93">
        <w:rPr>
          <w:b/>
          <w:bCs/>
        </w:rPr>
        <w:t>Positives</w:t>
      </w:r>
      <w:proofErr w:type="gramStart"/>
      <w:r w:rsidRPr="00586C93">
        <w:rPr>
          <w:b/>
          <w:bCs/>
        </w:rPr>
        <w:t>/(</w:t>
      </w:r>
      <w:proofErr w:type="gramEnd"/>
      <w:r w:rsidRPr="00586C93">
        <w:rPr>
          <w:b/>
          <w:bCs/>
        </w:rPr>
        <w:t xml:space="preserve">True </w:t>
      </w:r>
      <w:proofErr w:type="spellStart"/>
      <w:r w:rsidRPr="00586C93">
        <w:rPr>
          <w:b/>
          <w:bCs/>
        </w:rPr>
        <w:t>Positives+False</w:t>
      </w:r>
      <w:proofErr w:type="spellEnd"/>
      <w:r w:rsidRPr="00586C93">
        <w:rPr>
          <w:b/>
          <w:bCs/>
        </w:rPr>
        <w:t xml:space="preserve"> Positives)</w:t>
      </w:r>
    </w:p>
    <w:p w:rsidR="00942CC1" w:rsidRDefault="00942CC1" w:rsidP="00942CC1">
      <w:pPr>
        <w:pStyle w:val="Heading3"/>
      </w:pPr>
      <w:r>
        <w:t>Recall (Sensititvity)</w:t>
      </w:r>
    </w:p>
    <w:p w:rsidR="00942CC1" w:rsidRDefault="003078CB" w:rsidP="003078CB">
      <w:r w:rsidRPr="003078CB">
        <w:t>Recall measures the ability of a model to correctly identify positive samples. It calculates the ratio of true positive predictions to the sum of true positives and false negatives. Recall emphasizes the coverage of positive samples by assessing how many of the actual positive samples are correctly identified.</w:t>
      </w:r>
    </w:p>
    <w:p w:rsidR="00246797" w:rsidRDefault="00246797" w:rsidP="00246797">
      <w:pPr>
        <w:ind w:firstLine="0pt"/>
        <w:rPr>
          <w:b/>
          <w:bCs/>
        </w:rPr>
      </w:pPr>
      <w:r w:rsidRPr="00246797">
        <w:rPr>
          <w:b/>
          <w:bCs/>
        </w:rPr>
        <w:t xml:space="preserve">Recall = True Positives </w:t>
      </w:r>
      <w:proofErr w:type="gramStart"/>
      <w:r w:rsidRPr="00246797">
        <w:rPr>
          <w:b/>
          <w:bCs/>
        </w:rPr>
        <w:t>/(</w:t>
      </w:r>
      <w:proofErr w:type="gramEnd"/>
      <w:r w:rsidRPr="00246797">
        <w:rPr>
          <w:b/>
          <w:bCs/>
        </w:rPr>
        <w:t>True Positives + False Negatives)</w:t>
      </w:r>
    </w:p>
    <w:p w:rsidR="00246797" w:rsidRDefault="00246797" w:rsidP="00246797">
      <w:pPr>
        <w:pStyle w:val="Heading3"/>
      </w:pPr>
      <w:r>
        <w:t>F1 Score</w:t>
      </w:r>
    </w:p>
    <w:p w:rsidR="00246797" w:rsidRDefault="00246797" w:rsidP="00246797">
      <w:r>
        <w:t>The F1 score is a harmonic mean of precision and recall. It provides a single metric that balances both precision and recall. The F1 score is often used when there is an imbalance between positive and negative samples or when both precision and recall need to be considered simultaneously.</w:t>
      </w:r>
    </w:p>
    <w:p w:rsidR="00246797" w:rsidRDefault="00246797" w:rsidP="00246797">
      <w:pPr>
        <w:ind w:firstLine="0pt"/>
        <w:rPr>
          <w:b/>
          <w:bCs/>
        </w:rPr>
      </w:pPr>
      <w:r w:rsidRPr="00246797">
        <w:rPr>
          <w:b/>
          <w:bCs/>
        </w:rPr>
        <w:t>F1 Score = 2 * (Precision * Recall) / (Precision + Recall)</w:t>
      </w:r>
    </w:p>
    <w:p w:rsidR="00FD4DB8" w:rsidRDefault="00FD4DB8" w:rsidP="00FD4DB8">
      <w:pPr>
        <w:pStyle w:val="Heading3"/>
      </w:pPr>
      <w:r>
        <w:t>AUC-ROC Curve</w:t>
      </w:r>
    </w:p>
    <w:p w:rsidR="009D6D53" w:rsidRDefault="00FD4DB8" w:rsidP="00FD4DB8">
      <w:r>
        <w:t xml:space="preserve">The Receiver Operator Characteristic (ROC) </w:t>
      </w:r>
      <w:r w:rsidR="009D6D53">
        <w:t>represents the performance of a binary classification model.</w:t>
      </w:r>
    </w:p>
    <w:p w:rsidR="00F07D4A" w:rsidRDefault="009D6D53" w:rsidP="00FD4DB8">
      <w:r>
        <w:t xml:space="preserve"> It plots the true positive rate (Sensitivity) against the false positive rate. True Positive Rate (TPR) is the proportion of correctly predicted positive instances out of all actual positive instances, and False Positive Rate (FPR) being the proportion of incorrectly predicted negative instances out of all actual negative instances.</w:t>
      </w:r>
    </w:p>
    <w:p w:rsidR="003F27A2" w:rsidRDefault="00F07D4A" w:rsidP="00F07D4A">
      <w:r w:rsidRPr="00F07D4A">
        <w:t>By plotting TPR against FPR</w:t>
      </w:r>
      <w:r>
        <w:t xml:space="preserve"> (the figure below)</w:t>
      </w:r>
      <w:r w:rsidRPr="00F07D4A">
        <w:t>, the curve shows how the model's sensitivity (recall) changes as the specificity (1 - FPR) varies. The ideal scenario is a model with high TPR and low FPR, which would be represented by a curve that hugs the upper left corner of the plot.</w:t>
      </w:r>
    </w:p>
    <w:p w:rsidR="00E37E61" w:rsidRPr="00E37E61" w:rsidRDefault="00E37E61" w:rsidP="00E37E61">
      <w:pPr>
        <w:autoSpaceDE w:val="0"/>
        <w:autoSpaceDN w:val="0"/>
        <w:adjustRightInd w:val="0"/>
        <w:ind w:start="36pt" w:firstLine="36pt"/>
        <w:jc w:val="start"/>
        <w:rPr>
          <w:rFonts w:asciiTheme="majorBidi" w:hAnsiTheme="majorBidi" w:cstheme="majorBidi"/>
          <w:sz w:val="16"/>
          <w:szCs w:val="16"/>
        </w:rPr>
      </w:pPr>
      <w:r>
        <w:rPr>
          <w:rFonts w:asciiTheme="majorBidi" w:hAnsiTheme="majorBidi" w:cstheme="majorBidi"/>
          <w:sz w:val="16"/>
          <w:szCs w:val="16"/>
        </w:rPr>
        <w:t xml:space="preserve">Figure </w:t>
      </w:r>
      <w:r>
        <w:rPr>
          <w:rFonts w:asciiTheme="majorBidi" w:hAnsiTheme="majorBidi" w:cstheme="majorBidi"/>
          <w:sz w:val="16"/>
          <w:szCs w:val="16"/>
        </w:rPr>
        <w:t>3</w:t>
      </w:r>
      <w:r w:rsidRPr="00C217C7">
        <w:rPr>
          <w:rFonts w:asciiTheme="majorBidi" w:hAnsiTheme="majorBidi" w:cstheme="majorBidi"/>
          <w:sz w:val="16"/>
          <w:szCs w:val="16"/>
        </w:rPr>
        <w:t xml:space="preserve">: </w:t>
      </w:r>
      <w:r>
        <w:rPr>
          <w:rFonts w:asciiTheme="majorBidi" w:hAnsiTheme="majorBidi" w:cstheme="majorBidi"/>
          <w:sz w:val="16"/>
          <w:szCs w:val="16"/>
        </w:rPr>
        <w:t>AUC-ROC curve.</w:t>
      </w:r>
      <w:r w:rsidR="003F27A2">
        <w:tab/>
      </w:r>
    </w:p>
    <w:p w:rsidR="003F27A2" w:rsidRPr="003F27A2" w:rsidRDefault="003F27A2" w:rsidP="00E37E61">
      <w:r>
        <w:t>A perfect model would have a</w:t>
      </w:r>
      <w:r w:rsidR="0082528B">
        <w:t>n</w:t>
      </w:r>
      <w:r>
        <w:t xml:space="preserve"> AUC near 1, which indicates, it has a good measure of separability, a poor model on the other hand, would have an AUC near 0, in this scenario the model is predicting negatives (0s) as positives (1s) and vice versa. And if AUC is 0.5, the model has no class separation capacity.</w:t>
      </w:r>
    </w:p>
    <w:p w:rsidR="009231DD" w:rsidRDefault="009231DD" w:rsidP="00785911">
      <w:pPr>
        <w:pStyle w:val="Heading1"/>
      </w:pPr>
      <w:r w:rsidRPr="009231DD">
        <w:lastRenderedPageBreak/>
        <w:t>Methodology</w:t>
      </w:r>
    </w:p>
    <w:p w:rsidR="00DB71BC" w:rsidRDefault="00785911" w:rsidP="00785911">
      <w:r w:rsidRPr="00785911">
        <w:t xml:space="preserve">In </w:t>
      </w:r>
      <w:r>
        <w:t>our work we are going to use t</w:t>
      </w:r>
      <w:r w:rsidR="00DB71BC">
        <w:t>w</w:t>
      </w:r>
      <w:r>
        <w:t xml:space="preserve">o </w:t>
      </w:r>
      <w:r w:rsidR="00DB71BC">
        <w:t xml:space="preserve">transformer-based models, XLNet and BERT which we discussed earlier. these model first should be pre-trained on a large dataset to achieve an understanding from the language then they are fine-tuned on a specific task, in our case </w:t>
      </w:r>
      <w:r w:rsidR="00A63AEC">
        <w:t>Persian</w:t>
      </w:r>
      <w:r w:rsidR="00DB71BC">
        <w:t xml:space="preserve"> sentiment analysis. </w:t>
      </w:r>
    </w:p>
    <w:p w:rsidR="00785911" w:rsidRDefault="00851151" w:rsidP="00785911">
      <w:r>
        <w:t xml:space="preserve">For the pre-training phase we would be using </w:t>
      </w:r>
      <w:r w:rsidR="007D04EC">
        <w:t>Naab dataset</w:t>
      </w:r>
      <w:r w:rsidR="007D04EC">
        <w:rPr>
          <w:rStyle w:val="FootnoteReference"/>
        </w:rPr>
        <w:footnoteReference w:id="1"/>
      </w:r>
      <w:r w:rsidR="007D04EC">
        <w:t xml:space="preserve">, which </w:t>
      </w:r>
      <w:r w:rsidR="007D04EC" w:rsidRPr="007D04EC">
        <w:t>It contains about 130GB of data, 250 million paragraphs, and 15 billion words.</w:t>
      </w:r>
      <w:r w:rsidR="007D04EC">
        <w:t xml:space="preserve"> Since processing 130 GB of data takes a lot of time and we only want to compare two models, we only use a small portion of this dataset. For finetuning and evaluation we used DeepSentiPers</w:t>
      </w:r>
      <w:r w:rsidR="007D04EC">
        <w:rPr>
          <w:rStyle w:val="FootnoteReference"/>
        </w:rPr>
        <w:footnoteReference w:id="2"/>
      </w:r>
      <w:r w:rsidR="007D04EC">
        <w:t xml:space="preserve"> dataset.</w:t>
      </w:r>
    </w:p>
    <w:p w:rsidR="003D5314" w:rsidRDefault="003D5314" w:rsidP="00785911">
      <w:r>
        <w:t>And finally, we will compare model’s performances</w:t>
      </w:r>
      <w:r w:rsidR="00DB71BC">
        <w:t xml:space="preserve"> using evaluation and performance metric</w:t>
      </w:r>
      <w:r w:rsidR="00A63AEC">
        <w:t>s</w:t>
      </w:r>
      <w:r w:rsidR="00DB71BC">
        <w:t>.</w:t>
      </w:r>
    </w:p>
    <w:p w:rsidR="00DB71BC" w:rsidRDefault="00DB71BC" w:rsidP="00DB71BC">
      <w:pPr>
        <w:pStyle w:val="Heading1"/>
      </w:pPr>
      <w:r>
        <w:t>Expected outcomes</w:t>
      </w:r>
    </w:p>
    <w:p w:rsidR="009303D9" w:rsidRDefault="00DB71BC" w:rsidP="00E761FC">
      <w:r>
        <w:t>Since XLNet’s training objective is different from BERT and it take previous segments in to account while training, it is expected that this transformer model could obtain a better understanding from the language.</w:t>
      </w:r>
    </w:p>
    <w:p w:rsidR="00CA07F0" w:rsidRDefault="00CA07F0" w:rsidP="00CA07F0">
      <w:pPr>
        <w:pStyle w:val="Heading1"/>
      </w:pPr>
      <w:r>
        <w:t>Conclusion</w:t>
      </w:r>
    </w:p>
    <w:p w:rsidR="00CA07F0" w:rsidRPr="00CA07F0" w:rsidRDefault="00CA07F0" w:rsidP="00CA07F0">
      <w:r>
        <w:t>Sentiment analysis task plays an important role in the online realm. It helps companies and organizations to achieve a better understanding of customers and people’s opinion and wisely plan their strategies. With the assistance of machine learning algorithms extracting such data has become more convenient and less expensive. In this work we are trying to focus on two SOTA models and compare their performances. This comparison will show which of these models could obtain a better understanding and model the Persian language better.</w:t>
      </w:r>
    </w:p>
    <w:sdt>
      <w:sdtPr>
        <w:rPr>
          <w:smallCaps w:val="0"/>
          <w:noProof w:val="0"/>
        </w:rPr>
        <w:id w:val="-184519963"/>
        <w:docPartObj>
          <w:docPartGallery w:val="Bibliographies"/>
          <w:docPartUnique/>
        </w:docPartObj>
      </w:sdtPr>
      <w:sdtContent>
        <w:p w:rsidR="00DB71BC" w:rsidRDefault="00DB71BC">
          <w:pPr>
            <w:pStyle w:val="Heading1"/>
          </w:pPr>
          <w:r>
            <w:t>References</w:t>
          </w:r>
        </w:p>
        <w:sdt>
          <w:sdtPr>
            <w:id w:val="-573587230"/>
            <w:bibliography/>
          </w:sdtPr>
          <w:sdtContent>
            <w:p w:rsidR="00512D19" w:rsidRDefault="00DB71BC" w:rsidP="002778B0">
              <w:pPr>
                <w:ind w:firstLine="0pt"/>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951"/>
                <w:gridCol w:w="3915"/>
              </w:tblGrid>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[1]</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R. Asgarnezhad and S. A. Monadjemi, "Persian Sentiment Analysis: Feature Engineering, Datasets, and Challenges," </w:t>
                    </w:r>
                    <w:r w:rsidRPr="00857E69">
                      <w:rPr>
                        <w:rFonts w:asciiTheme="majorBidi" w:hAnsiTheme="majorBidi" w:cstheme="majorBidi"/>
                        <w:i/>
                        <w:iCs/>
                        <w:noProof/>
                        <w:sz w:val="18"/>
                        <w:szCs w:val="18"/>
                      </w:rPr>
                      <w:t xml:space="preserve">Applied Intelligent Systems and Information Sciences, </w:t>
                    </w:r>
                    <w:r w:rsidRPr="00857E69">
                      <w:rPr>
                        <w:rFonts w:asciiTheme="majorBidi" w:hAnsiTheme="majorBidi" w:cstheme="majorBidi"/>
                        <w:noProof/>
                        <w:sz w:val="18"/>
                        <w:szCs w:val="18"/>
                      </w:rPr>
                      <w:t xml:space="preserve">vol. 2, no. 2, pp. 1-21,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[2]</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Rajabi and M. Valavi, "A Survey on Sentiment Analysis in Persian: a Comprehensive System Perspective Covering Challenges and Advances in Resources and Methods," </w:t>
                    </w:r>
                    <w:r w:rsidRPr="00857E69">
                      <w:rPr>
                        <w:rFonts w:asciiTheme="majorBidi" w:hAnsiTheme="majorBidi" w:cstheme="majorBidi"/>
                        <w:i/>
                        <w:iCs/>
                        <w:noProof/>
                        <w:sz w:val="18"/>
                        <w:szCs w:val="18"/>
                      </w:rPr>
                      <w:t xml:space="preserve">Cognitive Computation, </w:t>
                    </w:r>
                    <w:r w:rsidRPr="00857E69">
                      <w:rPr>
                        <w:rFonts w:asciiTheme="majorBidi" w:hAnsiTheme="majorBidi" w:cstheme="majorBidi"/>
                        <w:noProof/>
                        <w:sz w:val="18"/>
                        <w:szCs w:val="18"/>
                      </w:rPr>
                      <w:t xml:space="preserve">pp. 882-902,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[3]</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Lavanya and E. Sasikala, "Deep Learning Techinques on Text Classification Using Natural Language Processing (NLP) In Social Healthcare Network: A Comprehensive Survey," in </w:t>
                    </w:r>
                    <w:r w:rsidRPr="00857E69">
                      <w:rPr>
                        <w:rFonts w:asciiTheme="majorBidi" w:hAnsiTheme="majorBidi" w:cstheme="majorBidi"/>
                        <w:i/>
                        <w:iCs/>
                        <w:noProof/>
                        <w:sz w:val="18"/>
                        <w:szCs w:val="18"/>
                      </w:rPr>
                      <w:t>International Conference on Signal Processing and Communication (ICPSC)</w:t>
                    </w:r>
                    <w:r w:rsidRPr="00857E69">
                      <w:rPr>
                        <w:rFonts w:asciiTheme="majorBidi" w:hAnsiTheme="majorBidi" w:cstheme="majorBidi"/>
                        <w:noProof/>
                        <w:sz w:val="18"/>
                        <w:szCs w:val="18"/>
                      </w:rPr>
                      <w:t xml:space="preserve">, Coimbatore, India,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[4]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Dashtipour, M. Gogate, J. Li, F. Jiang, B. Kong and A. Hussain, "A Hybrid Persian Sentiment Analysis Framework: Integrating Dependency Grammar Based Rules and Deep Neural Network," </w:t>
                    </w:r>
                    <w:r w:rsidRPr="00857E69">
                      <w:rPr>
                        <w:rFonts w:asciiTheme="majorBidi" w:hAnsiTheme="majorBidi" w:cstheme="majorBidi"/>
                        <w:i/>
                        <w:iCs/>
                        <w:noProof/>
                        <w:sz w:val="18"/>
                        <w:szCs w:val="18"/>
                      </w:rPr>
                      <w:t xml:space="preserve">Neurocomputing, </w:t>
                    </w:r>
                    <w:r w:rsidRPr="00857E69">
                      <w:rPr>
                        <w:rFonts w:asciiTheme="majorBidi" w:hAnsiTheme="majorBidi" w:cstheme="majorBidi"/>
                        <w:noProof/>
                        <w:sz w:val="18"/>
                        <w:szCs w:val="18"/>
                      </w:rPr>
                      <w:t xml:space="preserve">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[5]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Nazarizadeh, T. Banirostam and S. M., "Sentiment Analysis of Persian Language: Review of Algorithms, Approaches and Datasets," Tehran,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[6]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O. Ebenezer Ojo, H. Thang Ta, A. Gelbukh, H. Calvo, O. O. Adebanji and G. Sidorov, "Transformer-based approaches to Sentiment Detection," in </w:t>
                    </w:r>
                    <w:r w:rsidRPr="00857E69">
                      <w:rPr>
                        <w:rFonts w:asciiTheme="majorBidi" w:hAnsiTheme="majorBidi" w:cstheme="majorBidi"/>
                        <w:i/>
                        <w:iCs/>
                        <w:noProof/>
                        <w:sz w:val="18"/>
                        <w:szCs w:val="18"/>
                      </w:rPr>
                      <w:t>Springer Nature Switzerland AG</w:t>
                    </w:r>
                    <w:r w:rsidRPr="00857E69">
                      <w:rPr>
                        <w:rFonts w:asciiTheme="majorBidi" w:hAnsiTheme="majorBidi" w:cstheme="majorBidi"/>
                        <w:noProof/>
                        <w:sz w:val="18"/>
                        <w:szCs w:val="18"/>
                      </w:rPr>
                      <w:t xml:space="preserve">, Baku, Azerbaijan,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[7]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Rajapaksha, R. Farahbakhsh and N. Crespi, "BERT, XLNet or RoBERTa: The Best Transfer Learning Model to Detect Clickbaits," </w:t>
                    </w:r>
                    <w:r w:rsidRPr="00857E69">
                      <w:rPr>
                        <w:rFonts w:asciiTheme="majorBidi" w:hAnsiTheme="majorBidi" w:cstheme="majorBidi"/>
                        <w:i/>
                        <w:iCs/>
                        <w:noProof/>
                        <w:sz w:val="18"/>
                        <w:szCs w:val="18"/>
                      </w:rPr>
                      <w:t xml:space="preserve">IEEE Access, </w:t>
                    </w:r>
                    <w:r w:rsidRPr="00857E69">
                      <w:rPr>
                        <w:rFonts w:asciiTheme="majorBidi" w:hAnsiTheme="majorBidi" w:cstheme="majorBidi"/>
                        <w:noProof/>
                        <w:sz w:val="18"/>
                        <w:szCs w:val="18"/>
                      </w:rPr>
                      <w:t xml:space="preserve">vol. 9, pp. 154704-154716,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[8]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Francisca Adoma, N.-M. Henry and W. Chen, "Comparative Analyses of Bert, Roberta, Distilbert, and Xlnet for Text-Based Emotion Recognition," in </w:t>
                    </w:r>
                    <w:r w:rsidRPr="00857E69">
                      <w:rPr>
                        <w:rFonts w:asciiTheme="majorBidi" w:hAnsiTheme="majorBidi" w:cstheme="majorBidi"/>
                        <w:i/>
                        <w:iCs/>
                        <w:noProof/>
                        <w:sz w:val="18"/>
                        <w:szCs w:val="18"/>
                      </w:rPr>
                      <w:t>International Computer Conference on Wavelet Active Media Technology and Information Processing</w:t>
                    </w:r>
                    <w:r w:rsidRPr="00857E69">
                      <w:rPr>
                        <w:rFonts w:asciiTheme="majorBidi" w:hAnsiTheme="majorBidi" w:cstheme="majorBidi"/>
                        <w:noProof/>
                        <w:sz w:val="18"/>
                        <w:szCs w:val="18"/>
                      </w:rPr>
                      <w:t xml:space="preserve">, Chengdu, China, 2020.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[9]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M. Farahani, M. Gharachorloo, M. Farahani and M. Manthouri, "ParsBERT: Transformer-based Model for Persian Language Understanding,"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[10]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J. Delvin, M. Chang, K. Lee and Toutanova, "BERT: Pre-training of Deep Bidirectional Transformers for Language Understanding," in </w:t>
                    </w:r>
                    <w:r w:rsidRPr="00857E69">
                      <w:rPr>
                        <w:rFonts w:asciiTheme="majorBidi" w:hAnsiTheme="majorBidi" w:cstheme="majorBidi"/>
                        <w:i/>
                        <w:iCs/>
                        <w:noProof/>
                        <w:sz w:val="18"/>
                        <w:szCs w:val="18"/>
                      </w:rPr>
                      <w:t>Annual Conference of the North American Chapter of the Association for Computational Linguistics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[11]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J. Pour Mostafa Roshan Sharami, P. Abbasi Sarabestani and S. A. Mirroshandel, "DeepSentiPers: Novel Deep Learning Models Trained Over Proposed Augmented Persian Sentiment Corpus," Rasht, Iran,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[12]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N. Taghizadeh, E. Doostmohammadi, E. Seifossadat, H. R. Rabiee and M. S.Tahaei, "SINA-BERT: A Pre-trained Language Model for Analysis of Medical Texts in Persian," 2021.</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[13]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V. Ashish, S. Noam, P. Niki, U. Jakob, J. Llion, N. G. Aidan, K. Lukasz and P. Illia, "Attention Is All You Need,"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Long Beach, CA, 2017.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[14]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O. Koehn, F. J. and D. Marcu, "Statistical phrase-based translation," in </w:t>
                    </w:r>
                    <w:r w:rsidRPr="00857E69">
                      <w:rPr>
                        <w:rFonts w:asciiTheme="majorBidi" w:hAnsiTheme="majorBidi" w:cstheme="majorBidi"/>
                        <w:i/>
                        <w:iCs/>
                        <w:noProof/>
                        <w:sz w:val="18"/>
                        <w:szCs w:val="18"/>
                      </w:rPr>
                      <w:t xml:space="preserve">Conference of the North </w:t>
                    </w:r>
                    <w:r w:rsidRPr="00857E69">
                      <w:rPr>
                        <w:rFonts w:asciiTheme="majorBidi" w:hAnsiTheme="majorBidi" w:cstheme="majorBidi"/>
                        <w:i/>
                        <w:iCs/>
                        <w:noProof/>
                        <w:sz w:val="18"/>
                        <w:szCs w:val="18"/>
                      </w:rPr>
                      <w:lastRenderedPageBreak/>
                      <w:t>American Chapter of the Association for Computational</w:t>
                    </w:r>
                    <w:r w:rsidRPr="00857E69">
                      <w:rPr>
                        <w:rFonts w:asciiTheme="majorBidi" w:hAnsiTheme="majorBidi" w:cstheme="majorBidi"/>
                        <w:noProof/>
                        <w:sz w:val="18"/>
                        <w:szCs w:val="18"/>
                      </w:rPr>
                      <w:t xml:space="preserve">, Stroudsburg, PA, 2003.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lastRenderedPageBreak/>
                      <w:t xml:space="preserve">[15]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N. Kalchbrenner and P. Blunsom, "Recurrent continuous translation models," in </w:t>
                    </w:r>
                    <w:r w:rsidRPr="00857E69">
                      <w:rPr>
                        <w:rFonts w:asciiTheme="majorBidi" w:hAnsiTheme="majorBidi" w:cstheme="majorBidi"/>
                        <w:i/>
                        <w:iCs/>
                        <w:noProof/>
                        <w:sz w:val="18"/>
                        <w:szCs w:val="18"/>
                      </w:rPr>
                      <w:t>ACL Conference on Empirical Methods in Natural Language Processing (EMNLP)</w:t>
                    </w:r>
                    <w:r w:rsidRPr="00857E69">
                      <w:rPr>
                        <w:rFonts w:asciiTheme="majorBidi" w:hAnsiTheme="majorBidi" w:cstheme="majorBidi"/>
                        <w:noProof/>
                        <w:sz w:val="18"/>
                        <w:szCs w:val="18"/>
                      </w:rPr>
                      <w:t xml:space="preserve">, Seattle, Washington, 2013.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[16]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I. Sutskever, O. Vinyals and Q. Le, "Sequence to sequence learning with neural networks," in </w:t>
                    </w:r>
                    <w:r w:rsidRPr="00857E69">
                      <w:rPr>
                        <w:rFonts w:asciiTheme="majorBidi" w:hAnsiTheme="majorBidi" w:cstheme="majorBidi"/>
                        <w:i/>
                        <w:iCs/>
                        <w:noProof/>
                        <w:sz w:val="18"/>
                        <w:szCs w:val="18"/>
                      </w:rPr>
                      <w:t>In Advances in Neural Information Processing Systems</w:t>
                    </w:r>
                    <w:r w:rsidRPr="00857E69">
                      <w:rPr>
                        <w:rFonts w:asciiTheme="majorBidi" w:hAnsiTheme="majorBidi" w:cstheme="majorBidi"/>
                        <w:noProof/>
                        <w:sz w:val="18"/>
                        <w:szCs w:val="18"/>
                      </w:rPr>
                      <w:t xml:space="preserve">,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[17]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Cho, B. van Merrienboer, D. Bahdanau and Y. Bengio, "On the Properties of Neural Machine Translation: Encoder-Decoder Approaches," in </w:t>
                    </w:r>
                    <w:r w:rsidRPr="00857E69">
                      <w:rPr>
                        <w:rFonts w:asciiTheme="majorBidi" w:hAnsiTheme="majorBidi" w:cstheme="majorBidi"/>
                        <w:i/>
                        <w:iCs/>
                        <w:noProof/>
                        <w:sz w:val="18"/>
                        <w:szCs w:val="18"/>
                      </w:rPr>
                      <w:t>In Eighth Workshop on Syntax, Semantics and Structure in Statistical Translation</w:t>
                    </w:r>
                    <w:r w:rsidRPr="00857E69">
                      <w:rPr>
                        <w:rFonts w:asciiTheme="majorBidi" w:hAnsiTheme="majorBidi" w:cstheme="majorBidi"/>
                        <w:noProof/>
                        <w:sz w:val="18"/>
                        <w:szCs w:val="18"/>
                      </w:rPr>
                      <w:t xml:space="preserve">, Doha,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[18]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D. Bahdanau, K. Cho and Y. Bengio, "Neural Machine Translation by Jointly Learning to Align </w:t>
                    </w:r>
                    <w:r w:rsidRPr="00857E69">
                      <w:rPr>
                        <w:rFonts w:asciiTheme="majorBidi" w:hAnsiTheme="majorBidi" w:cstheme="majorBidi"/>
                        <w:noProof/>
                        <w:sz w:val="18"/>
                        <w:szCs w:val="18"/>
                      </w:rPr>
                      <w:t xml:space="preserve">and Translate," in </w:t>
                    </w:r>
                    <w:r w:rsidRPr="00857E69">
                      <w:rPr>
                        <w:rFonts w:asciiTheme="majorBidi" w:hAnsiTheme="majorBidi" w:cstheme="majorBidi"/>
                        <w:i/>
                        <w:iCs/>
                        <w:noProof/>
                        <w:sz w:val="18"/>
                        <w:szCs w:val="18"/>
                      </w:rPr>
                      <w:t>International Conference on Learning Representations</w:t>
                    </w:r>
                    <w:r w:rsidRPr="00857E69">
                      <w:rPr>
                        <w:rFonts w:asciiTheme="majorBidi" w:hAnsiTheme="majorBidi" w:cstheme="majorBidi"/>
                        <w:noProof/>
                        <w:sz w:val="18"/>
                        <w:szCs w:val="18"/>
                      </w:rPr>
                      <w:t xml:space="preserve">, 2015.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[19]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Dai, Z. Yang, Y. Yang, J. Carbonell, Q. V.Le and R. Salakhutdinov, "Transformer-XL: Attentive Language Models Beyond a Fixed-Length Context," in </w:t>
                    </w:r>
                    <w:r w:rsidRPr="00857E69">
                      <w:rPr>
                        <w:rFonts w:asciiTheme="majorBidi" w:hAnsiTheme="majorBidi" w:cstheme="majorBidi"/>
                        <w:i/>
                        <w:iCs/>
                        <w:noProof/>
                        <w:sz w:val="18"/>
                        <w:szCs w:val="18"/>
                      </w:rPr>
                      <w:t>57th Annual Meeting of the Association for Computational Linguistics</w:t>
                    </w:r>
                    <w:r w:rsidRPr="00857E69">
                      <w:rPr>
                        <w:rFonts w:asciiTheme="majorBidi" w:hAnsiTheme="majorBidi" w:cstheme="majorBidi"/>
                        <w:noProof/>
                        <w:sz w:val="18"/>
                        <w:szCs w:val="18"/>
                      </w:rPr>
                      <w:t xml:space="preserve">, Florence, Italy,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[20]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Ynag, Z. Dai, Y. Yang, J. Carbonell, R. Salakhutdinov and Q. V.Le, "XLNet: Generalized Autoregressive Pretraining for Language Understanding,"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[21] </w:t>
                    </w:r>
                  </w:p>
                </w:tc>
                <w:tc>
                  <w:tcPr>
                    <w:tcW w:w="0pt" w:type="auto"/>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A. Radford, K. Narasimhan, T. Salimans and I. Sutskever, "Improving Language Understanding by Generative Pre-Training," Open-AI, 2018.</w:t>
                    </w:r>
                  </w:p>
                </w:tc>
              </w:tr>
            </w:tbl>
            <w:p w:rsidR="00512D19" w:rsidRDefault="00512D19">
              <w:pPr>
                <w:divId w:val="1297294830"/>
                <w:rPr>
                  <w:rFonts w:eastAsia="Times New Roman"/>
                  <w:noProof/>
                </w:rPr>
              </w:pPr>
            </w:p>
            <w:p w:rsidR="00836367" w:rsidRPr="00E761FC" w:rsidRDefault="00DB71BC" w:rsidP="00E761FC">
              <w:pPr>
                <w:sectPr w:rsidR="00836367" w:rsidRPr="00E761FC" w:rsidSect="003B4E04">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rsidR="009303D9" w:rsidRDefault="009303D9" w:rsidP="00904FD9"/>
    <w:sectPr w:rsidR="009303D9" w:rsidSect="00E761FC">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9F036C" w:rsidRDefault="009F036C" w:rsidP="00904FD9">
      <w:r>
        <w:separator/>
      </w:r>
    </w:p>
  </w:endnote>
  <w:endnote w:type="continuationSeparator" w:id="0">
    <w:p w:rsidR="009F036C" w:rsidRDefault="009F036C" w:rsidP="00904FD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622D25">
    <w:pPr>
      <w:pStyle w:val="Footer"/>
      <w:ind w:firstLine="0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9F036C" w:rsidRDefault="009F036C" w:rsidP="00904FD9">
      <w:r>
        <w:separator/>
      </w:r>
    </w:p>
  </w:footnote>
  <w:footnote w:type="continuationSeparator" w:id="0">
    <w:p w:rsidR="009F036C" w:rsidRDefault="009F036C" w:rsidP="00904FD9">
      <w:r>
        <w:continuationSeparator/>
      </w:r>
    </w:p>
  </w:footnote>
  <w:footnote w:id="1">
    <w:p w:rsidR="007D04EC" w:rsidRDefault="007D04EC">
      <w:pPr>
        <w:pStyle w:val="FootnoteText"/>
      </w:pPr>
      <w:r>
        <w:rPr>
          <w:rStyle w:val="FootnoteReference"/>
        </w:rPr>
        <w:footnoteRef/>
      </w:r>
      <w:r>
        <w:t xml:space="preserve"> </w:t>
      </w:r>
      <w:r w:rsidRPr="007D04EC">
        <w:rPr>
          <w:sz w:val="14"/>
          <w:szCs w:val="14"/>
        </w:rPr>
        <w:t>https://huggingface.co/datasets/SLPL/naab</w:t>
      </w:r>
    </w:p>
  </w:footnote>
  <w:footnote w:id="2">
    <w:p w:rsidR="007D04EC" w:rsidRDefault="007D04EC">
      <w:pPr>
        <w:pStyle w:val="FootnoteText"/>
      </w:pPr>
      <w:r>
        <w:rPr>
          <w:rStyle w:val="FootnoteReference"/>
        </w:rPr>
        <w:footnoteRef/>
      </w:r>
      <w:r>
        <w:t xml:space="preserve"> </w:t>
      </w:r>
      <w:r w:rsidRPr="007D04EC">
        <w:rPr>
          <w:sz w:val="14"/>
          <w:szCs w:val="14"/>
        </w:rPr>
        <w:t>https://github.com/JoyeBright/DeepSentiPers/tree/master/Dataset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F20860E"/>
    <w:lvl w:ilvl="0">
      <w:start w:val="1"/>
      <w:numFmt w:val="decimal"/>
      <w:lvlText w:val="%1."/>
      <w:lvlJc w:val="start"/>
      <w:pPr>
        <w:tabs>
          <w:tab w:val="num" w:pos="90pt"/>
        </w:tabs>
        <w:ind w:start="90pt" w:hanging="18pt"/>
      </w:pPr>
    </w:lvl>
  </w:abstractNum>
  <w:abstractNum w:abstractNumId="2" w15:restartNumberingAfterBreak="0">
    <w:nsid w:val="FFFFFF7D"/>
    <w:multiLevelType w:val="singleLevel"/>
    <w:tmpl w:val="672C8ED0"/>
    <w:lvl w:ilvl="0">
      <w:start w:val="1"/>
      <w:numFmt w:val="decimal"/>
      <w:lvlText w:val="%1."/>
      <w:lvlJc w:val="start"/>
      <w:pPr>
        <w:tabs>
          <w:tab w:val="num" w:pos="72pt"/>
        </w:tabs>
        <w:ind w:start="72pt" w:hanging="18pt"/>
      </w:pPr>
    </w:lvl>
  </w:abstractNum>
  <w:abstractNum w:abstractNumId="3" w15:restartNumberingAfterBreak="0">
    <w:nsid w:val="FFFFFF7E"/>
    <w:multiLevelType w:val="singleLevel"/>
    <w:tmpl w:val="79343C24"/>
    <w:lvl w:ilvl="0">
      <w:start w:val="1"/>
      <w:numFmt w:val="decimal"/>
      <w:lvlText w:val="%1."/>
      <w:lvlJc w:val="start"/>
      <w:pPr>
        <w:tabs>
          <w:tab w:val="num" w:pos="54pt"/>
        </w:tabs>
        <w:ind w:start="54pt" w:hanging="18pt"/>
      </w:pPr>
    </w:lvl>
  </w:abstractNum>
  <w:abstractNum w:abstractNumId="4" w15:restartNumberingAfterBreak="0">
    <w:nsid w:val="FFFFFF7F"/>
    <w:multiLevelType w:val="singleLevel"/>
    <w:tmpl w:val="35B27376"/>
    <w:lvl w:ilvl="0">
      <w:start w:val="1"/>
      <w:numFmt w:val="decimal"/>
      <w:lvlText w:val="%1."/>
      <w:lvlJc w:val="start"/>
      <w:pPr>
        <w:tabs>
          <w:tab w:val="num" w:pos="36pt"/>
        </w:tabs>
        <w:ind w:start="36pt" w:hanging="18pt"/>
      </w:pPr>
    </w:lvl>
  </w:abstractNum>
  <w:abstractNum w:abstractNumId="5" w15:restartNumberingAfterBreak="0">
    <w:nsid w:val="FFFFFF80"/>
    <w:multiLevelType w:val="singleLevel"/>
    <w:tmpl w:val="0644AE68"/>
    <w:lvl w:ilvl="0">
      <w:start w:val="1"/>
      <w:numFmt w:val="bullet"/>
      <w:lvlText w:val=""/>
      <w:lvlJc w:val="start"/>
      <w:pPr>
        <w:tabs>
          <w:tab w:val="num" w:pos="90pt"/>
        </w:tabs>
        <w:ind w:start="90pt" w:hanging="18pt"/>
      </w:pPr>
      <w:rPr>
        <w:rFonts w:ascii="Symbol" w:hAnsi="Symbol" w:hint="default"/>
      </w:rPr>
    </w:lvl>
  </w:abstractNum>
  <w:abstractNum w:abstractNumId="6" w15:restartNumberingAfterBreak="0">
    <w:nsid w:val="FFFFFF81"/>
    <w:multiLevelType w:val="singleLevel"/>
    <w:tmpl w:val="9476F8B4"/>
    <w:lvl w:ilvl="0">
      <w:start w:val="1"/>
      <w:numFmt w:val="bullet"/>
      <w:lvlText w:val=""/>
      <w:lvlJc w:val="start"/>
      <w:pPr>
        <w:tabs>
          <w:tab w:val="num" w:pos="72pt"/>
        </w:tabs>
        <w:ind w:start="72pt" w:hanging="18pt"/>
      </w:pPr>
      <w:rPr>
        <w:rFonts w:ascii="Symbol" w:hAnsi="Symbol" w:hint="default"/>
      </w:rPr>
    </w:lvl>
  </w:abstractNum>
  <w:abstractNum w:abstractNumId="7" w15:restartNumberingAfterBreak="0">
    <w:nsid w:val="FFFFFF82"/>
    <w:multiLevelType w:val="singleLevel"/>
    <w:tmpl w:val="5EF65D06"/>
    <w:lvl w:ilvl="0">
      <w:start w:val="1"/>
      <w:numFmt w:val="bullet"/>
      <w:lvlText w:val=""/>
      <w:lvlJc w:val="start"/>
      <w:pPr>
        <w:tabs>
          <w:tab w:val="num" w:pos="54pt"/>
        </w:tabs>
        <w:ind w:start="54pt" w:hanging="18pt"/>
      </w:pPr>
      <w:rPr>
        <w:rFonts w:ascii="Symbol" w:hAnsi="Symbol" w:hint="default"/>
      </w:rPr>
    </w:lvl>
  </w:abstractNum>
  <w:abstractNum w:abstractNumId="8" w15:restartNumberingAfterBreak="0">
    <w:nsid w:val="FFFFFF83"/>
    <w:multiLevelType w:val="singleLevel"/>
    <w:tmpl w:val="F59887E6"/>
    <w:lvl w:ilvl="0">
      <w:start w:val="1"/>
      <w:numFmt w:val="bullet"/>
      <w:lvlText w:val=""/>
      <w:lvlJc w:val="start"/>
      <w:pPr>
        <w:tabs>
          <w:tab w:val="num" w:pos="36pt"/>
        </w:tabs>
        <w:ind w:start="36pt" w:hanging="18pt"/>
      </w:pPr>
      <w:rPr>
        <w:rFonts w:ascii="Symbol" w:hAnsi="Symbol" w:hint="default"/>
      </w:rPr>
    </w:lvl>
  </w:abstractNum>
  <w:abstractNum w:abstractNumId="9" w15:restartNumberingAfterBreak="0">
    <w:nsid w:val="FFFFFF88"/>
    <w:multiLevelType w:val="singleLevel"/>
    <w:tmpl w:val="C338DD4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12FCC21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1763A"/>
    <w:multiLevelType w:val="hybridMultilevel"/>
    <w:tmpl w:val="E79A7F9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56F24B6"/>
    <w:multiLevelType w:val="hybridMultilevel"/>
    <w:tmpl w:val="32CC21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AD418FD"/>
    <w:multiLevelType w:val="hybridMultilevel"/>
    <w:tmpl w:val="16DE9C72"/>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2784C0E"/>
    <w:multiLevelType w:val="hybridMultilevel"/>
    <w:tmpl w:val="ED50B716"/>
    <w:lvl w:ilvl="0" w:tplc="0409000F">
      <w:start w:val="1"/>
      <w:numFmt w:val="decimal"/>
      <w:lvlText w:val="%1."/>
      <w:lvlJc w:val="start"/>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461E6DC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bidi="ar-SA"/>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4831D0"/>
    <w:multiLevelType w:val="hybridMultilevel"/>
    <w:tmpl w:val="90105B5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03072610">
    <w:abstractNumId w:val="18"/>
  </w:num>
  <w:num w:numId="2" w16cid:durableId="1606619884">
    <w:abstractNumId w:val="24"/>
  </w:num>
  <w:num w:numId="3" w16cid:durableId="594434669">
    <w:abstractNumId w:val="17"/>
  </w:num>
  <w:num w:numId="4" w16cid:durableId="1514998552">
    <w:abstractNumId w:val="20"/>
  </w:num>
  <w:num w:numId="5" w16cid:durableId="1254053307">
    <w:abstractNumId w:val="20"/>
  </w:num>
  <w:num w:numId="6" w16cid:durableId="977223688">
    <w:abstractNumId w:val="20"/>
  </w:num>
  <w:num w:numId="7" w16cid:durableId="1706250037">
    <w:abstractNumId w:val="20"/>
  </w:num>
  <w:num w:numId="8" w16cid:durableId="181668378">
    <w:abstractNumId w:val="23"/>
  </w:num>
  <w:num w:numId="9" w16cid:durableId="1671761743">
    <w:abstractNumId w:val="25"/>
  </w:num>
  <w:num w:numId="10" w16cid:durableId="1397583275">
    <w:abstractNumId w:val="19"/>
  </w:num>
  <w:num w:numId="11" w16cid:durableId="996572973">
    <w:abstractNumId w:val="16"/>
  </w:num>
  <w:num w:numId="12" w16cid:durableId="1807966619">
    <w:abstractNumId w:val="15"/>
  </w:num>
  <w:num w:numId="13" w16cid:durableId="1245381369">
    <w:abstractNumId w:val="0"/>
  </w:num>
  <w:num w:numId="14" w16cid:durableId="1827629105">
    <w:abstractNumId w:val="10"/>
  </w:num>
  <w:num w:numId="15" w16cid:durableId="1190484319">
    <w:abstractNumId w:val="8"/>
  </w:num>
  <w:num w:numId="16" w16cid:durableId="1267619822">
    <w:abstractNumId w:val="7"/>
  </w:num>
  <w:num w:numId="17" w16cid:durableId="168062435">
    <w:abstractNumId w:val="6"/>
  </w:num>
  <w:num w:numId="18" w16cid:durableId="1657489884">
    <w:abstractNumId w:val="5"/>
  </w:num>
  <w:num w:numId="19" w16cid:durableId="1827670523">
    <w:abstractNumId w:val="9"/>
  </w:num>
  <w:num w:numId="20" w16cid:durableId="414478265">
    <w:abstractNumId w:val="4"/>
  </w:num>
  <w:num w:numId="21" w16cid:durableId="86079534">
    <w:abstractNumId w:val="3"/>
  </w:num>
  <w:num w:numId="22" w16cid:durableId="533077534">
    <w:abstractNumId w:val="2"/>
  </w:num>
  <w:num w:numId="23" w16cid:durableId="1412392503">
    <w:abstractNumId w:val="1"/>
  </w:num>
  <w:num w:numId="24" w16cid:durableId="765810843">
    <w:abstractNumId w:val="22"/>
  </w:num>
  <w:num w:numId="25" w16cid:durableId="629822515">
    <w:abstractNumId w:val="11"/>
  </w:num>
  <w:num w:numId="26" w16cid:durableId="2078282452">
    <w:abstractNumId w:val="13"/>
  </w:num>
  <w:num w:numId="27" w16cid:durableId="777526420">
    <w:abstractNumId w:val="14"/>
  </w:num>
  <w:num w:numId="28" w16cid:durableId="1580866921">
    <w:abstractNumId w:val="12"/>
  </w:num>
  <w:num w:numId="29" w16cid:durableId="803429893">
    <w:abstractNumId w:val="10"/>
  </w:num>
  <w:num w:numId="30" w16cid:durableId="1390109779">
    <w:abstractNumId w:val="8"/>
  </w:num>
  <w:num w:numId="31" w16cid:durableId="1579906167">
    <w:abstractNumId w:val="7"/>
  </w:num>
  <w:num w:numId="32" w16cid:durableId="835071534">
    <w:abstractNumId w:val="6"/>
  </w:num>
  <w:num w:numId="33" w16cid:durableId="640616053">
    <w:abstractNumId w:val="5"/>
  </w:num>
  <w:num w:numId="34" w16cid:durableId="2110470719">
    <w:abstractNumId w:val="9"/>
  </w:num>
  <w:num w:numId="35" w16cid:durableId="971519109">
    <w:abstractNumId w:val="4"/>
  </w:num>
  <w:num w:numId="36" w16cid:durableId="327832235">
    <w:abstractNumId w:val="3"/>
  </w:num>
  <w:num w:numId="37" w16cid:durableId="524749827">
    <w:abstractNumId w:val="2"/>
  </w:num>
  <w:num w:numId="38" w16cid:durableId="1389382469">
    <w:abstractNumId w:val="1"/>
  </w:num>
  <w:num w:numId="39" w16cid:durableId="1065295765">
    <w:abstractNumId w:val="10"/>
  </w:num>
  <w:num w:numId="40" w16cid:durableId="738017798">
    <w:abstractNumId w:val="8"/>
  </w:num>
  <w:num w:numId="41" w16cid:durableId="1853690667">
    <w:abstractNumId w:val="7"/>
  </w:num>
  <w:num w:numId="42" w16cid:durableId="1098283706">
    <w:abstractNumId w:val="6"/>
  </w:num>
  <w:num w:numId="43" w16cid:durableId="789976156">
    <w:abstractNumId w:val="5"/>
  </w:num>
  <w:num w:numId="44" w16cid:durableId="1578439746">
    <w:abstractNumId w:val="9"/>
  </w:num>
  <w:num w:numId="45" w16cid:durableId="669017855">
    <w:abstractNumId w:val="4"/>
  </w:num>
  <w:num w:numId="46" w16cid:durableId="622923896">
    <w:abstractNumId w:val="3"/>
  </w:num>
  <w:num w:numId="47" w16cid:durableId="1219051406">
    <w:abstractNumId w:val="2"/>
  </w:num>
  <w:num w:numId="48" w16cid:durableId="1134100633">
    <w:abstractNumId w:val="1"/>
  </w:num>
  <w:num w:numId="49" w16cid:durableId="552545212">
    <w:abstractNumId w:val="10"/>
  </w:num>
  <w:num w:numId="50" w16cid:durableId="767239209">
    <w:abstractNumId w:val="8"/>
  </w:num>
  <w:num w:numId="51" w16cid:durableId="506289329">
    <w:abstractNumId w:val="7"/>
  </w:num>
  <w:num w:numId="52" w16cid:durableId="1066342913">
    <w:abstractNumId w:val="6"/>
  </w:num>
  <w:num w:numId="53" w16cid:durableId="1019089637">
    <w:abstractNumId w:val="5"/>
  </w:num>
  <w:num w:numId="54" w16cid:durableId="356321269">
    <w:abstractNumId w:val="9"/>
  </w:num>
  <w:num w:numId="55" w16cid:durableId="1605265575">
    <w:abstractNumId w:val="4"/>
  </w:num>
  <w:num w:numId="56" w16cid:durableId="1596094323">
    <w:abstractNumId w:val="3"/>
  </w:num>
  <w:num w:numId="57" w16cid:durableId="1062100835">
    <w:abstractNumId w:val="2"/>
  </w:num>
  <w:num w:numId="58" w16cid:durableId="1568034516">
    <w:abstractNumId w:val="1"/>
  </w:num>
  <w:num w:numId="59" w16cid:durableId="119349913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6C"/>
    <w:rsid w:val="000036A2"/>
    <w:rsid w:val="00004214"/>
    <w:rsid w:val="00006545"/>
    <w:rsid w:val="00016CA6"/>
    <w:rsid w:val="00022E66"/>
    <w:rsid w:val="00030069"/>
    <w:rsid w:val="000368A1"/>
    <w:rsid w:val="00044453"/>
    <w:rsid w:val="0004781E"/>
    <w:rsid w:val="00071E56"/>
    <w:rsid w:val="000756E7"/>
    <w:rsid w:val="000772D9"/>
    <w:rsid w:val="0008758A"/>
    <w:rsid w:val="00090974"/>
    <w:rsid w:val="000C1E68"/>
    <w:rsid w:val="000C2110"/>
    <w:rsid w:val="000F7B44"/>
    <w:rsid w:val="001014AD"/>
    <w:rsid w:val="00156DA3"/>
    <w:rsid w:val="00162CC7"/>
    <w:rsid w:val="00163E0F"/>
    <w:rsid w:val="0018280D"/>
    <w:rsid w:val="001A2EFD"/>
    <w:rsid w:val="001A3B3D"/>
    <w:rsid w:val="001B67DC"/>
    <w:rsid w:val="001C65A3"/>
    <w:rsid w:val="001D39B3"/>
    <w:rsid w:val="001E25D8"/>
    <w:rsid w:val="00204B22"/>
    <w:rsid w:val="002050D7"/>
    <w:rsid w:val="002143F9"/>
    <w:rsid w:val="002254A9"/>
    <w:rsid w:val="002254B0"/>
    <w:rsid w:val="00233D97"/>
    <w:rsid w:val="002347A2"/>
    <w:rsid w:val="002410A3"/>
    <w:rsid w:val="00246797"/>
    <w:rsid w:val="00246BC6"/>
    <w:rsid w:val="00270981"/>
    <w:rsid w:val="002778B0"/>
    <w:rsid w:val="002850E3"/>
    <w:rsid w:val="002B22D3"/>
    <w:rsid w:val="002C2AC4"/>
    <w:rsid w:val="002C4B76"/>
    <w:rsid w:val="002E19EC"/>
    <w:rsid w:val="002F134A"/>
    <w:rsid w:val="002F376B"/>
    <w:rsid w:val="002F55F2"/>
    <w:rsid w:val="003078CB"/>
    <w:rsid w:val="00315B9B"/>
    <w:rsid w:val="00316296"/>
    <w:rsid w:val="003168A0"/>
    <w:rsid w:val="00321052"/>
    <w:rsid w:val="00326AA1"/>
    <w:rsid w:val="00353258"/>
    <w:rsid w:val="00354FCF"/>
    <w:rsid w:val="0037529D"/>
    <w:rsid w:val="00377767"/>
    <w:rsid w:val="003827A2"/>
    <w:rsid w:val="0039342F"/>
    <w:rsid w:val="00395757"/>
    <w:rsid w:val="003973E2"/>
    <w:rsid w:val="003A19E2"/>
    <w:rsid w:val="003B2B40"/>
    <w:rsid w:val="003B4E04"/>
    <w:rsid w:val="003C418C"/>
    <w:rsid w:val="003D1D15"/>
    <w:rsid w:val="003D22C7"/>
    <w:rsid w:val="003D31AE"/>
    <w:rsid w:val="003D5314"/>
    <w:rsid w:val="003F27A2"/>
    <w:rsid w:val="003F5A08"/>
    <w:rsid w:val="003F6EDA"/>
    <w:rsid w:val="004102FD"/>
    <w:rsid w:val="00416E61"/>
    <w:rsid w:val="00420716"/>
    <w:rsid w:val="00421C30"/>
    <w:rsid w:val="004325FB"/>
    <w:rsid w:val="004432BA"/>
    <w:rsid w:val="0044407E"/>
    <w:rsid w:val="00444C53"/>
    <w:rsid w:val="00447BB9"/>
    <w:rsid w:val="0046031D"/>
    <w:rsid w:val="004609F7"/>
    <w:rsid w:val="00473AC9"/>
    <w:rsid w:val="00475C3A"/>
    <w:rsid w:val="0047793E"/>
    <w:rsid w:val="004955AF"/>
    <w:rsid w:val="0049633D"/>
    <w:rsid w:val="004B49E2"/>
    <w:rsid w:val="004B776D"/>
    <w:rsid w:val="004C3911"/>
    <w:rsid w:val="004D267F"/>
    <w:rsid w:val="004D72B5"/>
    <w:rsid w:val="004E687D"/>
    <w:rsid w:val="004E7C90"/>
    <w:rsid w:val="004F688C"/>
    <w:rsid w:val="005008FB"/>
    <w:rsid w:val="00505B86"/>
    <w:rsid w:val="00512D19"/>
    <w:rsid w:val="00524AB3"/>
    <w:rsid w:val="00525683"/>
    <w:rsid w:val="00544313"/>
    <w:rsid w:val="00546219"/>
    <w:rsid w:val="0054754A"/>
    <w:rsid w:val="00551B7F"/>
    <w:rsid w:val="00552F1A"/>
    <w:rsid w:val="005651F4"/>
    <w:rsid w:val="0056610F"/>
    <w:rsid w:val="00575BCA"/>
    <w:rsid w:val="00576F9A"/>
    <w:rsid w:val="00586C93"/>
    <w:rsid w:val="0059029B"/>
    <w:rsid w:val="00595DCC"/>
    <w:rsid w:val="005A073A"/>
    <w:rsid w:val="005B0344"/>
    <w:rsid w:val="005B0FF2"/>
    <w:rsid w:val="005B488B"/>
    <w:rsid w:val="005B520E"/>
    <w:rsid w:val="005C3D82"/>
    <w:rsid w:val="005E2800"/>
    <w:rsid w:val="005E280B"/>
    <w:rsid w:val="005E351A"/>
    <w:rsid w:val="005E446E"/>
    <w:rsid w:val="005F4FEB"/>
    <w:rsid w:val="00601E71"/>
    <w:rsid w:val="00605825"/>
    <w:rsid w:val="00612FCB"/>
    <w:rsid w:val="00622D25"/>
    <w:rsid w:val="00636809"/>
    <w:rsid w:val="00637DC1"/>
    <w:rsid w:val="006435FC"/>
    <w:rsid w:val="00645D22"/>
    <w:rsid w:val="00651A08"/>
    <w:rsid w:val="006521F7"/>
    <w:rsid w:val="00654204"/>
    <w:rsid w:val="00670434"/>
    <w:rsid w:val="00683865"/>
    <w:rsid w:val="0068470A"/>
    <w:rsid w:val="00696C41"/>
    <w:rsid w:val="006A0280"/>
    <w:rsid w:val="006B6B66"/>
    <w:rsid w:val="006B6C38"/>
    <w:rsid w:val="006C2125"/>
    <w:rsid w:val="006D176D"/>
    <w:rsid w:val="006E6865"/>
    <w:rsid w:val="006F6D3D"/>
    <w:rsid w:val="007066FA"/>
    <w:rsid w:val="00713469"/>
    <w:rsid w:val="00715BEA"/>
    <w:rsid w:val="007229AF"/>
    <w:rsid w:val="007240FC"/>
    <w:rsid w:val="00725BFD"/>
    <w:rsid w:val="00740EEA"/>
    <w:rsid w:val="00753B83"/>
    <w:rsid w:val="007542BA"/>
    <w:rsid w:val="00785911"/>
    <w:rsid w:val="00794804"/>
    <w:rsid w:val="007A53D7"/>
    <w:rsid w:val="007B318A"/>
    <w:rsid w:val="007B33F1"/>
    <w:rsid w:val="007B6DDA"/>
    <w:rsid w:val="007C0308"/>
    <w:rsid w:val="007C2FF2"/>
    <w:rsid w:val="007C775D"/>
    <w:rsid w:val="007D04EC"/>
    <w:rsid w:val="007D34DD"/>
    <w:rsid w:val="007D6232"/>
    <w:rsid w:val="007F1F99"/>
    <w:rsid w:val="007F3BB4"/>
    <w:rsid w:val="007F47AF"/>
    <w:rsid w:val="007F768F"/>
    <w:rsid w:val="0080791D"/>
    <w:rsid w:val="0081795F"/>
    <w:rsid w:val="00824394"/>
    <w:rsid w:val="0082528B"/>
    <w:rsid w:val="00836367"/>
    <w:rsid w:val="008502E1"/>
    <w:rsid w:val="00851151"/>
    <w:rsid w:val="00857E69"/>
    <w:rsid w:val="00862AA0"/>
    <w:rsid w:val="00866FF2"/>
    <w:rsid w:val="00873603"/>
    <w:rsid w:val="00875C21"/>
    <w:rsid w:val="00884FC9"/>
    <w:rsid w:val="008851E2"/>
    <w:rsid w:val="008978D8"/>
    <w:rsid w:val="008A2C7D"/>
    <w:rsid w:val="008B6524"/>
    <w:rsid w:val="008C4B23"/>
    <w:rsid w:val="008D0607"/>
    <w:rsid w:val="008D1D62"/>
    <w:rsid w:val="008E3D7A"/>
    <w:rsid w:val="008F6E2C"/>
    <w:rsid w:val="00904FD9"/>
    <w:rsid w:val="009231DD"/>
    <w:rsid w:val="009303D9"/>
    <w:rsid w:val="00933C64"/>
    <w:rsid w:val="00942CC1"/>
    <w:rsid w:val="00944F17"/>
    <w:rsid w:val="009573EF"/>
    <w:rsid w:val="00962054"/>
    <w:rsid w:val="00965D11"/>
    <w:rsid w:val="00971D2E"/>
    <w:rsid w:val="00972203"/>
    <w:rsid w:val="009B7389"/>
    <w:rsid w:val="009D6D53"/>
    <w:rsid w:val="009F036C"/>
    <w:rsid w:val="009F1D79"/>
    <w:rsid w:val="00A059B3"/>
    <w:rsid w:val="00A231EB"/>
    <w:rsid w:val="00A63AEC"/>
    <w:rsid w:val="00A647E5"/>
    <w:rsid w:val="00A86F35"/>
    <w:rsid w:val="00A94F3E"/>
    <w:rsid w:val="00A95939"/>
    <w:rsid w:val="00AB5357"/>
    <w:rsid w:val="00AB5969"/>
    <w:rsid w:val="00AB7471"/>
    <w:rsid w:val="00AC2674"/>
    <w:rsid w:val="00AC4D90"/>
    <w:rsid w:val="00AD19DB"/>
    <w:rsid w:val="00AE3409"/>
    <w:rsid w:val="00AE5284"/>
    <w:rsid w:val="00AF130B"/>
    <w:rsid w:val="00B02150"/>
    <w:rsid w:val="00B022D9"/>
    <w:rsid w:val="00B11A60"/>
    <w:rsid w:val="00B13288"/>
    <w:rsid w:val="00B22613"/>
    <w:rsid w:val="00B327D2"/>
    <w:rsid w:val="00B44A76"/>
    <w:rsid w:val="00B748E2"/>
    <w:rsid w:val="00B751D2"/>
    <w:rsid w:val="00B768D1"/>
    <w:rsid w:val="00B941F2"/>
    <w:rsid w:val="00BA1025"/>
    <w:rsid w:val="00BA1210"/>
    <w:rsid w:val="00BB50F9"/>
    <w:rsid w:val="00BC1B83"/>
    <w:rsid w:val="00BC3420"/>
    <w:rsid w:val="00BD1853"/>
    <w:rsid w:val="00BD224A"/>
    <w:rsid w:val="00BD670B"/>
    <w:rsid w:val="00BE7D3C"/>
    <w:rsid w:val="00BF4B54"/>
    <w:rsid w:val="00BF5FF6"/>
    <w:rsid w:val="00C0207F"/>
    <w:rsid w:val="00C02303"/>
    <w:rsid w:val="00C16117"/>
    <w:rsid w:val="00C217C7"/>
    <w:rsid w:val="00C230C0"/>
    <w:rsid w:val="00C3075A"/>
    <w:rsid w:val="00C34C1B"/>
    <w:rsid w:val="00C5300E"/>
    <w:rsid w:val="00C57262"/>
    <w:rsid w:val="00C632F3"/>
    <w:rsid w:val="00C84C9D"/>
    <w:rsid w:val="00C919A4"/>
    <w:rsid w:val="00CA07F0"/>
    <w:rsid w:val="00CA4392"/>
    <w:rsid w:val="00CA49E3"/>
    <w:rsid w:val="00CA7EB6"/>
    <w:rsid w:val="00CB196E"/>
    <w:rsid w:val="00CB4BD9"/>
    <w:rsid w:val="00CC0F69"/>
    <w:rsid w:val="00CC393F"/>
    <w:rsid w:val="00CE0D03"/>
    <w:rsid w:val="00CF110A"/>
    <w:rsid w:val="00CF7F65"/>
    <w:rsid w:val="00D2176E"/>
    <w:rsid w:val="00D30E54"/>
    <w:rsid w:val="00D632BE"/>
    <w:rsid w:val="00D70B06"/>
    <w:rsid w:val="00D72D06"/>
    <w:rsid w:val="00D7522C"/>
    <w:rsid w:val="00D7536F"/>
    <w:rsid w:val="00D76668"/>
    <w:rsid w:val="00D7746A"/>
    <w:rsid w:val="00DB71BC"/>
    <w:rsid w:val="00DC17E1"/>
    <w:rsid w:val="00DC3343"/>
    <w:rsid w:val="00DD1C41"/>
    <w:rsid w:val="00DD5027"/>
    <w:rsid w:val="00DF1D55"/>
    <w:rsid w:val="00DF7E36"/>
    <w:rsid w:val="00E0353E"/>
    <w:rsid w:val="00E07383"/>
    <w:rsid w:val="00E1589A"/>
    <w:rsid w:val="00E165BC"/>
    <w:rsid w:val="00E170E2"/>
    <w:rsid w:val="00E250D2"/>
    <w:rsid w:val="00E32661"/>
    <w:rsid w:val="00E34EB6"/>
    <w:rsid w:val="00E37E61"/>
    <w:rsid w:val="00E40F07"/>
    <w:rsid w:val="00E43706"/>
    <w:rsid w:val="00E44B80"/>
    <w:rsid w:val="00E45467"/>
    <w:rsid w:val="00E45783"/>
    <w:rsid w:val="00E5264A"/>
    <w:rsid w:val="00E52D37"/>
    <w:rsid w:val="00E56ED9"/>
    <w:rsid w:val="00E61E12"/>
    <w:rsid w:val="00E64C34"/>
    <w:rsid w:val="00E74EA7"/>
    <w:rsid w:val="00E7596C"/>
    <w:rsid w:val="00E761FC"/>
    <w:rsid w:val="00E8392F"/>
    <w:rsid w:val="00E878F2"/>
    <w:rsid w:val="00E87AF1"/>
    <w:rsid w:val="00ED0149"/>
    <w:rsid w:val="00ED7D73"/>
    <w:rsid w:val="00EF0BA2"/>
    <w:rsid w:val="00EF40B9"/>
    <w:rsid w:val="00EF7DE3"/>
    <w:rsid w:val="00F02CB2"/>
    <w:rsid w:val="00F03103"/>
    <w:rsid w:val="00F03325"/>
    <w:rsid w:val="00F07D4A"/>
    <w:rsid w:val="00F121B8"/>
    <w:rsid w:val="00F271DE"/>
    <w:rsid w:val="00F35C76"/>
    <w:rsid w:val="00F40A25"/>
    <w:rsid w:val="00F46BC5"/>
    <w:rsid w:val="00F627DA"/>
    <w:rsid w:val="00F7288F"/>
    <w:rsid w:val="00F76AE8"/>
    <w:rsid w:val="00F847A6"/>
    <w:rsid w:val="00F85445"/>
    <w:rsid w:val="00F90F1B"/>
    <w:rsid w:val="00F91989"/>
    <w:rsid w:val="00F92221"/>
    <w:rsid w:val="00F9441B"/>
    <w:rsid w:val="00FA2675"/>
    <w:rsid w:val="00FA4C32"/>
    <w:rsid w:val="00FD41C1"/>
    <w:rsid w:val="00FD4DB8"/>
    <w:rsid w:val="00FE221C"/>
    <w:rsid w:val="00FE2773"/>
    <w:rsid w:val="00FE6C3D"/>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B949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7E61"/>
    <w:pPr>
      <w:spacing w:before="6pt" w:after="6pt"/>
      <w:ind w:firstLine="28.80pt"/>
      <w:jc w:val="lowKashida"/>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647E5"/>
    <w:rPr>
      <w:smallCaps/>
      <w:noProof/>
    </w:rPr>
  </w:style>
  <w:style w:type="paragraph" w:styleId="Bibliography">
    <w:name w:val="Bibliography"/>
    <w:basedOn w:val="Normal"/>
    <w:next w:val="Normal"/>
    <w:uiPriority w:val="37"/>
    <w:unhideWhenUsed/>
    <w:rsid w:val="00A647E5"/>
  </w:style>
  <w:style w:type="character" w:customStyle="1" w:styleId="Heading2Char">
    <w:name w:val="Heading 2 Char"/>
    <w:basedOn w:val="DefaultParagraphFont"/>
    <w:link w:val="Heading2"/>
    <w:rsid w:val="00904FD9"/>
    <w:rPr>
      <w:i/>
      <w:iCs/>
      <w:noProof/>
    </w:rPr>
  </w:style>
  <w:style w:type="paragraph" w:styleId="ListParagraph">
    <w:name w:val="List Paragraph"/>
    <w:basedOn w:val="Normal"/>
    <w:uiPriority w:val="34"/>
    <w:qFormat/>
    <w:rsid w:val="00316296"/>
    <w:pPr>
      <w:ind w:start="36pt"/>
    </w:pPr>
  </w:style>
  <w:style w:type="table" w:styleId="TableGrid">
    <w:name w:val="Table Grid"/>
    <w:basedOn w:val="TableNormal"/>
    <w:rsid w:val="00965D1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965D1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965D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rsid w:val="007D04EC"/>
  </w:style>
  <w:style w:type="character" w:customStyle="1" w:styleId="FootnoteTextChar">
    <w:name w:val="Footnote Text Char"/>
    <w:basedOn w:val="DefaultParagraphFont"/>
    <w:link w:val="FootnoteText"/>
    <w:rsid w:val="007D04EC"/>
  </w:style>
  <w:style w:type="character" w:styleId="FootnoteReference">
    <w:name w:val="footnote reference"/>
    <w:basedOn w:val="DefaultParagraphFont"/>
    <w:rsid w:val="007D04EC"/>
    <w:rPr>
      <w:vertAlign w:val="superscript"/>
    </w:rPr>
  </w:style>
  <w:style w:type="character" w:customStyle="1" w:styleId="ng-star-inserted">
    <w:name w:val="ng-star-inserted"/>
    <w:basedOn w:val="DefaultParagraphFont"/>
    <w:rsid w:val="0063680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068">
      <w:bodyDiv w:val="1"/>
      <w:marLeft w:val="0pt"/>
      <w:marRight w:val="0pt"/>
      <w:marTop w:val="0pt"/>
      <w:marBottom w:val="0pt"/>
      <w:divBdr>
        <w:top w:val="none" w:sz="0" w:space="0" w:color="auto"/>
        <w:left w:val="none" w:sz="0" w:space="0" w:color="auto"/>
        <w:bottom w:val="none" w:sz="0" w:space="0" w:color="auto"/>
        <w:right w:val="none" w:sz="0" w:space="0" w:color="auto"/>
      </w:divBdr>
    </w:div>
    <w:div w:id="17128229">
      <w:bodyDiv w:val="1"/>
      <w:marLeft w:val="0pt"/>
      <w:marRight w:val="0pt"/>
      <w:marTop w:val="0pt"/>
      <w:marBottom w:val="0pt"/>
      <w:divBdr>
        <w:top w:val="none" w:sz="0" w:space="0" w:color="auto"/>
        <w:left w:val="none" w:sz="0" w:space="0" w:color="auto"/>
        <w:bottom w:val="none" w:sz="0" w:space="0" w:color="auto"/>
        <w:right w:val="none" w:sz="0" w:space="0" w:color="auto"/>
      </w:divBdr>
    </w:div>
    <w:div w:id="26302012">
      <w:bodyDiv w:val="1"/>
      <w:marLeft w:val="0pt"/>
      <w:marRight w:val="0pt"/>
      <w:marTop w:val="0pt"/>
      <w:marBottom w:val="0pt"/>
      <w:divBdr>
        <w:top w:val="none" w:sz="0" w:space="0" w:color="auto"/>
        <w:left w:val="none" w:sz="0" w:space="0" w:color="auto"/>
        <w:bottom w:val="none" w:sz="0" w:space="0" w:color="auto"/>
        <w:right w:val="none" w:sz="0" w:space="0" w:color="auto"/>
      </w:divBdr>
    </w:div>
    <w:div w:id="33238853">
      <w:bodyDiv w:val="1"/>
      <w:marLeft w:val="0pt"/>
      <w:marRight w:val="0pt"/>
      <w:marTop w:val="0pt"/>
      <w:marBottom w:val="0pt"/>
      <w:divBdr>
        <w:top w:val="none" w:sz="0" w:space="0" w:color="auto"/>
        <w:left w:val="none" w:sz="0" w:space="0" w:color="auto"/>
        <w:bottom w:val="none" w:sz="0" w:space="0" w:color="auto"/>
        <w:right w:val="none" w:sz="0" w:space="0" w:color="auto"/>
      </w:divBdr>
    </w:div>
    <w:div w:id="36202351">
      <w:bodyDiv w:val="1"/>
      <w:marLeft w:val="0pt"/>
      <w:marRight w:val="0pt"/>
      <w:marTop w:val="0pt"/>
      <w:marBottom w:val="0pt"/>
      <w:divBdr>
        <w:top w:val="none" w:sz="0" w:space="0" w:color="auto"/>
        <w:left w:val="none" w:sz="0" w:space="0" w:color="auto"/>
        <w:bottom w:val="none" w:sz="0" w:space="0" w:color="auto"/>
        <w:right w:val="none" w:sz="0" w:space="0" w:color="auto"/>
      </w:divBdr>
    </w:div>
    <w:div w:id="47120647">
      <w:bodyDiv w:val="1"/>
      <w:marLeft w:val="0pt"/>
      <w:marRight w:val="0pt"/>
      <w:marTop w:val="0pt"/>
      <w:marBottom w:val="0pt"/>
      <w:divBdr>
        <w:top w:val="none" w:sz="0" w:space="0" w:color="auto"/>
        <w:left w:val="none" w:sz="0" w:space="0" w:color="auto"/>
        <w:bottom w:val="none" w:sz="0" w:space="0" w:color="auto"/>
        <w:right w:val="none" w:sz="0" w:space="0" w:color="auto"/>
      </w:divBdr>
    </w:div>
    <w:div w:id="54594878">
      <w:bodyDiv w:val="1"/>
      <w:marLeft w:val="0pt"/>
      <w:marRight w:val="0pt"/>
      <w:marTop w:val="0pt"/>
      <w:marBottom w:val="0pt"/>
      <w:divBdr>
        <w:top w:val="none" w:sz="0" w:space="0" w:color="auto"/>
        <w:left w:val="none" w:sz="0" w:space="0" w:color="auto"/>
        <w:bottom w:val="none" w:sz="0" w:space="0" w:color="auto"/>
        <w:right w:val="none" w:sz="0" w:space="0" w:color="auto"/>
      </w:divBdr>
    </w:div>
    <w:div w:id="65223144">
      <w:bodyDiv w:val="1"/>
      <w:marLeft w:val="0pt"/>
      <w:marRight w:val="0pt"/>
      <w:marTop w:val="0pt"/>
      <w:marBottom w:val="0pt"/>
      <w:divBdr>
        <w:top w:val="none" w:sz="0" w:space="0" w:color="auto"/>
        <w:left w:val="none" w:sz="0" w:space="0" w:color="auto"/>
        <w:bottom w:val="none" w:sz="0" w:space="0" w:color="auto"/>
        <w:right w:val="none" w:sz="0" w:space="0" w:color="auto"/>
      </w:divBdr>
    </w:div>
    <w:div w:id="73475471">
      <w:bodyDiv w:val="1"/>
      <w:marLeft w:val="0pt"/>
      <w:marRight w:val="0pt"/>
      <w:marTop w:val="0pt"/>
      <w:marBottom w:val="0pt"/>
      <w:divBdr>
        <w:top w:val="none" w:sz="0" w:space="0" w:color="auto"/>
        <w:left w:val="none" w:sz="0" w:space="0" w:color="auto"/>
        <w:bottom w:val="none" w:sz="0" w:space="0" w:color="auto"/>
        <w:right w:val="none" w:sz="0" w:space="0" w:color="auto"/>
      </w:divBdr>
    </w:div>
    <w:div w:id="90054972">
      <w:bodyDiv w:val="1"/>
      <w:marLeft w:val="0pt"/>
      <w:marRight w:val="0pt"/>
      <w:marTop w:val="0pt"/>
      <w:marBottom w:val="0pt"/>
      <w:divBdr>
        <w:top w:val="none" w:sz="0" w:space="0" w:color="auto"/>
        <w:left w:val="none" w:sz="0" w:space="0" w:color="auto"/>
        <w:bottom w:val="none" w:sz="0" w:space="0" w:color="auto"/>
        <w:right w:val="none" w:sz="0" w:space="0" w:color="auto"/>
      </w:divBdr>
    </w:div>
    <w:div w:id="96367270">
      <w:bodyDiv w:val="1"/>
      <w:marLeft w:val="0pt"/>
      <w:marRight w:val="0pt"/>
      <w:marTop w:val="0pt"/>
      <w:marBottom w:val="0pt"/>
      <w:divBdr>
        <w:top w:val="none" w:sz="0" w:space="0" w:color="auto"/>
        <w:left w:val="none" w:sz="0" w:space="0" w:color="auto"/>
        <w:bottom w:val="none" w:sz="0" w:space="0" w:color="auto"/>
        <w:right w:val="none" w:sz="0" w:space="0" w:color="auto"/>
      </w:divBdr>
    </w:div>
    <w:div w:id="108205526">
      <w:bodyDiv w:val="1"/>
      <w:marLeft w:val="0pt"/>
      <w:marRight w:val="0pt"/>
      <w:marTop w:val="0pt"/>
      <w:marBottom w:val="0pt"/>
      <w:divBdr>
        <w:top w:val="none" w:sz="0" w:space="0" w:color="auto"/>
        <w:left w:val="none" w:sz="0" w:space="0" w:color="auto"/>
        <w:bottom w:val="none" w:sz="0" w:space="0" w:color="auto"/>
        <w:right w:val="none" w:sz="0" w:space="0" w:color="auto"/>
      </w:divBdr>
    </w:div>
    <w:div w:id="113524279">
      <w:bodyDiv w:val="1"/>
      <w:marLeft w:val="0pt"/>
      <w:marRight w:val="0pt"/>
      <w:marTop w:val="0pt"/>
      <w:marBottom w:val="0pt"/>
      <w:divBdr>
        <w:top w:val="none" w:sz="0" w:space="0" w:color="auto"/>
        <w:left w:val="none" w:sz="0" w:space="0" w:color="auto"/>
        <w:bottom w:val="none" w:sz="0" w:space="0" w:color="auto"/>
        <w:right w:val="none" w:sz="0" w:space="0" w:color="auto"/>
      </w:divBdr>
    </w:div>
    <w:div w:id="120421307">
      <w:bodyDiv w:val="1"/>
      <w:marLeft w:val="0pt"/>
      <w:marRight w:val="0pt"/>
      <w:marTop w:val="0pt"/>
      <w:marBottom w:val="0pt"/>
      <w:divBdr>
        <w:top w:val="none" w:sz="0" w:space="0" w:color="auto"/>
        <w:left w:val="none" w:sz="0" w:space="0" w:color="auto"/>
        <w:bottom w:val="none" w:sz="0" w:space="0" w:color="auto"/>
        <w:right w:val="none" w:sz="0" w:space="0" w:color="auto"/>
      </w:divBdr>
    </w:div>
    <w:div w:id="127431216">
      <w:bodyDiv w:val="1"/>
      <w:marLeft w:val="0pt"/>
      <w:marRight w:val="0pt"/>
      <w:marTop w:val="0pt"/>
      <w:marBottom w:val="0pt"/>
      <w:divBdr>
        <w:top w:val="none" w:sz="0" w:space="0" w:color="auto"/>
        <w:left w:val="none" w:sz="0" w:space="0" w:color="auto"/>
        <w:bottom w:val="none" w:sz="0" w:space="0" w:color="auto"/>
        <w:right w:val="none" w:sz="0" w:space="0" w:color="auto"/>
      </w:divBdr>
    </w:div>
    <w:div w:id="133523691">
      <w:bodyDiv w:val="1"/>
      <w:marLeft w:val="0pt"/>
      <w:marRight w:val="0pt"/>
      <w:marTop w:val="0pt"/>
      <w:marBottom w:val="0pt"/>
      <w:divBdr>
        <w:top w:val="none" w:sz="0" w:space="0" w:color="auto"/>
        <w:left w:val="none" w:sz="0" w:space="0" w:color="auto"/>
        <w:bottom w:val="none" w:sz="0" w:space="0" w:color="auto"/>
        <w:right w:val="none" w:sz="0" w:space="0" w:color="auto"/>
      </w:divBdr>
    </w:div>
    <w:div w:id="137502466">
      <w:bodyDiv w:val="1"/>
      <w:marLeft w:val="0pt"/>
      <w:marRight w:val="0pt"/>
      <w:marTop w:val="0pt"/>
      <w:marBottom w:val="0pt"/>
      <w:divBdr>
        <w:top w:val="none" w:sz="0" w:space="0" w:color="auto"/>
        <w:left w:val="none" w:sz="0" w:space="0" w:color="auto"/>
        <w:bottom w:val="none" w:sz="0" w:space="0" w:color="auto"/>
        <w:right w:val="none" w:sz="0" w:space="0" w:color="auto"/>
      </w:divBdr>
    </w:div>
    <w:div w:id="163134884">
      <w:bodyDiv w:val="1"/>
      <w:marLeft w:val="0pt"/>
      <w:marRight w:val="0pt"/>
      <w:marTop w:val="0pt"/>
      <w:marBottom w:val="0pt"/>
      <w:divBdr>
        <w:top w:val="none" w:sz="0" w:space="0" w:color="auto"/>
        <w:left w:val="none" w:sz="0" w:space="0" w:color="auto"/>
        <w:bottom w:val="none" w:sz="0" w:space="0" w:color="auto"/>
        <w:right w:val="none" w:sz="0" w:space="0" w:color="auto"/>
      </w:divBdr>
    </w:div>
    <w:div w:id="171998183">
      <w:bodyDiv w:val="1"/>
      <w:marLeft w:val="0pt"/>
      <w:marRight w:val="0pt"/>
      <w:marTop w:val="0pt"/>
      <w:marBottom w:val="0pt"/>
      <w:divBdr>
        <w:top w:val="none" w:sz="0" w:space="0" w:color="auto"/>
        <w:left w:val="none" w:sz="0" w:space="0" w:color="auto"/>
        <w:bottom w:val="none" w:sz="0" w:space="0" w:color="auto"/>
        <w:right w:val="none" w:sz="0" w:space="0" w:color="auto"/>
      </w:divBdr>
    </w:div>
    <w:div w:id="175507038">
      <w:bodyDiv w:val="1"/>
      <w:marLeft w:val="0pt"/>
      <w:marRight w:val="0pt"/>
      <w:marTop w:val="0pt"/>
      <w:marBottom w:val="0pt"/>
      <w:divBdr>
        <w:top w:val="none" w:sz="0" w:space="0" w:color="auto"/>
        <w:left w:val="none" w:sz="0" w:space="0" w:color="auto"/>
        <w:bottom w:val="none" w:sz="0" w:space="0" w:color="auto"/>
        <w:right w:val="none" w:sz="0" w:space="0" w:color="auto"/>
      </w:divBdr>
    </w:div>
    <w:div w:id="178588892">
      <w:bodyDiv w:val="1"/>
      <w:marLeft w:val="0pt"/>
      <w:marRight w:val="0pt"/>
      <w:marTop w:val="0pt"/>
      <w:marBottom w:val="0pt"/>
      <w:divBdr>
        <w:top w:val="none" w:sz="0" w:space="0" w:color="auto"/>
        <w:left w:val="none" w:sz="0" w:space="0" w:color="auto"/>
        <w:bottom w:val="none" w:sz="0" w:space="0" w:color="auto"/>
        <w:right w:val="none" w:sz="0" w:space="0" w:color="auto"/>
      </w:divBdr>
    </w:div>
    <w:div w:id="205528714">
      <w:bodyDiv w:val="1"/>
      <w:marLeft w:val="0pt"/>
      <w:marRight w:val="0pt"/>
      <w:marTop w:val="0pt"/>
      <w:marBottom w:val="0pt"/>
      <w:divBdr>
        <w:top w:val="none" w:sz="0" w:space="0" w:color="auto"/>
        <w:left w:val="none" w:sz="0" w:space="0" w:color="auto"/>
        <w:bottom w:val="none" w:sz="0" w:space="0" w:color="auto"/>
        <w:right w:val="none" w:sz="0" w:space="0" w:color="auto"/>
      </w:divBdr>
    </w:div>
    <w:div w:id="223417581">
      <w:bodyDiv w:val="1"/>
      <w:marLeft w:val="0pt"/>
      <w:marRight w:val="0pt"/>
      <w:marTop w:val="0pt"/>
      <w:marBottom w:val="0pt"/>
      <w:divBdr>
        <w:top w:val="none" w:sz="0" w:space="0" w:color="auto"/>
        <w:left w:val="none" w:sz="0" w:space="0" w:color="auto"/>
        <w:bottom w:val="none" w:sz="0" w:space="0" w:color="auto"/>
        <w:right w:val="none" w:sz="0" w:space="0" w:color="auto"/>
      </w:divBdr>
    </w:div>
    <w:div w:id="227109641">
      <w:bodyDiv w:val="1"/>
      <w:marLeft w:val="0pt"/>
      <w:marRight w:val="0pt"/>
      <w:marTop w:val="0pt"/>
      <w:marBottom w:val="0pt"/>
      <w:divBdr>
        <w:top w:val="none" w:sz="0" w:space="0" w:color="auto"/>
        <w:left w:val="none" w:sz="0" w:space="0" w:color="auto"/>
        <w:bottom w:val="none" w:sz="0" w:space="0" w:color="auto"/>
        <w:right w:val="none" w:sz="0" w:space="0" w:color="auto"/>
      </w:divBdr>
    </w:div>
    <w:div w:id="231087092">
      <w:bodyDiv w:val="1"/>
      <w:marLeft w:val="0pt"/>
      <w:marRight w:val="0pt"/>
      <w:marTop w:val="0pt"/>
      <w:marBottom w:val="0pt"/>
      <w:divBdr>
        <w:top w:val="none" w:sz="0" w:space="0" w:color="auto"/>
        <w:left w:val="none" w:sz="0" w:space="0" w:color="auto"/>
        <w:bottom w:val="none" w:sz="0" w:space="0" w:color="auto"/>
        <w:right w:val="none" w:sz="0" w:space="0" w:color="auto"/>
      </w:divBdr>
    </w:div>
    <w:div w:id="241334999">
      <w:bodyDiv w:val="1"/>
      <w:marLeft w:val="0pt"/>
      <w:marRight w:val="0pt"/>
      <w:marTop w:val="0pt"/>
      <w:marBottom w:val="0pt"/>
      <w:divBdr>
        <w:top w:val="none" w:sz="0" w:space="0" w:color="auto"/>
        <w:left w:val="none" w:sz="0" w:space="0" w:color="auto"/>
        <w:bottom w:val="none" w:sz="0" w:space="0" w:color="auto"/>
        <w:right w:val="none" w:sz="0" w:space="0" w:color="auto"/>
      </w:divBdr>
    </w:div>
    <w:div w:id="257447289">
      <w:bodyDiv w:val="1"/>
      <w:marLeft w:val="0pt"/>
      <w:marRight w:val="0pt"/>
      <w:marTop w:val="0pt"/>
      <w:marBottom w:val="0pt"/>
      <w:divBdr>
        <w:top w:val="none" w:sz="0" w:space="0" w:color="auto"/>
        <w:left w:val="none" w:sz="0" w:space="0" w:color="auto"/>
        <w:bottom w:val="none" w:sz="0" w:space="0" w:color="auto"/>
        <w:right w:val="none" w:sz="0" w:space="0" w:color="auto"/>
      </w:divBdr>
    </w:div>
    <w:div w:id="267591708">
      <w:bodyDiv w:val="1"/>
      <w:marLeft w:val="0pt"/>
      <w:marRight w:val="0pt"/>
      <w:marTop w:val="0pt"/>
      <w:marBottom w:val="0pt"/>
      <w:divBdr>
        <w:top w:val="none" w:sz="0" w:space="0" w:color="auto"/>
        <w:left w:val="none" w:sz="0" w:space="0" w:color="auto"/>
        <w:bottom w:val="none" w:sz="0" w:space="0" w:color="auto"/>
        <w:right w:val="none" w:sz="0" w:space="0" w:color="auto"/>
      </w:divBdr>
    </w:div>
    <w:div w:id="270087653">
      <w:bodyDiv w:val="1"/>
      <w:marLeft w:val="0pt"/>
      <w:marRight w:val="0pt"/>
      <w:marTop w:val="0pt"/>
      <w:marBottom w:val="0pt"/>
      <w:divBdr>
        <w:top w:val="none" w:sz="0" w:space="0" w:color="auto"/>
        <w:left w:val="none" w:sz="0" w:space="0" w:color="auto"/>
        <w:bottom w:val="none" w:sz="0" w:space="0" w:color="auto"/>
        <w:right w:val="none" w:sz="0" w:space="0" w:color="auto"/>
      </w:divBdr>
    </w:div>
    <w:div w:id="271131520">
      <w:bodyDiv w:val="1"/>
      <w:marLeft w:val="0pt"/>
      <w:marRight w:val="0pt"/>
      <w:marTop w:val="0pt"/>
      <w:marBottom w:val="0pt"/>
      <w:divBdr>
        <w:top w:val="none" w:sz="0" w:space="0" w:color="auto"/>
        <w:left w:val="none" w:sz="0" w:space="0" w:color="auto"/>
        <w:bottom w:val="none" w:sz="0" w:space="0" w:color="auto"/>
        <w:right w:val="none" w:sz="0" w:space="0" w:color="auto"/>
      </w:divBdr>
    </w:div>
    <w:div w:id="276259531">
      <w:bodyDiv w:val="1"/>
      <w:marLeft w:val="0pt"/>
      <w:marRight w:val="0pt"/>
      <w:marTop w:val="0pt"/>
      <w:marBottom w:val="0pt"/>
      <w:divBdr>
        <w:top w:val="none" w:sz="0" w:space="0" w:color="auto"/>
        <w:left w:val="none" w:sz="0" w:space="0" w:color="auto"/>
        <w:bottom w:val="none" w:sz="0" w:space="0" w:color="auto"/>
        <w:right w:val="none" w:sz="0" w:space="0" w:color="auto"/>
      </w:divBdr>
    </w:div>
    <w:div w:id="282150461">
      <w:bodyDiv w:val="1"/>
      <w:marLeft w:val="0pt"/>
      <w:marRight w:val="0pt"/>
      <w:marTop w:val="0pt"/>
      <w:marBottom w:val="0pt"/>
      <w:divBdr>
        <w:top w:val="none" w:sz="0" w:space="0" w:color="auto"/>
        <w:left w:val="none" w:sz="0" w:space="0" w:color="auto"/>
        <w:bottom w:val="none" w:sz="0" w:space="0" w:color="auto"/>
        <w:right w:val="none" w:sz="0" w:space="0" w:color="auto"/>
      </w:divBdr>
    </w:div>
    <w:div w:id="293876609">
      <w:bodyDiv w:val="1"/>
      <w:marLeft w:val="0pt"/>
      <w:marRight w:val="0pt"/>
      <w:marTop w:val="0pt"/>
      <w:marBottom w:val="0pt"/>
      <w:divBdr>
        <w:top w:val="none" w:sz="0" w:space="0" w:color="auto"/>
        <w:left w:val="none" w:sz="0" w:space="0" w:color="auto"/>
        <w:bottom w:val="none" w:sz="0" w:space="0" w:color="auto"/>
        <w:right w:val="none" w:sz="0" w:space="0" w:color="auto"/>
      </w:divBdr>
    </w:div>
    <w:div w:id="308246776">
      <w:bodyDiv w:val="1"/>
      <w:marLeft w:val="0pt"/>
      <w:marRight w:val="0pt"/>
      <w:marTop w:val="0pt"/>
      <w:marBottom w:val="0pt"/>
      <w:divBdr>
        <w:top w:val="none" w:sz="0" w:space="0" w:color="auto"/>
        <w:left w:val="none" w:sz="0" w:space="0" w:color="auto"/>
        <w:bottom w:val="none" w:sz="0" w:space="0" w:color="auto"/>
        <w:right w:val="none" w:sz="0" w:space="0" w:color="auto"/>
      </w:divBdr>
    </w:div>
    <w:div w:id="342169400">
      <w:bodyDiv w:val="1"/>
      <w:marLeft w:val="0pt"/>
      <w:marRight w:val="0pt"/>
      <w:marTop w:val="0pt"/>
      <w:marBottom w:val="0pt"/>
      <w:divBdr>
        <w:top w:val="none" w:sz="0" w:space="0" w:color="auto"/>
        <w:left w:val="none" w:sz="0" w:space="0" w:color="auto"/>
        <w:bottom w:val="none" w:sz="0" w:space="0" w:color="auto"/>
        <w:right w:val="none" w:sz="0" w:space="0" w:color="auto"/>
      </w:divBdr>
    </w:div>
    <w:div w:id="349990110">
      <w:bodyDiv w:val="1"/>
      <w:marLeft w:val="0pt"/>
      <w:marRight w:val="0pt"/>
      <w:marTop w:val="0pt"/>
      <w:marBottom w:val="0pt"/>
      <w:divBdr>
        <w:top w:val="none" w:sz="0" w:space="0" w:color="auto"/>
        <w:left w:val="none" w:sz="0" w:space="0" w:color="auto"/>
        <w:bottom w:val="none" w:sz="0" w:space="0" w:color="auto"/>
        <w:right w:val="none" w:sz="0" w:space="0" w:color="auto"/>
      </w:divBdr>
    </w:div>
    <w:div w:id="358312349">
      <w:bodyDiv w:val="1"/>
      <w:marLeft w:val="0pt"/>
      <w:marRight w:val="0pt"/>
      <w:marTop w:val="0pt"/>
      <w:marBottom w:val="0pt"/>
      <w:divBdr>
        <w:top w:val="none" w:sz="0" w:space="0" w:color="auto"/>
        <w:left w:val="none" w:sz="0" w:space="0" w:color="auto"/>
        <w:bottom w:val="none" w:sz="0" w:space="0" w:color="auto"/>
        <w:right w:val="none" w:sz="0" w:space="0" w:color="auto"/>
      </w:divBdr>
    </w:div>
    <w:div w:id="364213020">
      <w:bodyDiv w:val="1"/>
      <w:marLeft w:val="0pt"/>
      <w:marRight w:val="0pt"/>
      <w:marTop w:val="0pt"/>
      <w:marBottom w:val="0pt"/>
      <w:divBdr>
        <w:top w:val="none" w:sz="0" w:space="0" w:color="auto"/>
        <w:left w:val="none" w:sz="0" w:space="0" w:color="auto"/>
        <w:bottom w:val="none" w:sz="0" w:space="0" w:color="auto"/>
        <w:right w:val="none" w:sz="0" w:space="0" w:color="auto"/>
      </w:divBdr>
    </w:div>
    <w:div w:id="371424753">
      <w:bodyDiv w:val="1"/>
      <w:marLeft w:val="0pt"/>
      <w:marRight w:val="0pt"/>
      <w:marTop w:val="0pt"/>
      <w:marBottom w:val="0pt"/>
      <w:divBdr>
        <w:top w:val="none" w:sz="0" w:space="0" w:color="auto"/>
        <w:left w:val="none" w:sz="0" w:space="0" w:color="auto"/>
        <w:bottom w:val="none" w:sz="0" w:space="0" w:color="auto"/>
        <w:right w:val="none" w:sz="0" w:space="0" w:color="auto"/>
      </w:divBdr>
    </w:div>
    <w:div w:id="384333750">
      <w:bodyDiv w:val="1"/>
      <w:marLeft w:val="0pt"/>
      <w:marRight w:val="0pt"/>
      <w:marTop w:val="0pt"/>
      <w:marBottom w:val="0pt"/>
      <w:divBdr>
        <w:top w:val="none" w:sz="0" w:space="0" w:color="auto"/>
        <w:left w:val="none" w:sz="0" w:space="0" w:color="auto"/>
        <w:bottom w:val="none" w:sz="0" w:space="0" w:color="auto"/>
        <w:right w:val="none" w:sz="0" w:space="0" w:color="auto"/>
      </w:divBdr>
    </w:div>
    <w:div w:id="387579960">
      <w:bodyDiv w:val="1"/>
      <w:marLeft w:val="0pt"/>
      <w:marRight w:val="0pt"/>
      <w:marTop w:val="0pt"/>
      <w:marBottom w:val="0pt"/>
      <w:divBdr>
        <w:top w:val="none" w:sz="0" w:space="0" w:color="auto"/>
        <w:left w:val="none" w:sz="0" w:space="0" w:color="auto"/>
        <w:bottom w:val="none" w:sz="0" w:space="0" w:color="auto"/>
        <w:right w:val="none" w:sz="0" w:space="0" w:color="auto"/>
      </w:divBdr>
    </w:div>
    <w:div w:id="388262595">
      <w:bodyDiv w:val="1"/>
      <w:marLeft w:val="0pt"/>
      <w:marRight w:val="0pt"/>
      <w:marTop w:val="0pt"/>
      <w:marBottom w:val="0pt"/>
      <w:divBdr>
        <w:top w:val="none" w:sz="0" w:space="0" w:color="auto"/>
        <w:left w:val="none" w:sz="0" w:space="0" w:color="auto"/>
        <w:bottom w:val="none" w:sz="0" w:space="0" w:color="auto"/>
        <w:right w:val="none" w:sz="0" w:space="0" w:color="auto"/>
      </w:divBdr>
    </w:div>
    <w:div w:id="391461470">
      <w:bodyDiv w:val="1"/>
      <w:marLeft w:val="0pt"/>
      <w:marRight w:val="0pt"/>
      <w:marTop w:val="0pt"/>
      <w:marBottom w:val="0pt"/>
      <w:divBdr>
        <w:top w:val="none" w:sz="0" w:space="0" w:color="auto"/>
        <w:left w:val="none" w:sz="0" w:space="0" w:color="auto"/>
        <w:bottom w:val="none" w:sz="0" w:space="0" w:color="auto"/>
        <w:right w:val="none" w:sz="0" w:space="0" w:color="auto"/>
      </w:divBdr>
    </w:div>
    <w:div w:id="405692448">
      <w:bodyDiv w:val="1"/>
      <w:marLeft w:val="0pt"/>
      <w:marRight w:val="0pt"/>
      <w:marTop w:val="0pt"/>
      <w:marBottom w:val="0pt"/>
      <w:divBdr>
        <w:top w:val="none" w:sz="0" w:space="0" w:color="auto"/>
        <w:left w:val="none" w:sz="0" w:space="0" w:color="auto"/>
        <w:bottom w:val="none" w:sz="0" w:space="0" w:color="auto"/>
        <w:right w:val="none" w:sz="0" w:space="0" w:color="auto"/>
      </w:divBdr>
    </w:div>
    <w:div w:id="408238873">
      <w:bodyDiv w:val="1"/>
      <w:marLeft w:val="0pt"/>
      <w:marRight w:val="0pt"/>
      <w:marTop w:val="0pt"/>
      <w:marBottom w:val="0pt"/>
      <w:divBdr>
        <w:top w:val="none" w:sz="0" w:space="0" w:color="auto"/>
        <w:left w:val="none" w:sz="0" w:space="0" w:color="auto"/>
        <w:bottom w:val="none" w:sz="0" w:space="0" w:color="auto"/>
        <w:right w:val="none" w:sz="0" w:space="0" w:color="auto"/>
      </w:divBdr>
    </w:div>
    <w:div w:id="414205332">
      <w:bodyDiv w:val="1"/>
      <w:marLeft w:val="0pt"/>
      <w:marRight w:val="0pt"/>
      <w:marTop w:val="0pt"/>
      <w:marBottom w:val="0pt"/>
      <w:divBdr>
        <w:top w:val="none" w:sz="0" w:space="0" w:color="auto"/>
        <w:left w:val="none" w:sz="0" w:space="0" w:color="auto"/>
        <w:bottom w:val="none" w:sz="0" w:space="0" w:color="auto"/>
        <w:right w:val="none" w:sz="0" w:space="0" w:color="auto"/>
      </w:divBdr>
    </w:div>
    <w:div w:id="421343979">
      <w:bodyDiv w:val="1"/>
      <w:marLeft w:val="0pt"/>
      <w:marRight w:val="0pt"/>
      <w:marTop w:val="0pt"/>
      <w:marBottom w:val="0pt"/>
      <w:divBdr>
        <w:top w:val="none" w:sz="0" w:space="0" w:color="auto"/>
        <w:left w:val="none" w:sz="0" w:space="0" w:color="auto"/>
        <w:bottom w:val="none" w:sz="0" w:space="0" w:color="auto"/>
        <w:right w:val="none" w:sz="0" w:space="0" w:color="auto"/>
      </w:divBdr>
    </w:div>
    <w:div w:id="456685398">
      <w:bodyDiv w:val="1"/>
      <w:marLeft w:val="0pt"/>
      <w:marRight w:val="0pt"/>
      <w:marTop w:val="0pt"/>
      <w:marBottom w:val="0pt"/>
      <w:divBdr>
        <w:top w:val="none" w:sz="0" w:space="0" w:color="auto"/>
        <w:left w:val="none" w:sz="0" w:space="0" w:color="auto"/>
        <w:bottom w:val="none" w:sz="0" w:space="0" w:color="auto"/>
        <w:right w:val="none" w:sz="0" w:space="0" w:color="auto"/>
      </w:divBdr>
    </w:div>
    <w:div w:id="459153114">
      <w:bodyDiv w:val="1"/>
      <w:marLeft w:val="0pt"/>
      <w:marRight w:val="0pt"/>
      <w:marTop w:val="0pt"/>
      <w:marBottom w:val="0pt"/>
      <w:divBdr>
        <w:top w:val="none" w:sz="0" w:space="0" w:color="auto"/>
        <w:left w:val="none" w:sz="0" w:space="0" w:color="auto"/>
        <w:bottom w:val="none" w:sz="0" w:space="0" w:color="auto"/>
        <w:right w:val="none" w:sz="0" w:space="0" w:color="auto"/>
      </w:divBdr>
    </w:div>
    <w:div w:id="466313102">
      <w:bodyDiv w:val="1"/>
      <w:marLeft w:val="0pt"/>
      <w:marRight w:val="0pt"/>
      <w:marTop w:val="0pt"/>
      <w:marBottom w:val="0pt"/>
      <w:divBdr>
        <w:top w:val="none" w:sz="0" w:space="0" w:color="auto"/>
        <w:left w:val="none" w:sz="0" w:space="0" w:color="auto"/>
        <w:bottom w:val="none" w:sz="0" w:space="0" w:color="auto"/>
        <w:right w:val="none" w:sz="0" w:space="0" w:color="auto"/>
      </w:divBdr>
    </w:div>
    <w:div w:id="516239082">
      <w:bodyDiv w:val="1"/>
      <w:marLeft w:val="0pt"/>
      <w:marRight w:val="0pt"/>
      <w:marTop w:val="0pt"/>
      <w:marBottom w:val="0pt"/>
      <w:divBdr>
        <w:top w:val="none" w:sz="0" w:space="0" w:color="auto"/>
        <w:left w:val="none" w:sz="0" w:space="0" w:color="auto"/>
        <w:bottom w:val="none" w:sz="0" w:space="0" w:color="auto"/>
        <w:right w:val="none" w:sz="0" w:space="0" w:color="auto"/>
      </w:divBdr>
    </w:div>
    <w:div w:id="516651199">
      <w:bodyDiv w:val="1"/>
      <w:marLeft w:val="0pt"/>
      <w:marRight w:val="0pt"/>
      <w:marTop w:val="0pt"/>
      <w:marBottom w:val="0pt"/>
      <w:divBdr>
        <w:top w:val="none" w:sz="0" w:space="0" w:color="auto"/>
        <w:left w:val="none" w:sz="0" w:space="0" w:color="auto"/>
        <w:bottom w:val="none" w:sz="0" w:space="0" w:color="auto"/>
        <w:right w:val="none" w:sz="0" w:space="0" w:color="auto"/>
      </w:divBdr>
    </w:div>
    <w:div w:id="545332056">
      <w:bodyDiv w:val="1"/>
      <w:marLeft w:val="0pt"/>
      <w:marRight w:val="0pt"/>
      <w:marTop w:val="0pt"/>
      <w:marBottom w:val="0pt"/>
      <w:divBdr>
        <w:top w:val="none" w:sz="0" w:space="0" w:color="auto"/>
        <w:left w:val="none" w:sz="0" w:space="0" w:color="auto"/>
        <w:bottom w:val="none" w:sz="0" w:space="0" w:color="auto"/>
        <w:right w:val="none" w:sz="0" w:space="0" w:color="auto"/>
      </w:divBdr>
    </w:div>
    <w:div w:id="549808422">
      <w:bodyDiv w:val="1"/>
      <w:marLeft w:val="0pt"/>
      <w:marRight w:val="0pt"/>
      <w:marTop w:val="0pt"/>
      <w:marBottom w:val="0pt"/>
      <w:divBdr>
        <w:top w:val="none" w:sz="0" w:space="0" w:color="auto"/>
        <w:left w:val="none" w:sz="0" w:space="0" w:color="auto"/>
        <w:bottom w:val="none" w:sz="0" w:space="0" w:color="auto"/>
        <w:right w:val="none" w:sz="0" w:space="0" w:color="auto"/>
      </w:divBdr>
    </w:div>
    <w:div w:id="552278492">
      <w:bodyDiv w:val="1"/>
      <w:marLeft w:val="0pt"/>
      <w:marRight w:val="0pt"/>
      <w:marTop w:val="0pt"/>
      <w:marBottom w:val="0pt"/>
      <w:divBdr>
        <w:top w:val="none" w:sz="0" w:space="0" w:color="auto"/>
        <w:left w:val="none" w:sz="0" w:space="0" w:color="auto"/>
        <w:bottom w:val="none" w:sz="0" w:space="0" w:color="auto"/>
        <w:right w:val="none" w:sz="0" w:space="0" w:color="auto"/>
      </w:divBdr>
    </w:div>
    <w:div w:id="579603151">
      <w:bodyDiv w:val="1"/>
      <w:marLeft w:val="0pt"/>
      <w:marRight w:val="0pt"/>
      <w:marTop w:val="0pt"/>
      <w:marBottom w:val="0pt"/>
      <w:divBdr>
        <w:top w:val="none" w:sz="0" w:space="0" w:color="auto"/>
        <w:left w:val="none" w:sz="0" w:space="0" w:color="auto"/>
        <w:bottom w:val="none" w:sz="0" w:space="0" w:color="auto"/>
        <w:right w:val="none" w:sz="0" w:space="0" w:color="auto"/>
      </w:divBdr>
    </w:div>
    <w:div w:id="593637731">
      <w:bodyDiv w:val="1"/>
      <w:marLeft w:val="0pt"/>
      <w:marRight w:val="0pt"/>
      <w:marTop w:val="0pt"/>
      <w:marBottom w:val="0pt"/>
      <w:divBdr>
        <w:top w:val="none" w:sz="0" w:space="0" w:color="auto"/>
        <w:left w:val="none" w:sz="0" w:space="0" w:color="auto"/>
        <w:bottom w:val="none" w:sz="0" w:space="0" w:color="auto"/>
        <w:right w:val="none" w:sz="0" w:space="0" w:color="auto"/>
      </w:divBdr>
    </w:div>
    <w:div w:id="621232118">
      <w:bodyDiv w:val="1"/>
      <w:marLeft w:val="0pt"/>
      <w:marRight w:val="0pt"/>
      <w:marTop w:val="0pt"/>
      <w:marBottom w:val="0pt"/>
      <w:divBdr>
        <w:top w:val="none" w:sz="0" w:space="0" w:color="auto"/>
        <w:left w:val="none" w:sz="0" w:space="0" w:color="auto"/>
        <w:bottom w:val="none" w:sz="0" w:space="0" w:color="auto"/>
        <w:right w:val="none" w:sz="0" w:space="0" w:color="auto"/>
      </w:divBdr>
    </w:div>
    <w:div w:id="626088311">
      <w:bodyDiv w:val="1"/>
      <w:marLeft w:val="0pt"/>
      <w:marRight w:val="0pt"/>
      <w:marTop w:val="0pt"/>
      <w:marBottom w:val="0pt"/>
      <w:divBdr>
        <w:top w:val="none" w:sz="0" w:space="0" w:color="auto"/>
        <w:left w:val="none" w:sz="0" w:space="0" w:color="auto"/>
        <w:bottom w:val="none" w:sz="0" w:space="0" w:color="auto"/>
        <w:right w:val="none" w:sz="0" w:space="0" w:color="auto"/>
      </w:divBdr>
    </w:div>
    <w:div w:id="628097372">
      <w:bodyDiv w:val="1"/>
      <w:marLeft w:val="0pt"/>
      <w:marRight w:val="0pt"/>
      <w:marTop w:val="0pt"/>
      <w:marBottom w:val="0pt"/>
      <w:divBdr>
        <w:top w:val="none" w:sz="0" w:space="0" w:color="auto"/>
        <w:left w:val="none" w:sz="0" w:space="0" w:color="auto"/>
        <w:bottom w:val="none" w:sz="0" w:space="0" w:color="auto"/>
        <w:right w:val="none" w:sz="0" w:space="0" w:color="auto"/>
      </w:divBdr>
    </w:div>
    <w:div w:id="628242663">
      <w:bodyDiv w:val="1"/>
      <w:marLeft w:val="0pt"/>
      <w:marRight w:val="0pt"/>
      <w:marTop w:val="0pt"/>
      <w:marBottom w:val="0pt"/>
      <w:divBdr>
        <w:top w:val="none" w:sz="0" w:space="0" w:color="auto"/>
        <w:left w:val="none" w:sz="0" w:space="0" w:color="auto"/>
        <w:bottom w:val="none" w:sz="0" w:space="0" w:color="auto"/>
        <w:right w:val="none" w:sz="0" w:space="0" w:color="auto"/>
      </w:divBdr>
    </w:div>
    <w:div w:id="636422670">
      <w:bodyDiv w:val="1"/>
      <w:marLeft w:val="0pt"/>
      <w:marRight w:val="0pt"/>
      <w:marTop w:val="0pt"/>
      <w:marBottom w:val="0pt"/>
      <w:divBdr>
        <w:top w:val="none" w:sz="0" w:space="0" w:color="auto"/>
        <w:left w:val="none" w:sz="0" w:space="0" w:color="auto"/>
        <w:bottom w:val="none" w:sz="0" w:space="0" w:color="auto"/>
        <w:right w:val="none" w:sz="0" w:space="0" w:color="auto"/>
      </w:divBdr>
    </w:div>
    <w:div w:id="642006525">
      <w:bodyDiv w:val="1"/>
      <w:marLeft w:val="0pt"/>
      <w:marRight w:val="0pt"/>
      <w:marTop w:val="0pt"/>
      <w:marBottom w:val="0pt"/>
      <w:divBdr>
        <w:top w:val="none" w:sz="0" w:space="0" w:color="auto"/>
        <w:left w:val="none" w:sz="0" w:space="0" w:color="auto"/>
        <w:bottom w:val="none" w:sz="0" w:space="0" w:color="auto"/>
        <w:right w:val="none" w:sz="0" w:space="0" w:color="auto"/>
      </w:divBdr>
    </w:div>
    <w:div w:id="656764137">
      <w:bodyDiv w:val="1"/>
      <w:marLeft w:val="0pt"/>
      <w:marRight w:val="0pt"/>
      <w:marTop w:val="0pt"/>
      <w:marBottom w:val="0pt"/>
      <w:divBdr>
        <w:top w:val="none" w:sz="0" w:space="0" w:color="auto"/>
        <w:left w:val="none" w:sz="0" w:space="0" w:color="auto"/>
        <w:bottom w:val="none" w:sz="0" w:space="0" w:color="auto"/>
        <w:right w:val="none" w:sz="0" w:space="0" w:color="auto"/>
      </w:divBdr>
    </w:div>
    <w:div w:id="663632648">
      <w:bodyDiv w:val="1"/>
      <w:marLeft w:val="0pt"/>
      <w:marRight w:val="0pt"/>
      <w:marTop w:val="0pt"/>
      <w:marBottom w:val="0pt"/>
      <w:divBdr>
        <w:top w:val="none" w:sz="0" w:space="0" w:color="auto"/>
        <w:left w:val="none" w:sz="0" w:space="0" w:color="auto"/>
        <w:bottom w:val="none" w:sz="0" w:space="0" w:color="auto"/>
        <w:right w:val="none" w:sz="0" w:space="0" w:color="auto"/>
      </w:divBdr>
    </w:div>
    <w:div w:id="672149647">
      <w:bodyDiv w:val="1"/>
      <w:marLeft w:val="0pt"/>
      <w:marRight w:val="0pt"/>
      <w:marTop w:val="0pt"/>
      <w:marBottom w:val="0pt"/>
      <w:divBdr>
        <w:top w:val="none" w:sz="0" w:space="0" w:color="auto"/>
        <w:left w:val="none" w:sz="0" w:space="0" w:color="auto"/>
        <w:bottom w:val="none" w:sz="0" w:space="0" w:color="auto"/>
        <w:right w:val="none" w:sz="0" w:space="0" w:color="auto"/>
      </w:divBdr>
    </w:div>
    <w:div w:id="691297005">
      <w:bodyDiv w:val="1"/>
      <w:marLeft w:val="0pt"/>
      <w:marRight w:val="0pt"/>
      <w:marTop w:val="0pt"/>
      <w:marBottom w:val="0pt"/>
      <w:divBdr>
        <w:top w:val="none" w:sz="0" w:space="0" w:color="auto"/>
        <w:left w:val="none" w:sz="0" w:space="0" w:color="auto"/>
        <w:bottom w:val="none" w:sz="0" w:space="0" w:color="auto"/>
        <w:right w:val="none" w:sz="0" w:space="0" w:color="auto"/>
      </w:divBdr>
    </w:div>
    <w:div w:id="696348442">
      <w:bodyDiv w:val="1"/>
      <w:marLeft w:val="0pt"/>
      <w:marRight w:val="0pt"/>
      <w:marTop w:val="0pt"/>
      <w:marBottom w:val="0pt"/>
      <w:divBdr>
        <w:top w:val="none" w:sz="0" w:space="0" w:color="auto"/>
        <w:left w:val="none" w:sz="0" w:space="0" w:color="auto"/>
        <w:bottom w:val="none" w:sz="0" w:space="0" w:color="auto"/>
        <w:right w:val="none" w:sz="0" w:space="0" w:color="auto"/>
      </w:divBdr>
    </w:div>
    <w:div w:id="715354630">
      <w:bodyDiv w:val="1"/>
      <w:marLeft w:val="0pt"/>
      <w:marRight w:val="0pt"/>
      <w:marTop w:val="0pt"/>
      <w:marBottom w:val="0pt"/>
      <w:divBdr>
        <w:top w:val="none" w:sz="0" w:space="0" w:color="auto"/>
        <w:left w:val="none" w:sz="0" w:space="0" w:color="auto"/>
        <w:bottom w:val="none" w:sz="0" w:space="0" w:color="auto"/>
        <w:right w:val="none" w:sz="0" w:space="0" w:color="auto"/>
      </w:divBdr>
    </w:div>
    <w:div w:id="722607256">
      <w:bodyDiv w:val="1"/>
      <w:marLeft w:val="0pt"/>
      <w:marRight w:val="0pt"/>
      <w:marTop w:val="0pt"/>
      <w:marBottom w:val="0pt"/>
      <w:divBdr>
        <w:top w:val="none" w:sz="0" w:space="0" w:color="auto"/>
        <w:left w:val="none" w:sz="0" w:space="0" w:color="auto"/>
        <w:bottom w:val="none" w:sz="0" w:space="0" w:color="auto"/>
        <w:right w:val="none" w:sz="0" w:space="0" w:color="auto"/>
      </w:divBdr>
    </w:div>
    <w:div w:id="741834110">
      <w:bodyDiv w:val="1"/>
      <w:marLeft w:val="0pt"/>
      <w:marRight w:val="0pt"/>
      <w:marTop w:val="0pt"/>
      <w:marBottom w:val="0pt"/>
      <w:divBdr>
        <w:top w:val="none" w:sz="0" w:space="0" w:color="auto"/>
        <w:left w:val="none" w:sz="0" w:space="0" w:color="auto"/>
        <w:bottom w:val="none" w:sz="0" w:space="0" w:color="auto"/>
        <w:right w:val="none" w:sz="0" w:space="0" w:color="auto"/>
      </w:divBdr>
    </w:div>
    <w:div w:id="747308785">
      <w:bodyDiv w:val="1"/>
      <w:marLeft w:val="0pt"/>
      <w:marRight w:val="0pt"/>
      <w:marTop w:val="0pt"/>
      <w:marBottom w:val="0pt"/>
      <w:divBdr>
        <w:top w:val="none" w:sz="0" w:space="0" w:color="auto"/>
        <w:left w:val="none" w:sz="0" w:space="0" w:color="auto"/>
        <w:bottom w:val="none" w:sz="0" w:space="0" w:color="auto"/>
        <w:right w:val="none" w:sz="0" w:space="0" w:color="auto"/>
      </w:divBdr>
    </w:div>
    <w:div w:id="760831048">
      <w:bodyDiv w:val="1"/>
      <w:marLeft w:val="0pt"/>
      <w:marRight w:val="0pt"/>
      <w:marTop w:val="0pt"/>
      <w:marBottom w:val="0pt"/>
      <w:divBdr>
        <w:top w:val="none" w:sz="0" w:space="0" w:color="auto"/>
        <w:left w:val="none" w:sz="0" w:space="0" w:color="auto"/>
        <w:bottom w:val="none" w:sz="0" w:space="0" w:color="auto"/>
        <w:right w:val="none" w:sz="0" w:space="0" w:color="auto"/>
      </w:divBdr>
    </w:div>
    <w:div w:id="783889309">
      <w:bodyDiv w:val="1"/>
      <w:marLeft w:val="0pt"/>
      <w:marRight w:val="0pt"/>
      <w:marTop w:val="0pt"/>
      <w:marBottom w:val="0pt"/>
      <w:divBdr>
        <w:top w:val="none" w:sz="0" w:space="0" w:color="auto"/>
        <w:left w:val="none" w:sz="0" w:space="0" w:color="auto"/>
        <w:bottom w:val="none" w:sz="0" w:space="0" w:color="auto"/>
        <w:right w:val="none" w:sz="0" w:space="0" w:color="auto"/>
      </w:divBdr>
    </w:div>
    <w:div w:id="786393601">
      <w:bodyDiv w:val="1"/>
      <w:marLeft w:val="0pt"/>
      <w:marRight w:val="0pt"/>
      <w:marTop w:val="0pt"/>
      <w:marBottom w:val="0pt"/>
      <w:divBdr>
        <w:top w:val="none" w:sz="0" w:space="0" w:color="auto"/>
        <w:left w:val="none" w:sz="0" w:space="0" w:color="auto"/>
        <w:bottom w:val="none" w:sz="0" w:space="0" w:color="auto"/>
        <w:right w:val="none" w:sz="0" w:space="0" w:color="auto"/>
      </w:divBdr>
    </w:div>
    <w:div w:id="789056005">
      <w:bodyDiv w:val="1"/>
      <w:marLeft w:val="0pt"/>
      <w:marRight w:val="0pt"/>
      <w:marTop w:val="0pt"/>
      <w:marBottom w:val="0pt"/>
      <w:divBdr>
        <w:top w:val="none" w:sz="0" w:space="0" w:color="auto"/>
        <w:left w:val="none" w:sz="0" w:space="0" w:color="auto"/>
        <w:bottom w:val="none" w:sz="0" w:space="0" w:color="auto"/>
        <w:right w:val="none" w:sz="0" w:space="0" w:color="auto"/>
      </w:divBdr>
    </w:div>
    <w:div w:id="809058193">
      <w:bodyDiv w:val="1"/>
      <w:marLeft w:val="0pt"/>
      <w:marRight w:val="0pt"/>
      <w:marTop w:val="0pt"/>
      <w:marBottom w:val="0pt"/>
      <w:divBdr>
        <w:top w:val="none" w:sz="0" w:space="0" w:color="auto"/>
        <w:left w:val="none" w:sz="0" w:space="0" w:color="auto"/>
        <w:bottom w:val="none" w:sz="0" w:space="0" w:color="auto"/>
        <w:right w:val="none" w:sz="0" w:space="0" w:color="auto"/>
      </w:divBdr>
    </w:div>
    <w:div w:id="826945375">
      <w:bodyDiv w:val="1"/>
      <w:marLeft w:val="0pt"/>
      <w:marRight w:val="0pt"/>
      <w:marTop w:val="0pt"/>
      <w:marBottom w:val="0pt"/>
      <w:divBdr>
        <w:top w:val="none" w:sz="0" w:space="0" w:color="auto"/>
        <w:left w:val="none" w:sz="0" w:space="0" w:color="auto"/>
        <w:bottom w:val="none" w:sz="0" w:space="0" w:color="auto"/>
        <w:right w:val="none" w:sz="0" w:space="0" w:color="auto"/>
      </w:divBdr>
    </w:div>
    <w:div w:id="831944745">
      <w:bodyDiv w:val="1"/>
      <w:marLeft w:val="0pt"/>
      <w:marRight w:val="0pt"/>
      <w:marTop w:val="0pt"/>
      <w:marBottom w:val="0pt"/>
      <w:divBdr>
        <w:top w:val="none" w:sz="0" w:space="0" w:color="auto"/>
        <w:left w:val="none" w:sz="0" w:space="0" w:color="auto"/>
        <w:bottom w:val="none" w:sz="0" w:space="0" w:color="auto"/>
        <w:right w:val="none" w:sz="0" w:space="0" w:color="auto"/>
      </w:divBdr>
    </w:div>
    <w:div w:id="839736713">
      <w:bodyDiv w:val="1"/>
      <w:marLeft w:val="0pt"/>
      <w:marRight w:val="0pt"/>
      <w:marTop w:val="0pt"/>
      <w:marBottom w:val="0pt"/>
      <w:divBdr>
        <w:top w:val="none" w:sz="0" w:space="0" w:color="auto"/>
        <w:left w:val="none" w:sz="0" w:space="0" w:color="auto"/>
        <w:bottom w:val="none" w:sz="0" w:space="0" w:color="auto"/>
        <w:right w:val="none" w:sz="0" w:space="0" w:color="auto"/>
      </w:divBdr>
    </w:div>
    <w:div w:id="845556651">
      <w:bodyDiv w:val="1"/>
      <w:marLeft w:val="0pt"/>
      <w:marRight w:val="0pt"/>
      <w:marTop w:val="0pt"/>
      <w:marBottom w:val="0pt"/>
      <w:divBdr>
        <w:top w:val="none" w:sz="0" w:space="0" w:color="auto"/>
        <w:left w:val="none" w:sz="0" w:space="0" w:color="auto"/>
        <w:bottom w:val="none" w:sz="0" w:space="0" w:color="auto"/>
        <w:right w:val="none" w:sz="0" w:space="0" w:color="auto"/>
      </w:divBdr>
    </w:div>
    <w:div w:id="848450462">
      <w:bodyDiv w:val="1"/>
      <w:marLeft w:val="0pt"/>
      <w:marRight w:val="0pt"/>
      <w:marTop w:val="0pt"/>
      <w:marBottom w:val="0pt"/>
      <w:divBdr>
        <w:top w:val="none" w:sz="0" w:space="0" w:color="auto"/>
        <w:left w:val="none" w:sz="0" w:space="0" w:color="auto"/>
        <w:bottom w:val="none" w:sz="0" w:space="0" w:color="auto"/>
        <w:right w:val="none" w:sz="0" w:space="0" w:color="auto"/>
      </w:divBdr>
    </w:div>
    <w:div w:id="855732922">
      <w:bodyDiv w:val="1"/>
      <w:marLeft w:val="0pt"/>
      <w:marRight w:val="0pt"/>
      <w:marTop w:val="0pt"/>
      <w:marBottom w:val="0pt"/>
      <w:divBdr>
        <w:top w:val="none" w:sz="0" w:space="0" w:color="auto"/>
        <w:left w:val="none" w:sz="0" w:space="0" w:color="auto"/>
        <w:bottom w:val="none" w:sz="0" w:space="0" w:color="auto"/>
        <w:right w:val="none" w:sz="0" w:space="0" w:color="auto"/>
      </w:divBdr>
    </w:div>
    <w:div w:id="871963262">
      <w:bodyDiv w:val="1"/>
      <w:marLeft w:val="0pt"/>
      <w:marRight w:val="0pt"/>
      <w:marTop w:val="0pt"/>
      <w:marBottom w:val="0pt"/>
      <w:divBdr>
        <w:top w:val="none" w:sz="0" w:space="0" w:color="auto"/>
        <w:left w:val="none" w:sz="0" w:space="0" w:color="auto"/>
        <w:bottom w:val="none" w:sz="0" w:space="0" w:color="auto"/>
        <w:right w:val="none" w:sz="0" w:space="0" w:color="auto"/>
      </w:divBdr>
    </w:div>
    <w:div w:id="873079790">
      <w:bodyDiv w:val="1"/>
      <w:marLeft w:val="0pt"/>
      <w:marRight w:val="0pt"/>
      <w:marTop w:val="0pt"/>
      <w:marBottom w:val="0pt"/>
      <w:divBdr>
        <w:top w:val="none" w:sz="0" w:space="0" w:color="auto"/>
        <w:left w:val="none" w:sz="0" w:space="0" w:color="auto"/>
        <w:bottom w:val="none" w:sz="0" w:space="0" w:color="auto"/>
        <w:right w:val="none" w:sz="0" w:space="0" w:color="auto"/>
      </w:divBdr>
    </w:div>
    <w:div w:id="880485256">
      <w:bodyDiv w:val="1"/>
      <w:marLeft w:val="0pt"/>
      <w:marRight w:val="0pt"/>
      <w:marTop w:val="0pt"/>
      <w:marBottom w:val="0pt"/>
      <w:divBdr>
        <w:top w:val="none" w:sz="0" w:space="0" w:color="auto"/>
        <w:left w:val="none" w:sz="0" w:space="0" w:color="auto"/>
        <w:bottom w:val="none" w:sz="0" w:space="0" w:color="auto"/>
        <w:right w:val="none" w:sz="0" w:space="0" w:color="auto"/>
      </w:divBdr>
    </w:div>
    <w:div w:id="891231966">
      <w:bodyDiv w:val="1"/>
      <w:marLeft w:val="0pt"/>
      <w:marRight w:val="0pt"/>
      <w:marTop w:val="0pt"/>
      <w:marBottom w:val="0pt"/>
      <w:divBdr>
        <w:top w:val="none" w:sz="0" w:space="0" w:color="auto"/>
        <w:left w:val="none" w:sz="0" w:space="0" w:color="auto"/>
        <w:bottom w:val="none" w:sz="0" w:space="0" w:color="auto"/>
        <w:right w:val="none" w:sz="0" w:space="0" w:color="auto"/>
      </w:divBdr>
    </w:div>
    <w:div w:id="930698395">
      <w:bodyDiv w:val="1"/>
      <w:marLeft w:val="0pt"/>
      <w:marRight w:val="0pt"/>
      <w:marTop w:val="0pt"/>
      <w:marBottom w:val="0pt"/>
      <w:divBdr>
        <w:top w:val="none" w:sz="0" w:space="0" w:color="auto"/>
        <w:left w:val="none" w:sz="0" w:space="0" w:color="auto"/>
        <w:bottom w:val="none" w:sz="0" w:space="0" w:color="auto"/>
        <w:right w:val="none" w:sz="0" w:space="0" w:color="auto"/>
      </w:divBdr>
    </w:div>
    <w:div w:id="945306905">
      <w:bodyDiv w:val="1"/>
      <w:marLeft w:val="0pt"/>
      <w:marRight w:val="0pt"/>
      <w:marTop w:val="0pt"/>
      <w:marBottom w:val="0pt"/>
      <w:divBdr>
        <w:top w:val="none" w:sz="0" w:space="0" w:color="auto"/>
        <w:left w:val="none" w:sz="0" w:space="0" w:color="auto"/>
        <w:bottom w:val="none" w:sz="0" w:space="0" w:color="auto"/>
        <w:right w:val="none" w:sz="0" w:space="0" w:color="auto"/>
      </w:divBdr>
    </w:div>
    <w:div w:id="948048888">
      <w:bodyDiv w:val="1"/>
      <w:marLeft w:val="0pt"/>
      <w:marRight w:val="0pt"/>
      <w:marTop w:val="0pt"/>
      <w:marBottom w:val="0pt"/>
      <w:divBdr>
        <w:top w:val="none" w:sz="0" w:space="0" w:color="auto"/>
        <w:left w:val="none" w:sz="0" w:space="0" w:color="auto"/>
        <w:bottom w:val="none" w:sz="0" w:space="0" w:color="auto"/>
        <w:right w:val="none" w:sz="0" w:space="0" w:color="auto"/>
      </w:divBdr>
    </w:div>
    <w:div w:id="970473909">
      <w:bodyDiv w:val="1"/>
      <w:marLeft w:val="0pt"/>
      <w:marRight w:val="0pt"/>
      <w:marTop w:val="0pt"/>
      <w:marBottom w:val="0pt"/>
      <w:divBdr>
        <w:top w:val="none" w:sz="0" w:space="0" w:color="auto"/>
        <w:left w:val="none" w:sz="0" w:space="0" w:color="auto"/>
        <w:bottom w:val="none" w:sz="0" w:space="0" w:color="auto"/>
        <w:right w:val="none" w:sz="0" w:space="0" w:color="auto"/>
      </w:divBdr>
    </w:div>
    <w:div w:id="987511130">
      <w:bodyDiv w:val="1"/>
      <w:marLeft w:val="0pt"/>
      <w:marRight w:val="0pt"/>
      <w:marTop w:val="0pt"/>
      <w:marBottom w:val="0pt"/>
      <w:divBdr>
        <w:top w:val="none" w:sz="0" w:space="0" w:color="auto"/>
        <w:left w:val="none" w:sz="0" w:space="0" w:color="auto"/>
        <w:bottom w:val="none" w:sz="0" w:space="0" w:color="auto"/>
        <w:right w:val="none" w:sz="0" w:space="0" w:color="auto"/>
      </w:divBdr>
    </w:div>
    <w:div w:id="991953720">
      <w:bodyDiv w:val="1"/>
      <w:marLeft w:val="0pt"/>
      <w:marRight w:val="0pt"/>
      <w:marTop w:val="0pt"/>
      <w:marBottom w:val="0pt"/>
      <w:divBdr>
        <w:top w:val="none" w:sz="0" w:space="0" w:color="auto"/>
        <w:left w:val="none" w:sz="0" w:space="0" w:color="auto"/>
        <w:bottom w:val="none" w:sz="0" w:space="0" w:color="auto"/>
        <w:right w:val="none" w:sz="0" w:space="0" w:color="auto"/>
      </w:divBdr>
    </w:div>
    <w:div w:id="1019546089">
      <w:bodyDiv w:val="1"/>
      <w:marLeft w:val="0pt"/>
      <w:marRight w:val="0pt"/>
      <w:marTop w:val="0pt"/>
      <w:marBottom w:val="0pt"/>
      <w:divBdr>
        <w:top w:val="none" w:sz="0" w:space="0" w:color="auto"/>
        <w:left w:val="none" w:sz="0" w:space="0" w:color="auto"/>
        <w:bottom w:val="none" w:sz="0" w:space="0" w:color="auto"/>
        <w:right w:val="none" w:sz="0" w:space="0" w:color="auto"/>
      </w:divBdr>
    </w:div>
    <w:div w:id="1027220442">
      <w:bodyDiv w:val="1"/>
      <w:marLeft w:val="0pt"/>
      <w:marRight w:val="0pt"/>
      <w:marTop w:val="0pt"/>
      <w:marBottom w:val="0pt"/>
      <w:divBdr>
        <w:top w:val="none" w:sz="0" w:space="0" w:color="auto"/>
        <w:left w:val="none" w:sz="0" w:space="0" w:color="auto"/>
        <w:bottom w:val="none" w:sz="0" w:space="0" w:color="auto"/>
        <w:right w:val="none" w:sz="0" w:space="0" w:color="auto"/>
      </w:divBdr>
    </w:div>
    <w:div w:id="1034891915">
      <w:bodyDiv w:val="1"/>
      <w:marLeft w:val="0pt"/>
      <w:marRight w:val="0pt"/>
      <w:marTop w:val="0pt"/>
      <w:marBottom w:val="0pt"/>
      <w:divBdr>
        <w:top w:val="none" w:sz="0" w:space="0" w:color="auto"/>
        <w:left w:val="none" w:sz="0" w:space="0" w:color="auto"/>
        <w:bottom w:val="none" w:sz="0" w:space="0" w:color="auto"/>
        <w:right w:val="none" w:sz="0" w:space="0" w:color="auto"/>
      </w:divBdr>
    </w:div>
    <w:div w:id="1051803778">
      <w:bodyDiv w:val="1"/>
      <w:marLeft w:val="0pt"/>
      <w:marRight w:val="0pt"/>
      <w:marTop w:val="0pt"/>
      <w:marBottom w:val="0pt"/>
      <w:divBdr>
        <w:top w:val="none" w:sz="0" w:space="0" w:color="auto"/>
        <w:left w:val="none" w:sz="0" w:space="0" w:color="auto"/>
        <w:bottom w:val="none" w:sz="0" w:space="0" w:color="auto"/>
        <w:right w:val="none" w:sz="0" w:space="0" w:color="auto"/>
      </w:divBdr>
    </w:div>
    <w:div w:id="1055395345">
      <w:bodyDiv w:val="1"/>
      <w:marLeft w:val="0pt"/>
      <w:marRight w:val="0pt"/>
      <w:marTop w:val="0pt"/>
      <w:marBottom w:val="0pt"/>
      <w:divBdr>
        <w:top w:val="none" w:sz="0" w:space="0" w:color="auto"/>
        <w:left w:val="none" w:sz="0" w:space="0" w:color="auto"/>
        <w:bottom w:val="none" w:sz="0" w:space="0" w:color="auto"/>
        <w:right w:val="none" w:sz="0" w:space="0" w:color="auto"/>
      </w:divBdr>
    </w:div>
    <w:div w:id="1069766979">
      <w:bodyDiv w:val="1"/>
      <w:marLeft w:val="0pt"/>
      <w:marRight w:val="0pt"/>
      <w:marTop w:val="0pt"/>
      <w:marBottom w:val="0pt"/>
      <w:divBdr>
        <w:top w:val="none" w:sz="0" w:space="0" w:color="auto"/>
        <w:left w:val="none" w:sz="0" w:space="0" w:color="auto"/>
        <w:bottom w:val="none" w:sz="0" w:space="0" w:color="auto"/>
        <w:right w:val="none" w:sz="0" w:space="0" w:color="auto"/>
      </w:divBdr>
    </w:div>
    <w:div w:id="1093009605">
      <w:bodyDiv w:val="1"/>
      <w:marLeft w:val="0pt"/>
      <w:marRight w:val="0pt"/>
      <w:marTop w:val="0pt"/>
      <w:marBottom w:val="0pt"/>
      <w:divBdr>
        <w:top w:val="none" w:sz="0" w:space="0" w:color="auto"/>
        <w:left w:val="none" w:sz="0" w:space="0" w:color="auto"/>
        <w:bottom w:val="none" w:sz="0" w:space="0" w:color="auto"/>
        <w:right w:val="none" w:sz="0" w:space="0" w:color="auto"/>
      </w:divBdr>
    </w:div>
    <w:div w:id="1105272338">
      <w:bodyDiv w:val="1"/>
      <w:marLeft w:val="0pt"/>
      <w:marRight w:val="0pt"/>
      <w:marTop w:val="0pt"/>
      <w:marBottom w:val="0pt"/>
      <w:divBdr>
        <w:top w:val="none" w:sz="0" w:space="0" w:color="auto"/>
        <w:left w:val="none" w:sz="0" w:space="0" w:color="auto"/>
        <w:bottom w:val="none" w:sz="0" w:space="0" w:color="auto"/>
        <w:right w:val="none" w:sz="0" w:space="0" w:color="auto"/>
      </w:divBdr>
    </w:div>
    <w:div w:id="1118448288">
      <w:bodyDiv w:val="1"/>
      <w:marLeft w:val="0pt"/>
      <w:marRight w:val="0pt"/>
      <w:marTop w:val="0pt"/>
      <w:marBottom w:val="0pt"/>
      <w:divBdr>
        <w:top w:val="none" w:sz="0" w:space="0" w:color="auto"/>
        <w:left w:val="none" w:sz="0" w:space="0" w:color="auto"/>
        <w:bottom w:val="none" w:sz="0" w:space="0" w:color="auto"/>
        <w:right w:val="none" w:sz="0" w:space="0" w:color="auto"/>
      </w:divBdr>
    </w:div>
    <w:div w:id="1141383079">
      <w:bodyDiv w:val="1"/>
      <w:marLeft w:val="0pt"/>
      <w:marRight w:val="0pt"/>
      <w:marTop w:val="0pt"/>
      <w:marBottom w:val="0pt"/>
      <w:divBdr>
        <w:top w:val="none" w:sz="0" w:space="0" w:color="auto"/>
        <w:left w:val="none" w:sz="0" w:space="0" w:color="auto"/>
        <w:bottom w:val="none" w:sz="0" w:space="0" w:color="auto"/>
        <w:right w:val="none" w:sz="0" w:space="0" w:color="auto"/>
      </w:divBdr>
    </w:div>
    <w:div w:id="1149328419">
      <w:bodyDiv w:val="1"/>
      <w:marLeft w:val="0pt"/>
      <w:marRight w:val="0pt"/>
      <w:marTop w:val="0pt"/>
      <w:marBottom w:val="0pt"/>
      <w:divBdr>
        <w:top w:val="none" w:sz="0" w:space="0" w:color="auto"/>
        <w:left w:val="none" w:sz="0" w:space="0" w:color="auto"/>
        <w:bottom w:val="none" w:sz="0" w:space="0" w:color="auto"/>
        <w:right w:val="none" w:sz="0" w:space="0" w:color="auto"/>
      </w:divBdr>
    </w:div>
    <w:div w:id="1161847260">
      <w:bodyDiv w:val="1"/>
      <w:marLeft w:val="0pt"/>
      <w:marRight w:val="0pt"/>
      <w:marTop w:val="0pt"/>
      <w:marBottom w:val="0pt"/>
      <w:divBdr>
        <w:top w:val="none" w:sz="0" w:space="0" w:color="auto"/>
        <w:left w:val="none" w:sz="0" w:space="0" w:color="auto"/>
        <w:bottom w:val="none" w:sz="0" w:space="0" w:color="auto"/>
        <w:right w:val="none" w:sz="0" w:space="0" w:color="auto"/>
      </w:divBdr>
    </w:div>
    <w:div w:id="1181509619">
      <w:bodyDiv w:val="1"/>
      <w:marLeft w:val="0pt"/>
      <w:marRight w:val="0pt"/>
      <w:marTop w:val="0pt"/>
      <w:marBottom w:val="0pt"/>
      <w:divBdr>
        <w:top w:val="none" w:sz="0" w:space="0" w:color="auto"/>
        <w:left w:val="none" w:sz="0" w:space="0" w:color="auto"/>
        <w:bottom w:val="none" w:sz="0" w:space="0" w:color="auto"/>
        <w:right w:val="none" w:sz="0" w:space="0" w:color="auto"/>
      </w:divBdr>
    </w:div>
    <w:div w:id="1182860577">
      <w:bodyDiv w:val="1"/>
      <w:marLeft w:val="0pt"/>
      <w:marRight w:val="0pt"/>
      <w:marTop w:val="0pt"/>
      <w:marBottom w:val="0pt"/>
      <w:divBdr>
        <w:top w:val="none" w:sz="0" w:space="0" w:color="auto"/>
        <w:left w:val="none" w:sz="0" w:space="0" w:color="auto"/>
        <w:bottom w:val="none" w:sz="0" w:space="0" w:color="auto"/>
        <w:right w:val="none" w:sz="0" w:space="0" w:color="auto"/>
      </w:divBdr>
    </w:div>
    <w:div w:id="1194073543">
      <w:bodyDiv w:val="1"/>
      <w:marLeft w:val="0pt"/>
      <w:marRight w:val="0pt"/>
      <w:marTop w:val="0pt"/>
      <w:marBottom w:val="0pt"/>
      <w:divBdr>
        <w:top w:val="none" w:sz="0" w:space="0" w:color="auto"/>
        <w:left w:val="none" w:sz="0" w:space="0" w:color="auto"/>
        <w:bottom w:val="none" w:sz="0" w:space="0" w:color="auto"/>
        <w:right w:val="none" w:sz="0" w:space="0" w:color="auto"/>
      </w:divBdr>
    </w:div>
    <w:div w:id="1200893690">
      <w:bodyDiv w:val="1"/>
      <w:marLeft w:val="0pt"/>
      <w:marRight w:val="0pt"/>
      <w:marTop w:val="0pt"/>
      <w:marBottom w:val="0pt"/>
      <w:divBdr>
        <w:top w:val="none" w:sz="0" w:space="0" w:color="auto"/>
        <w:left w:val="none" w:sz="0" w:space="0" w:color="auto"/>
        <w:bottom w:val="none" w:sz="0" w:space="0" w:color="auto"/>
        <w:right w:val="none" w:sz="0" w:space="0" w:color="auto"/>
      </w:divBdr>
    </w:div>
    <w:div w:id="1205212689">
      <w:bodyDiv w:val="1"/>
      <w:marLeft w:val="0pt"/>
      <w:marRight w:val="0pt"/>
      <w:marTop w:val="0pt"/>
      <w:marBottom w:val="0pt"/>
      <w:divBdr>
        <w:top w:val="none" w:sz="0" w:space="0" w:color="auto"/>
        <w:left w:val="none" w:sz="0" w:space="0" w:color="auto"/>
        <w:bottom w:val="none" w:sz="0" w:space="0" w:color="auto"/>
        <w:right w:val="none" w:sz="0" w:space="0" w:color="auto"/>
      </w:divBdr>
    </w:div>
    <w:div w:id="1206018226">
      <w:bodyDiv w:val="1"/>
      <w:marLeft w:val="0pt"/>
      <w:marRight w:val="0pt"/>
      <w:marTop w:val="0pt"/>
      <w:marBottom w:val="0pt"/>
      <w:divBdr>
        <w:top w:val="none" w:sz="0" w:space="0" w:color="auto"/>
        <w:left w:val="none" w:sz="0" w:space="0" w:color="auto"/>
        <w:bottom w:val="none" w:sz="0" w:space="0" w:color="auto"/>
        <w:right w:val="none" w:sz="0" w:space="0" w:color="auto"/>
      </w:divBdr>
    </w:div>
    <w:div w:id="1209491613">
      <w:bodyDiv w:val="1"/>
      <w:marLeft w:val="0pt"/>
      <w:marRight w:val="0pt"/>
      <w:marTop w:val="0pt"/>
      <w:marBottom w:val="0pt"/>
      <w:divBdr>
        <w:top w:val="none" w:sz="0" w:space="0" w:color="auto"/>
        <w:left w:val="none" w:sz="0" w:space="0" w:color="auto"/>
        <w:bottom w:val="none" w:sz="0" w:space="0" w:color="auto"/>
        <w:right w:val="none" w:sz="0" w:space="0" w:color="auto"/>
      </w:divBdr>
    </w:div>
    <w:div w:id="1211575447">
      <w:bodyDiv w:val="1"/>
      <w:marLeft w:val="0pt"/>
      <w:marRight w:val="0pt"/>
      <w:marTop w:val="0pt"/>
      <w:marBottom w:val="0pt"/>
      <w:divBdr>
        <w:top w:val="none" w:sz="0" w:space="0" w:color="auto"/>
        <w:left w:val="none" w:sz="0" w:space="0" w:color="auto"/>
        <w:bottom w:val="none" w:sz="0" w:space="0" w:color="auto"/>
        <w:right w:val="none" w:sz="0" w:space="0" w:color="auto"/>
      </w:divBdr>
    </w:div>
    <w:div w:id="1220828069">
      <w:bodyDiv w:val="1"/>
      <w:marLeft w:val="0pt"/>
      <w:marRight w:val="0pt"/>
      <w:marTop w:val="0pt"/>
      <w:marBottom w:val="0pt"/>
      <w:divBdr>
        <w:top w:val="none" w:sz="0" w:space="0" w:color="auto"/>
        <w:left w:val="none" w:sz="0" w:space="0" w:color="auto"/>
        <w:bottom w:val="none" w:sz="0" w:space="0" w:color="auto"/>
        <w:right w:val="none" w:sz="0" w:space="0" w:color="auto"/>
      </w:divBdr>
    </w:div>
    <w:div w:id="1221938399">
      <w:bodyDiv w:val="1"/>
      <w:marLeft w:val="0pt"/>
      <w:marRight w:val="0pt"/>
      <w:marTop w:val="0pt"/>
      <w:marBottom w:val="0pt"/>
      <w:divBdr>
        <w:top w:val="none" w:sz="0" w:space="0" w:color="auto"/>
        <w:left w:val="none" w:sz="0" w:space="0" w:color="auto"/>
        <w:bottom w:val="none" w:sz="0" w:space="0" w:color="auto"/>
        <w:right w:val="none" w:sz="0" w:space="0" w:color="auto"/>
      </w:divBdr>
    </w:div>
    <w:div w:id="1222011877">
      <w:bodyDiv w:val="1"/>
      <w:marLeft w:val="0pt"/>
      <w:marRight w:val="0pt"/>
      <w:marTop w:val="0pt"/>
      <w:marBottom w:val="0pt"/>
      <w:divBdr>
        <w:top w:val="none" w:sz="0" w:space="0" w:color="auto"/>
        <w:left w:val="none" w:sz="0" w:space="0" w:color="auto"/>
        <w:bottom w:val="none" w:sz="0" w:space="0" w:color="auto"/>
        <w:right w:val="none" w:sz="0" w:space="0" w:color="auto"/>
      </w:divBdr>
    </w:div>
    <w:div w:id="1227688586">
      <w:bodyDiv w:val="1"/>
      <w:marLeft w:val="0pt"/>
      <w:marRight w:val="0pt"/>
      <w:marTop w:val="0pt"/>
      <w:marBottom w:val="0pt"/>
      <w:divBdr>
        <w:top w:val="none" w:sz="0" w:space="0" w:color="auto"/>
        <w:left w:val="none" w:sz="0" w:space="0" w:color="auto"/>
        <w:bottom w:val="none" w:sz="0" w:space="0" w:color="auto"/>
        <w:right w:val="none" w:sz="0" w:space="0" w:color="auto"/>
      </w:divBdr>
    </w:div>
    <w:div w:id="1238324702">
      <w:bodyDiv w:val="1"/>
      <w:marLeft w:val="0pt"/>
      <w:marRight w:val="0pt"/>
      <w:marTop w:val="0pt"/>
      <w:marBottom w:val="0pt"/>
      <w:divBdr>
        <w:top w:val="none" w:sz="0" w:space="0" w:color="auto"/>
        <w:left w:val="none" w:sz="0" w:space="0" w:color="auto"/>
        <w:bottom w:val="none" w:sz="0" w:space="0" w:color="auto"/>
        <w:right w:val="none" w:sz="0" w:space="0" w:color="auto"/>
      </w:divBdr>
    </w:div>
    <w:div w:id="1251618858">
      <w:bodyDiv w:val="1"/>
      <w:marLeft w:val="0pt"/>
      <w:marRight w:val="0pt"/>
      <w:marTop w:val="0pt"/>
      <w:marBottom w:val="0pt"/>
      <w:divBdr>
        <w:top w:val="none" w:sz="0" w:space="0" w:color="auto"/>
        <w:left w:val="none" w:sz="0" w:space="0" w:color="auto"/>
        <w:bottom w:val="none" w:sz="0" w:space="0" w:color="auto"/>
        <w:right w:val="none" w:sz="0" w:space="0" w:color="auto"/>
      </w:divBdr>
    </w:div>
    <w:div w:id="1254510882">
      <w:bodyDiv w:val="1"/>
      <w:marLeft w:val="0pt"/>
      <w:marRight w:val="0pt"/>
      <w:marTop w:val="0pt"/>
      <w:marBottom w:val="0pt"/>
      <w:divBdr>
        <w:top w:val="none" w:sz="0" w:space="0" w:color="auto"/>
        <w:left w:val="none" w:sz="0" w:space="0" w:color="auto"/>
        <w:bottom w:val="none" w:sz="0" w:space="0" w:color="auto"/>
        <w:right w:val="none" w:sz="0" w:space="0" w:color="auto"/>
      </w:divBdr>
    </w:div>
    <w:div w:id="1260874338">
      <w:bodyDiv w:val="1"/>
      <w:marLeft w:val="0pt"/>
      <w:marRight w:val="0pt"/>
      <w:marTop w:val="0pt"/>
      <w:marBottom w:val="0pt"/>
      <w:divBdr>
        <w:top w:val="none" w:sz="0" w:space="0" w:color="auto"/>
        <w:left w:val="none" w:sz="0" w:space="0" w:color="auto"/>
        <w:bottom w:val="none" w:sz="0" w:space="0" w:color="auto"/>
        <w:right w:val="none" w:sz="0" w:space="0" w:color="auto"/>
      </w:divBdr>
    </w:div>
    <w:div w:id="1262639774">
      <w:bodyDiv w:val="1"/>
      <w:marLeft w:val="0pt"/>
      <w:marRight w:val="0pt"/>
      <w:marTop w:val="0pt"/>
      <w:marBottom w:val="0pt"/>
      <w:divBdr>
        <w:top w:val="none" w:sz="0" w:space="0" w:color="auto"/>
        <w:left w:val="none" w:sz="0" w:space="0" w:color="auto"/>
        <w:bottom w:val="none" w:sz="0" w:space="0" w:color="auto"/>
        <w:right w:val="none" w:sz="0" w:space="0" w:color="auto"/>
      </w:divBdr>
    </w:div>
    <w:div w:id="1266498293">
      <w:bodyDiv w:val="1"/>
      <w:marLeft w:val="0pt"/>
      <w:marRight w:val="0pt"/>
      <w:marTop w:val="0pt"/>
      <w:marBottom w:val="0pt"/>
      <w:divBdr>
        <w:top w:val="none" w:sz="0" w:space="0" w:color="auto"/>
        <w:left w:val="none" w:sz="0" w:space="0" w:color="auto"/>
        <w:bottom w:val="none" w:sz="0" w:space="0" w:color="auto"/>
        <w:right w:val="none" w:sz="0" w:space="0" w:color="auto"/>
      </w:divBdr>
    </w:div>
    <w:div w:id="1279604088">
      <w:bodyDiv w:val="1"/>
      <w:marLeft w:val="0pt"/>
      <w:marRight w:val="0pt"/>
      <w:marTop w:val="0pt"/>
      <w:marBottom w:val="0pt"/>
      <w:divBdr>
        <w:top w:val="none" w:sz="0" w:space="0" w:color="auto"/>
        <w:left w:val="none" w:sz="0" w:space="0" w:color="auto"/>
        <w:bottom w:val="none" w:sz="0" w:space="0" w:color="auto"/>
        <w:right w:val="none" w:sz="0" w:space="0" w:color="auto"/>
      </w:divBdr>
    </w:div>
    <w:div w:id="1282810285">
      <w:bodyDiv w:val="1"/>
      <w:marLeft w:val="0pt"/>
      <w:marRight w:val="0pt"/>
      <w:marTop w:val="0pt"/>
      <w:marBottom w:val="0pt"/>
      <w:divBdr>
        <w:top w:val="none" w:sz="0" w:space="0" w:color="auto"/>
        <w:left w:val="none" w:sz="0" w:space="0" w:color="auto"/>
        <w:bottom w:val="none" w:sz="0" w:space="0" w:color="auto"/>
        <w:right w:val="none" w:sz="0" w:space="0" w:color="auto"/>
      </w:divBdr>
    </w:div>
    <w:div w:id="1297294830">
      <w:bodyDiv w:val="1"/>
      <w:marLeft w:val="0pt"/>
      <w:marRight w:val="0pt"/>
      <w:marTop w:val="0pt"/>
      <w:marBottom w:val="0pt"/>
      <w:divBdr>
        <w:top w:val="none" w:sz="0" w:space="0" w:color="auto"/>
        <w:left w:val="none" w:sz="0" w:space="0" w:color="auto"/>
        <w:bottom w:val="none" w:sz="0" w:space="0" w:color="auto"/>
        <w:right w:val="none" w:sz="0" w:space="0" w:color="auto"/>
      </w:divBdr>
    </w:div>
    <w:div w:id="1308585750">
      <w:bodyDiv w:val="1"/>
      <w:marLeft w:val="0pt"/>
      <w:marRight w:val="0pt"/>
      <w:marTop w:val="0pt"/>
      <w:marBottom w:val="0pt"/>
      <w:divBdr>
        <w:top w:val="none" w:sz="0" w:space="0" w:color="auto"/>
        <w:left w:val="none" w:sz="0" w:space="0" w:color="auto"/>
        <w:bottom w:val="none" w:sz="0" w:space="0" w:color="auto"/>
        <w:right w:val="none" w:sz="0" w:space="0" w:color="auto"/>
      </w:divBdr>
    </w:div>
    <w:div w:id="1309750196">
      <w:bodyDiv w:val="1"/>
      <w:marLeft w:val="0pt"/>
      <w:marRight w:val="0pt"/>
      <w:marTop w:val="0pt"/>
      <w:marBottom w:val="0pt"/>
      <w:divBdr>
        <w:top w:val="none" w:sz="0" w:space="0" w:color="auto"/>
        <w:left w:val="none" w:sz="0" w:space="0" w:color="auto"/>
        <w:bottom w:val="none" w:sz="0" w:space="0" w:color="auto"/>
        <w:right w:val="none" w:sz="0" w:space="0" w:color="auto"/>
      </w:divBdr>
    </w:div>
    <w:div w:id="1324703707">
      <w:bodyDiv w:val="1"/>
      <w:marLeft w:val="0pt"/>
      <w:marRight w:val="0pt"/>
      <w:marTop w:val="0pt"/>
      <w:marBottom w:val="0pt"/>
      <w:divBdr>
        <w:top w:val="none" w:sz="0" w:space="0" w:color="auto"/>
        <w:left w:val="none" w:sz="0" w:space="0" w:color="auto"/>
        <w:bottom w:val="none" w:sz="0" w:space="0" w:color="auto"/>
        <w:right w:val="none" w:sz="0" w:space="0" w:color="auto"/>
      </w:divBdr>
    </w:div>
    <w:div w:id="1330017619">
      <w:bodyDiv w:val="1"/>
      <w:marLeft w:val="0pt"/>
      <w:marRight w:val="0pt"/>
      <w:marTop w:val="0pt"/>
      <w:marBottom w:val="0pt"/>
      <w:divBdr>
        <w:top w:val="none" w:sz="0" w:space="0" w:color="auto"/>
        <w:left w:val="none" w:sz="0" w:space="0" w:color="auto"/>
        <w:bottom w:val="none" w:sz="0" w:space="0" w:color="auto"/>
        <w:right w:val="none" w:sz="0" w:space="0" w:color="auto"/>
      </w:divBdr>
    </w:div>
    <w:div w:id="1334840055">
      <w:bodyDiv w:val="1"/>
      <w:marLeft w:val="0pt"/>
      <w:marRight w:val="0pt"/>
      <w:marTop w:val="0pt"/>
      <w:marBottom w:val="0pt"/>
      <w:divBdr>
        <w:top w:val="none" w:sz="0" w:space="0" w:color="auto"/>
        <w:left w:val="none" w:sz="0" w:space="0" w:color="auto"/>
        <w:bottom w:val="none" w:sz="0" w:space="0" w:color="auto"/>
        <w:right w:val="none" w:sz="0" w:space="0" w:color="auto"/>
      </w:divBdr>
    </w:div>
    <w:div w:id="1338776178">
      <w:bodyDiv w:val="1"/>
      <w:marLeft w:val="0pt"/>
      <w:marRight w:val="0pt"/>
      <w:marTop w:val="0pt"/>
      <w:marBottom w:val="0pt"/>
      <w:divBdr>
        <w:top w:val="none" w:sz="0" w:space="0" w:color="auto"/>
        <w:left w:val="none" w:sz="0" w:space="0" w:color="auto"/>
        <w:bottom w:val="none" w:sz="0" w:space="0" w:color="auto"/>
        <w:right w:val="none" w:sz="0" w:space="0" w:color="auto"/>
      </w:divBdr>
    </w:div>
    <w:div w:id="1354334022">
      <w:bodyDiv w:val="1"/>
      <w:marLeft w:val="0pt"/>
      <w:marRight w:val="0pt"/>
      <w:marTop w:val="0pt"/>
      <w:marBottom w:val="0pt"/>
      <w:divBdr>
        <w:top w:val="none" w:sz="0" w:space="0" w:color="auto"/>
        <w:left w:val="none" w:sz="0" w:space="0" w:color="auto"/>
        <w:bottom w:val="none" w:sz="0" w:space="0" w:color="auto"/>
        <w:right w:val="none" w:sz="0" w:space="0" w:color="auto"/>
      </w:divBdr>
    </w:div>
    <w:div w:id="1356735587">
      <w:bodyDiv w:val="1"/>
      <w:marLeft w:val="0pt"/>
      <w:marRight w:val="0pt"/>
      <w:marTop w:val="0pt"/>
      <w:marBottom w:val="0pt"/>
      <w:divBdr>
        <w:top w:val="none" w:sz="0" w:space="0" w:color="auto"/>
        <w:left w:val="none" w:sz="0" w:space="0" w:color="auto"/>
        <w:bottom w:val="none" w:sz="0" w:space="0" w:color="auto"/>
        <w:right w:val="none" w:sz="0" w:space="0" w:color="auto"/>
      </w:divBdr>
    </w:div>
    <w:div w:id="1361980255">
      <w:bodyDiv w:val="1"/>
      <w:marLeft w:val="0pt"/>
      <w:marRight w:val="0pt"/>
      <w:marTop w:val="0pt"/>
      <w:marBottom w:val="0pt"/>
      <w:divBdr>
        <w:top w:val="none" w:sz="0" w:space="0" w:color="auto"/>
        <w:left w:val="none" w:sz="0" w:space="0" w:color="auto"/>
        <w:bottom w:val="none" w:sz="0" w:space="0" w:color="auto"/>
        <w:right w:val="none" w:sz="0" w:space="0" w:color="auto"/>
      </w:divBdr>
    </w:div>
    <w:div w:id="1364791961">
      <w:bodyDiv w:val="1"/>
      <w:marLeft w:val="0pt"/>
      <w:marRight w:val="0pt"/>
      <w:marTop w:val="0pt"/>
      <w:marBottom w:val="0pt"/>
      <w:divBdr>
        <w:top w:val="none" w:sz="0" w:space="0" w:color="auto"/>
        <w:left w:val="none" w:sz="0" w:space="0" w:color="auto"/>
        <w:bottom w:val="none" w:sz="0" w:space="0" w:color="auto"/>
        <w:right w:val="none" w:sz="0" w:space="0" w:color="auto"/>
      </w:divBdr>
    </w:div>
    <w:div w:id="1366560694">
      <w:bodyDiv w:val="1"/>
      <w:marLeft w:val="0pt"/>
      <w:marRight w:val="0pt"/>
      <w:marTop w:val="0pt"/>
      <w:marBottom w:val="0pt"/>
      <w:divBdr>
        <w:top w:val="none" w:sz="0" w:space="0" w:color="auto"/>
        <w:left w:val="none" w:sz="0" w:space="0" w:color="auto"/>
        <w:bottom w:val="none" w:sz="0" w:space="0" w:color="auto"/>
        <w:right w:val="none" w:sz="0" w:space="0" w:color="auto"/>
      </w:divBdr>
    </w:div>
    <w:div w:id="1379167406">
      <w:bodyDiv w:val="1"/>
      <w:marLeft w:val="0pt"/>
      <w:marRight w:val="0pt"/>
      <w:marTop w:val="0pt"/>
      <w:marBottom w:val="0pt"/>
      <w:divBdr>
        <w:top w:val="none" w:sz="0" w:space="0" w:color="auto"/>
        <w:left w:val="none" w:sz="0" w:space="0" w:color="auto"/>
        <w:bottom w:val="none" w:sz="0" w:space="0" w:color="auto"/>
        <w:right w:val="none" w:sz="0" w:space="0" w:color="auto"/>
      </w:divBdr>
    </w:div>
    <w:div w:id="1379546279">
      <w:bodyDiv w:val="1"/>
      <w:marLeft w:val="0pt"/>
      <w:marRight w:val="0pt"/>
      <w:marTop w:val="0pt"/>
      <w:marBottom w:val="0pt"/>
      <w:divBdr>
        <w:top w:val="none" w:sz="0" w:space="0" w:color="auto"/>
        <w:left w:val="none" w:sz="0" w:space="0" w:color="auto"/>
        <w:bottom w:val="none" w:sz="0" w:space="0" w:color="auto"/>
        <w:right w:val="none" w:sz="0" w:space="0" w:color="auto"/>
      </w:divBdr>
    </w:div>
    <w:div w:id="1414547695">
      <w:bodyDiv w:val="1"/>
      <w:marLeft w:val="0pt"/>
      <w:marRight w:val="0pt"/>
      <w:marTop w:val="0pt"/>
      <w:marBottom w:val="0pt"/>
      <w:divBdr>
        <w:top w:val="none" w:sz="0" w:space="0" w:color="auto"/>
        <w:left w:val="none" w:sz="0" w:space="0" w:color="auto"/>
        <w:bottom w:val="none" w:sz="0" w:space="0" w:color="auto"/>
        <w:right w:val="none" w:sz="0" w:space="0" w:color="auto"/>
      </w:divBdr>
    </w:div>
    <w:div w:id="1416056077">
      <w:bodyDiv w:val="1"/>
      <w:marLeft w:val="0pt"/>
      <w:marRight w:val="0pt"/>
      <w:marTop w:val="0pt"/>
      <w:marBottom w:val="0pt"/>
      <w:divBdr>
        <w:top w:val="none" w:sz="0" w:space="0" w:color="auto"/>
        <w:left w:val="none" w:sz="0" w:space="0" w:color="auto"/>
        <w:bottom w:val="none" w:sz="0" w:space="0" w:color="auto"/>
        <w:right w:val="none" w:sz="0" w:space="0" w:color="auto"/>
      </w:divBdr>
    </w:div>
    <w:div w:id="1428039158">
      <w:bodyDiv w:val="1"/>
      <w:marLeft w:val="0pt"/>
      <w:marRight w:val="0pt"/>
      <w:marTop w:val="0pt"/>
      <w:marBottom w:val="0pt"/>
      <w:divBdr>
        <w:top w:val="none" w:sz="0" w:space="0" w:color="auto"/>
        <w:left w:val="none" w:sz="0" w:space="0" w:color="auto"/>
        <w:bottom w:val="none" w:sz="0" w:space="0" w:color="auto"/>
        <w:right w:val="none" w:sz="0" w:space="0" w:color="auto"/>
      </w:divBdr>
    </w:div>
    <w:div w:id="1452163518">
      <w:bodyDiv w:val="1"/>
      <w:marLeft w:val="0pt"/>
      <w:marRight w:val="0pt"/>
      <w:marTop w:val="0pt"/>
      <w:marBottom w:val="0pt"/>
      <w:divBdr>
        <w:top w:val="none" w:sz="0" w:space="0" w:color="auto"/>
        <w:left w:val="none" w:sz="0" w:space="0" w:color="auto"/>
        <w:bottom w:val="none" w:sz="0" w:space="0" w:color="auto"/>
        <w:right w:val="none" w:sz="0" w:space="0" w:color="auto"/>
      </w:divBdr>
    </w:div>
    <w:div w:id="1458446362">
      <w:bodyDiv w:val="1"/>
      <w:marLeft w:val="0pt"/>
      <w:marRight w:val="0pt"/>
      <w:marTop w:val="0pt"/>
      <w:marBottom w:val="0pt"/>
      <w:divBdr>
        <w:top w:val="none" w:sz="0" w:space="0" w:color="auto"/>
        <w:left w:val="none" w:sz="0" w:space="0" w:color="auto"/>
        <w:bottom w:val="none" w:sz="0" w:space="0" w:color="auto"/>
        <w:right w:val="none" w:sz="0" w:space="0" w:color="auto"/>
      </w:divBdr>
    </w:div>
    <w:div w:id="1476139371">
      <w:bodyDiv w:val="1"/>
      <w:marLeft w:val="0pt"/>
      <w:marRight w:val="0pt"/>
      <w:marTop w:val="0pt"/>
      <w:marBottom w:val="0pt"/>
      <w:divBdr>
        <w:top w:val="none" w:sz="0" w:space="0" w:color="auto"/>
        <w:left w:val="none" w:sz="0" w:space="0" w:color="auto"/>
        <w:bottom w:val="none" w:sz="0" w:space="0" w:color="auto"/>
        <w:right w:val="none" w:sz="0" w:space="0" w:color="auto"/>
      </w:divBdr>
    </w:div>
    <w:div w:id="1504080902">
      <w:bodyDiv w:val="1"/>
      <w:marLeft w:val="0pt"/>
      <w:marRight w:val="0pt"/>
      <w:marTop w:val="0pt"/>
      <w:marBottom w:val="0pt"/>
      <w:divBdr>
        <w:top w:val="none" w:sz="0" w:space="0" w:color="auto"/>
        <w:left w:val="none" w:sz="0" w:space="0" w:color="auto"/>
        <w:bottom w:val="none" w:sz="0" w:space="0" w:color="auto"/>
        <w:right w:val="none" w:sz="0" w:space="0" w:color="auto"/>
      </w:divBdr>
    </w:div>
    <w:div w:id="1511482226">
      <w:bodyDiv w:val="1"/>
      <w:marLeft w:val="0pt"/>
      <w:marRight w:val="0pt"/>
      <w:marTop w:val="0pt"/>
      <w:marBottom w:val="0pt"/>
      <w:divBdr>
        <w:top w:val="none" w:sz="0" w:space="0" w:color="auto"/>
        <w:left w:val="none" w:sz="0" w:space="0" w:color="auto"/>
        <w:bottom w:val="none" w:sz="0" w:space="0" w:color="auto"/>
        <w:right w:val="none" w:sz="0" w:space="0" w:color="auto"/>
      </w:divBdr>
    </w:div>
    <w:div w:id="1516262516">
      <w:bodyDiv w:val="1"/>
      <w:marLeft w:val="0pt"/>
      <w:marRight w:val="0pt"/>
      <w:marTop w:val="0pt"/>
      <w:marBottom w:val="0pt"/>
      <w:divBdr>
        <w:top w:val="none" w:sz="0" w:space="0" w:color="auto"/>
        <w:left w:val="none" w:sz="0" w:space="0" w:color="auto"/>
        <w:bottom w:val="none" w:sz="0" w:space="0" w:color="auto"/>
        <w:right w:val="none" w:sz="0" w:space="0" w:color="auto"/>
      </w:divBdr>
    </w:div>
    <w:div w:id="1532106754">
      <w:bodyDiv w:val="1"/>
      <w:marLeft w:val="0pt"/>
      <w:marRight w:val="0pt"/>
      <w:marTop w:val="0pt"/>
      <w:marBottom w:val="0pt"/>
      <w:divBdr>
        <w:top w:val="none" w:sz="0" w:space="0" w:color="auto"/>
        <w:left w:val="none" w:sz="0" w:space="0" w:color="auto"/>
        <w:bottom w:val="none" w:sz="0" w:space="0" w:color="auto"/>
        <w:right w:val="none" w:sz="0" w:space="0" w:color="auto"/>
      </w:divBdr>
    </w:div>
    <w:div w:id="1533883443">
      <w:bodyDiv w:val="1"/>
      <w:marLeft w:val="0pt"/>
      <w:marRight w:val="0pt"/>
      <w:marTop w:val="0pt"/>
      <w:marBottom w:val="0pt"/>
      <w:divBdr>
        <w:top w:val="none" w:sz="0" w:space="0" w:color="auto"/>
        <w:left w:val="none" w:sz="0" w:space="0" w:color="auto"/>
        <w:bottom w:val="none" w:sz="0" w:space="0" w:color="auto"/>
        <w:right w:val="none" w:sz="0" w:space="0" w:color="auto"/>
      </w:divBdr>
    </w:div>
    <w:div w:id="1538009616">
      <w:bodyDiv w:val="1"/>
      <w:marLeft w:val="0pt"/>
      <w:marRight w:val="0pt"/>
      <w:marTop w:val="0pt"/>
      <w:marBottom w:val="0pt"/>
      <w:divBdr>
        <w:top w:val="none" w:sz="0" w:space="0" w:color="auto"/>
        <w:left w:val="none" w:sz="0" w:space="0" w:color="auto"/>
        <w:bottom w:val="none" w:sz="0" w:space="0" w:color="auto"/>
        <w:right w:val="none" w:sz="0" w:space="0" w:color="auto"/>
      </w:divBdr>
    </w:div>
    <w:div w:id="1543320959">
      <w:bodyDiv w:val="1"/>
      <w:marLeft w:val="0pt"/>
      <w:marRight w:val="0pt"/>
      <w:marTop w:val="0pt"/>
      <w:marBottom w:val="0pt"/>
      <w:divBdr>
        <w:top w:val="none" w:sz="0" w:space="0" w:color="auto"/>
        <w:left w:val="none" w:sz="0" w:space="0" w:color="auto"/>
        <w:bottom w:val="none" w:sz="0" w:space="0" w:color="auto"/>
        <w:right w:val="none" w:sz="0" w:space="0" w:color="auto"/>
      </w:divBdr>
    </w:div>
    <w:div w:id="1565413468">
      <w:bodyDiv w:val="1"/>
      <w:marLeft w:val="0pt"/>
      <w:marRight w:val="0pt"/>
      <w:marTop w:val="0pt"/>
      <w:marBottom w:val="0pt"/>
      <w:divBdr>
        <w:top w:val="none" w:sz="0" w:space="0" w:color="auto"/>
        <w:left w:val="none" w:sz="0" w:space="0" w:color="auto"/>
        <w:bottom w:val="none" w:sz="0" w:space="0" w:color="auto"/>
        <w:right w:val="none" w:sz="0" w:space="0" w:color="auto"/>
      </w:divBdr>
    </w:div>
    <w:div w:id="1577393515">
      <w:bodyDiv w:val="1"/>
      <w:marLeft w:val="0pt"/>
      <w:marRight w:val="0pt"/>
      <w:marTop w:val="0pt"/>
      <w:marBottom w:val="0pt"/>
      <w:divBdr>
        <w:top w:val="none" w:sz="0" w:space="0" w:color="auto"/>
        <w:left w:val="none" w:sz="0" w:space="0" w:color="auto"/>
        <w:bottom w:val="none" w:sz="0" w:space="0" w:color="auto"/>
        <w:right w:val="none" w:sz="0" w:space="0" w:color="auto"/>
      </w:divBdr>
    </w:div>
    <w:div w:id="1587421666">
      <w:bodyDiv w:val="1"/>
      <w:marLeft w:val="0pt"/>
      <w:marRight w:val="0pt"/>
      <w:marTop w:val="0pt"/>
      <w:marBottom w:val="0pt"/>
      <w:divBdr>
        <w:top w:val="none" w:sz="0" w:space="0" w:color="auto"/>
        <w:left w:val="none" w:sz="0" w:space="0" w:color="auto"/>
        <w:bottom w:val="none" w:sz="0" w:space="0" w:color="auto"/>
        <w:right w:val="none" w:sz="0" w:space="0" w:color="auto"/>
      </w:divBdr>
    </w:div>
    <w:div w:id="1606571297">
      <w:bodyDiv w:val="1"/>
      <w:marLeft w:val="0pt"/>
      <w:marRight w:val="0pt"/>
      <w:marTop w:val="0pt"/>
      <w:marBottom w:val="0pt"/>
      <w:divBdr>
        <w:top w:val="none" w:sz="0" w:space="0" w:color="auto"/>
        <w:left w:val="none" w:sz="0" w:space="0" w:color="auto"/>
        <w:bottom w:val="none" w:sz="0" w:space="0" w:color="auto"/>
        <w:right w:val="none" w:sz="0" w:space="0" w:color="auto"/>
      </w:divBdr>
    </w:div>
    <w:div w:id="1623538414">
      <w:bodyDiv w:val="1"/>
      <w:marLeft w:val="0pt"/>
      <w:marRight w:val="0pt"/>
      <w:marTop w:val="0pt"/>
      <w:marBottom w:val="0pt"/>
      <w:divBdr>
        <w:top w:val="none" w:sz="0" w:space="0" w:color="auto"/>
        <w:left w:val="none" w:sz="0" w:space="0" w:color="auto"/>
        <w:bottom w:val="none" w:sz="0" w:space="0" w:color="auto"/>
        <w:right w:val="none" w:sz="0" w:space="0" w:color="auto"/>
      </w:divBdr>
    </w:div>
    <w:div w:id="1646817948">
      <w:bodyDiv w:val="1"/>
      <w:marLeft w:val="0pt"/>
      <w:marRight w:val="0pt"/>
      <w:marTop w:val="0pt"/>
      <w:marBottom w:val="0pt"/>
      <w:divBdr>
        <w:top w:val="none" w:sz="0" w:space="0" w:color="auto"/>
        <w:left w:val="none" w:sz="0" w:space="0" w:color="auto"/>
        <w:bottom w:val="none" w:sz="0" w:space="0" w:color="auto"/>
        <w:right w:val="none" w:sz="0" w:space="0" w:color="auto"/>
      </w:divBdr>
    </w:div>
    <w:div w:id="1663266456">
      <w:bodyDiv w:val="1"/>
      <w:marLeft w:val="0pt"/>
      <w:marRight w:val="0pt"/>
      <w:marTop w:val="0pt"/>
      <w:marBottom w:val="0pt"/>
      <w:divBdr>
        <w:top w:val="none" w:sz="0" w:space="0" w:color="auto"/>
        <w:left w:val="none" w:sz="0" w:space="0" w:color="auto"/>
        <w:bottom w:val="none" w:sz="0" w:space="0" w:color="auto"/>
        <w:right w:val="none" w:sz="0" w:space="0" w:color="auto"/>
      </w:divBdr>
    </w:div>
    <w:div w:id="1665666526">
      <w:bodyDiv w:val="1"/>
      <w:marLeft w:val="0pt"/>
      <w:marRight w:val="0pt"/>
      <w:marTop w:val="0pt"/>
      <w:marBottom w:val="0pt"/>
      <w:divBdr>
        <w:top w:val="none" w:sz="0" w:space="0" w:color="auto"/>
        <w:left w:val="none" w:sz="0" w:space="0" w:color="auto"/>
        <w:bottom w:val="none" w:sz="0" w:space="0" w:color="auto"/>
        <w:right w:val="none" w:sz="0" w:space="0" w:color="auto"/>
      </w:divBdr>
    </w:div>
    <w:div w:id="1696883386">
      <w:bodyDiv w:val="1"/>
      <w:marLeft w:val="0pt"/>
      <w:marRight w:val="0pt"/>
      <w:marTop w:val="0pt"/>
      <w:marBottom w:val="0pt"/>
      <w:divBdr>
        <w:top w:val="none" w:sz="0" w:space="0" w:color="auto"/>
        <w:left w:val="none" w:sz="0" w:space="0" w:color="auto"/>
        <w:bottom w:val="none" w:sz="0" w:space="0" w:color="auto"/>
        <w:right w:val="none" w:sz="0" w:space="0" w:color="auto"/>
      </w:divBdr>
    </w:div>
    <w:div w:id="1705904574">
      <w:bodyDiv w:val="1"/>
      <w:marLeft w:val="0pt"/>
      <w:marRight w:val="0pt"/>
      <w:marTop w:val="0pt"/>
      <w:marBottom w:val="0pt"/>
      <w:divBdr>
        <w:top w:val="none" w:sz="0" w:space="0" w:color="auto"/>
        <w:left w:val="none" w:sz="0" w:space="0" w:color="auto"/>
        <w:bottom w:val="none" w:sz="0" w:space="0" w:color="auto"/>
        <w:right w:val="none" w:sz="0" w:space="0" w:color="auto"/>
      </w:divBdr>
    </w:div>
    <w:div w:id="1713505658">
      <w:bodyDiv w:val="1"/>
      <w:marLeft w:val="0pt"/>
      <w:marRight w:val="0pt"/>
      <w:marTop w:val="0pt"/>
      <w:marBottom w:val="0pt"/>
      <w:divBdr>
        <w:top w:val="none" w:sz="0" w:space="0" w:color="auto"/>
        <w:left w:val="none" w:sz="0" w:space="0" w:color="auto"/>
        <w:bottom w:val="none" w:sz="0" w:space="0" w:color="auto"/>
        <w:right w:val="none" w:sz="0" w:space="0" w:color="auto"/>
      </w:divBdr>
    </w:div>
    <w:div w:id="1713580703">
      <w:bodyDiv w:val="1"/>
      <w:marLeft w:val="0pt"/>
      <w:marRight w:val="0pt"/>
      <w:marTop w:val="0pt"/>
      <w:marBottom w:val="0pt"/>
      <w:divBdr>
        <w:top w:val="none" w:sz="0" w:space="0" w:color="auto"/>
        <w:left w:val="none" w:sz="0" w:space="0" w:color="auto"/>
        <w:bottom w:val="none" w:sz="0" w:space="0" w:color="auto"/>
        <w:right w:val="none" w:sz="0" w:space="0" w:color="auto"/>
      </w:divBdr>
    </w:div>
    <w:div w:id="1739866965">
      <w:bodyDiv w:val="1"/>
      <w:marLeft w:val="0pt"/>
      <w:marRight w:val="0pt"/>
      <w:marTop w:val="0pt"/>
      <w:marBottom w:val="0pt"/>
      <w:divBdr>
        <w:top w:val="none" w:sz="0" w:space="0" w:color="auto"/>
        <w:left w:val="none" w:sz="0" w:space="0" w:color="auto"/>
        <w:bottom w:val="none" w:sz="0" w:space="0" w:color="auto"/>
        <w:right w:val="none" w:sz="0" w:space="0" w:color="auto"/>
      </w:divBdr>
    </w:div>
    <w:div w:id="1740442399">
      <w:bodyDiv w:val="1"/>
      <w:marLeft w:val="0pt"/>
      <w:marRight w:val="0pt"/>
      <w:marTop w:val="0pt"/>
      <w:marBottom w:val="0pt"/>
      <w:divBdr>
        <w:top w:val="none" w:sz="0" w:space="0" w:color="auto"/>
        <w:left w:val="none" w:sz="0" w:space="0" w:color="auto"/>
        <w:bottom w:val="none" w:sz="0" w:space="0" w:color="auto"/>
        <w:right w:val="none" w:sz="0" w:space="0" w:color="auto"/>
      </w:divBdr>
    </w:div>
    <w:div w:id="1748074066">
      <w:bodyDiv w:val="1"/>
      <w:marLeft w:val="0pt"/>
      <w:marRight w:val="0pt"/>
      <w:marTop w:val="0pt"/>
      <w:marBottom w:val="0pt"/>
      <w:divBdr>
        <w:top w:val="none" w:sz="0" w:space="0" w:color="auto"/>
        <w:left w:val="none" w:sz="0" w:space="0" w:color="auto"/>
        <w:bottom w:val="none" w:sz="0" w:space="0" w:color="auto"/>
        <w:right w:val="none" w:sz="0" w:space="0" w:color="auto"/>
      </w:divBdr>
    </w:div>
    <w:div w:id="1757629144">
      <w:bodyDiv w:val="1"/>
      <w:marLeft w:val="0pt"/>
      <w:marRight w:val="0pt"/>
      <w:marTop w:val="0pt"/>
      <w:marBottom w:val="0pt"/>
      <w:divBdr>
        <w:top w:val="none" w:sz="0" w:space="0" w:color="auto"/>
        <w:left w:val="none" w:sz="0" w:space="0" w:color="auto"/>
        <w:bottom w:val="none" w:sz="0" w:space="0" w:color="auto"/>
        <w:right w:val="none" w:sz="0" w:space="0" w:color="auto"/>
      </w:divBdr>
    </w:div>
    <w:div w:id="1758671313">
      <w:bodyDiv w:val="1"/>
      <w:marLeft w:val="0pt"/>
      <w:marRight w:val="0pt"/>
      <w:marTop w:val="0pt"/>
      <w:marBottom w:val="0pt"/>
      <w:divBdr>
        <w:top w:val="none" w:sz="0" w:space="0" w:color="auto"/>
        <w:left w:val="none" w:sz="0" w:space="0" w:color="auto"/>
        <w:bottom w:val="none" w:sz="0" w:space="0" w:color="auto"/>
        <w:right w:val="none" w:sz="0" w:space="0" w:color="auto"/>
      </w:divBdr>
    </w:div>
    <w:div w:id="1780490330">
      <w:bodyDiv w:val="1"/>
      <w:marLeft w:val="0pt"/>
      <w:marRight w:val="0pt"/>
      <w:marTop w:val="0pt"/>
      <w:marBottom w:val="0pt"/>
      <w:divBdr>
        <w:top w:val="none" w:sz="0" w:space="0" w:color="auto"/>
        <w:left w:val="none" w:sz="0" w:space="0" w:color="auto"/>
        <w:bottom w:val="none" w:sz="0" w:space="0" w:color="auto"/>
        <w:right w:val="none" w:sz="0" w:space="0" w:color="auto"/>
      </w:divBdr>
    </w:div>
    <w:div w:id="1797989881">
      <w:bodyDiv w:val="1"/>
      <w:marLeft w:val="0pt"/>
      <w:marRight w:val="0pt"/>
      <w:marTop w:val="0pt"/>
      <w:marBottom w:val="0pt"/>
      <w:divBdr>
        <w:top w:val="none" w:sz="0" w:space="0" w:color="auto"/>
        <w:left w:val="none" w:sz="0" w:space="0" w:color="auto"/>
        <w:bottom w:val="none" w:sz="0" w:space="0" w:color="auto"/>
        <w:right w:val="none" w:sz="0" w:space="0" w:color="auto"/>
      </w:divBdr>
    </w:div>
    <w:div w:id="1798988699">
      <w:bodyDiv w:val="1"/>
      <w:marLeft w:val="0pt"/>
      <w:marRight w:val="0pt"/>
      <w:marTop w:val="0pt"/>
      <w:marBottom w:val="0pt"/>
      <w:divBdr>
        <w:top w:val="none" w:sz="0" w:space="0" w:color="auto"/>
        <w:left w:val="none" w:sz="0" w:space="0" w:color="auto"/>
        <w:bottom w:val="none" w:sz="0" w:space="0" w:color="auto"/>
        <w:right w:val="none" w:sz="0" w:space="0" w:color="auto"/>
      </w:divBdr>
    </w:div>
    <w:div w:id="1808821026">
      <w:bodyDiv w:val="1"/>
      <w:marLeft w:val="0pt"/>
      <w:marRight w:val="0pt"/>
      <w:marTop w:val="0pt"/>
      <w:marBottom w:val="0pt"/>
      <w:divBdr>
        <w:top w:val="none" w:sz="0" w:space="0" w:color="auto"/>
        <w:left w:val="none" w:sz="0" w:space="0" w:color="auto"/>
        <w:bottom w:val="none" w:sz="0" w:space="0" w:color="auto"/>
        <w:right w:val="none" w:sz="0" w:space="0" w:color="auto"/>
      </w:divBdr>
    </w:div>
    <w:div w:id="1818719449">
      <w:bodyDiv w:val="1"/>
      <w:marLeft w:val="0pt"/>
      <w:marRight w:val="0pt"/>
      <w:marTop w:val="0pt"/>
      <w:marBottom w:val="0pt"/>
      <w:divBdr>
        <w:top w:val="none" w:sz="0" w:space="0" w:color="auto"/>
        <w:left w:val="none" w:sz="0" w:space="0" w:color="auto"/>
        <w:bottom w:val="none" w:sz="0" w:space="0" w:color="auto"/>
        <w:right w:val="none" w:sz="0" w:space="0" w:color="auto"/>
      </w:divBdr>
    </w:div>
    <w:div w:id="1843813602">
      <w:bodyDiv w:val="1"/>
      <w:marLeft w:val="0pt"/>
      <w:marRight w:val="0pt"/>
      <w:marTop w:val="0pt"/>
      <w:marBottom w:val="0pt"/>
      <w:divBdr>
        <w:top w:val="none" w:sz="0" w:space="0" w:color="auto"/>
        <w:left w:val="none" w:sz="0" w:space="0" w:color="auto"/>
        <w:bottom w:val="none" w:sz="0" w:space="0" w:color="auto"/>
        <w:right w:val="none" w:sz="0" w:space="0" w:color="auto"/>
      </w:divBdr>
    </w:div>
    <w:div w:id="1849978047">
      <w:bodyDiv w:val="1"/>
      <w:marLeft w:val="0pt"/>
      <w:marRight w:val="0pt"/>
      <w:marTop w:val="0pt"/>
      <w:marBottom w:val="0pt"/>
      <w:divBdr>
        <w:top w:val="none" w:sz="0" w:space="0" w:color="auto"/>
        <w:left w:val="none" w:sz="0" w:space="0" w:color="auto"/>
        <w:bottom w:val="none" w:sz="0" w:space="0" w:color="auto"/>
        <w:right w:val="none" w:sz="0" w:space="0" w:color="auto"/>
      </w:divBdr>
    </w:div>
    <w:div w:id="1850171171">
      <w:bodyDiv w:val="1"/>
      <w:marLeft w:val="0pt"/>
      <w:marRight w:val="0pt"/>
      <w:marTop w:val="0pt"/>
      <w:marBottom w:val="0pt"/>
      <w:divBdr>
        <w:top w:val="none" w:sz="0" w:space="0" w:color="auto"/>
        <w:left w:val="none" w:sz="0" w:space="0" w:color="auto"/>
        <w:bottom w:val="none" w:sz="0" w:space="0" w:color="auto"/>
        <w:right w:val="none" w:sz="0" w:space="0" w:color="auto"/>
      </w:divBdr>
    </w:div>
    <w:div w:id="1856259943">
      <w:bodyDiv w:val="1"/>
      <w:marLeft w:val="0pt"/>
      <w:marRight w:val="0pt"/>
      <w:marTop w:val="0pt"/>
      <w:marBottom w:val="0pt"/>
      <w:divBdr>
        <w:top w:val="none" w:sz="0" w:space="0" w:color="auto"/>
        <w:left w:val="none" w:sz="0" w:space="0" w:color="auto"/>
        <w:bottom w:val="none" w:sz="0" w:space="0" w:color="auto"/>
        <w:right w:val="none" w:sz="0" w:space="0" w:color="auto"/>
      </w:divBdr>
    </w:div>
    <w:div w:id="1862544215">
      <w:bodyDiv w:val="1"/>
      <w:marLeft w:val="0pt"/>
      <w:marRight w:val="0pt"/>
      <w:marTop w:val="0pt"/>
      <w:marBottom w:val="0pt"/>
      <w:divBdr>
        <w:top w:val="none" w:sz="0" w:space="0" w:color="auto"/>
        <w:left w:val="none" w:sz="0" w:space="0" w:color="auto"/>
        <w:bottom w:val="none" w:sz="0" w:space="0" w:color="auto"/>
        <w:right w:val="none" w:sz="0" w:space="0" w:color="auto"/>
      </w:divBdr>
    </w:div>
    <w:div w:id="1884244107">
      <w:bodyDiv w:val="1"/>
      <w:marLeft w:val="0pt"/>
      <w:marRight w:val="0pt"/>
      <w:marTop w:val="0pt"/>
      <w:marBottom w:val="0pt"/>
      <w:divBdr>
        <w:top w:val="none" w:sz="0" w:space="0" w:color="auto"/>
        <w:left w:val="none" w:sz="0" w:space="0" w:color="auto"/>
        <w:bottom w:val="none" w:sz="0" w:space="0" w:color="auto"/>
        <w:right w:val="none" w:sz="0" w:space="0" w:color="auto"/>
      </w:divBdr>
    </w:div>
    <w:div w:id="1896626625">
      <w:bodyDiv w:val="1"/>
      <w:marLeft w:val="0pt"/>
      <w:marRight w:val="0pt"/>
      <w:marTop w:val="0pt"/>
      <w:marBottom w:val="0pt"/>
      <w:divBdr>
        <w:top w:val="none" w:sz="0" w:space="0" w:color="auto"/>
        <w:left w:val="none" w:sz="0" w:space="0" w:color="auto"/>
        <w:bottom w:val="none" w:sz="0" w:space="0" w:color="auto"/>
        <w:right w:val="none" w:sz="0" w:space="0" w:color="auto"/>
      </w:divBdr>
    </w:div>
    <w:div w:id="1915892888">
      <w:bodyDiv w:val="1"/>
      <w:marLeft w:val="0pt"/>
      <w:marRight w:val="0pt"/>
      <w:marTop w:val="0pt"/>
      <w:marBottom w:val="0pt"/>
      <w:divBdr>
        <w:top w:val="none" w:sz="0" w:space="0" w:color="auto"/>
        <w:left w:val="none" w:sz="0" w:space="0" w:color="auto"/>
        <w:bottom w:val="none" w:sz="0" w:space="0" w:color="auto"/>
        <w:right w:val="none" w:sz="0" w:space="0" w:color="auto"/>
      </w:divBdr>
    </w:div>
    <w:div w:id="1928031493">
      <w:bodyDiv w:val="1"/>
      <w:marLeft w:val="0pt"/>
      <w:marRight w:val="0pt"/>
      <w:marTop w:val="0pt"/>
      <w:marBottom w:val="0pt"/>
      <w:divBdr>
        <w:top w:val="none" w:sz="0" w:space="0" w:color="auto"/>
        <w:left w:val="none" w:sz="0" w:space="0" w:color="auto"/>
        <w:bottom w:val="none" w:sz="0" w:space="0" w:color="auto"/>
        <w:right w:val="none" w:sz="0" w:space="0" w:color="auto"/>
      </w:divBdr>
    </w:div>
    <w:div w:id="1935166161">
      <w:bodyDiv w:val="1"/>
      <w:marLeft w:val="0pt"/>
      <w:marRight w:val="0pt"/>
      <w:marTop w:val="0pt"/>
      <w:marBottom w:val="0pt"/>
      <w:divBdr>
        <w:top w:val="none" w:sz="0" w:space="0" w:color="auto"/>
        <w:left w:val="none" w:sz="0" w:space="0" w:color="auto"/>
        <w:bottom w:val="none" w:sz="0" w:space="0" w:color="auto"/>
        <w:right w:val="none" w:sz="0" w:space="0" w:color="auto"/>
      </w:divBdr>
    </w:div>
    <w:div w:id="1940403175">
      <w:bodyDiv w:val="1"/>
      <w:marLeft w:val="0pt"/>
      <w:marRight w:val="0pt"/>
      <w:marTop w:val="0pt"/>
      <w:marBottom w:val="0pt"/>
      <w:divBdr>
        <w:top w:val="none" w:sz="0" w:space="0" w:color="auto"/>
        <w:left w:val="none" w:sz="0" w:space="0" w:color="auto"/>
        <w:bottom w:val="none" w:sz="0" w:space="0" w:color="auto"/>
        <w:right w:val="none" w:sz="0" w:space="0" w:color="auto"/>
      </w:divBdr>
    </w:div>
    <w:div w:id="1943802342">
      <w:bodyDiv w:val="1"/>
      <w:marLeft w:val="0pt"/>
      <w:marRight w:val="0pt"/>
      <w:marTop w:val="0pt"/>
      <w:marBottom w:val="0pt"/>
      <w:divBdr>
        <w:top w:val="none" w:sz="0" w:space="0" w:color="auto"/>
        <w:left w:val="none" w:sz="0" w:space="0" w:color="auto"/>
        <w:bottom w:val="none" w:sz="0" w:space="0" w:color="auto"/>
        <w:right w:val="none" w:sz="0" w:space="0" w:color="auto"/>
      </w:divBdr>
    </w:div>
    <w:div w:id="1972513261">
      <w:bodyDiv w:val="1"/>
      <w:marLeft w:val="0pt"/>
      <w:marRight w:val="0pt"/>
      <w:marTop w:val="0pt"/>
      <w:marBottom w:val="0pt"/>
      <w:divBdr>
        <w:top w:val="none" w:sz="0" w:space="0" w:color="auto"/>
        <w:left w:val="none" w:sz="0" w:space="0" w:color="auto"/>
        <w:bottom w:val="none" w:sz="0" w:space="0" w:color="auto"/>
        <w:right w:val="none" w:sz="0" w:space="0" w:color="auto"/>
      </w:divBdr>
    </w:div>
    <w:div w:id="1985425449">
      <w:bodyDiv w:val="1"/>
      <w:marLeft w:val="0pt"/>
      <w:marRight w:val="0pt"/>
      <w:marTop w:val="0pt"/>
      <w:marBottom w:val="0pt"/>
      <w:divBdr>
        <w:top w:val="none" w:sz="0" w:space="0" w:color="auto"/>
        <w:left w:val="none" w:sz="0" w:space="0" w:color="auto"/>
        <w:bottom w:val="none" w:sz="0" w:space="0" w:color="auto"/>
        <w:right w:val="none" w:sz="0" w:space="0" w:color="auto"/>
      </w:divBdr>
    </w:div>
    <w:div w:id="1999527813">
      <w:bodyDiv w:val="1"/>
      <w:marLeft w:val="0pt"/>
      <w:marRight w:val="0pt"/>
      <w:marTop w:val="0pt"/>
      <w:marBottom w:val="0pt"/>
      <w:divBdr>
        <w:top w:val="none" w:sz="0" w:space="0" w:color="auto"/>
        <w:left w:val="none" w:sz="0" w:space="0" w:color="auto"/>
        <w:bottom w:val="none" w:sz="0" w:space="0" w:color="auto"/>
        <w:right w:val="none" w:sz="0" w:space="0" w:color="auto"/>
      </w:divBdr>
    </w:div>
    <w:div w:id="2008626621">
      <w:bodyDiv w:val="1"/>
      <w:marLeft w:val="0pt"/>
      <w:marRight w:val="0pt"/>
      <w:marTop w:val="0pt"/>
      <w:marBottom w:val="0pt"/>
      <w:divBdr>
        <w:top w:val="none" w:sz="0" w:space="0" w:color="auto"/>
        <w:left w:val="none" w:sz="0" w:space="0" w:color="auto"/>
        <w:bottom w:val="none" w:sz="0" w:space="0" w:color="auto"/>
        <w:right w:val="none" w:sz="0" w:space="0" w:color="auto"/>
      </w:divBdr>
    </w:div>
    <w:div w:id="2029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29257873">
      <w:bodyDiv w:val="1"/>
      <w:marLeft w:val="0pt"/>
      <w:marRight w:val="0pt"/>
      <w:marTop w:val="0pt"/>
      <w:marBottom w:val="0pt"/>
      <w:divBdr>
        <w:top w:val="none" w:sz="0" w:space="0" w:color="auto"/>
        <w:left w:val="none" w:sz="0" w:space="0" w:color="auto"/>
        <w:bottom w:val="none" w:sz="0" w:space="0" w:color="auto"/>
        <w:right w:val="none" w:sz="0" w:space="0" w:color="auto"/>
      </w:divBdr>
    </w:div>
    <w:div w:id="2032412824">
      <w:bodyDiv w:val="1"/>
      <w:marLeft w:val="0pt"/>
      <w:marRight w:val="0pt"/>
      <w:marTop w:val="0pt"/>
      <w:marBottom w:val="0pt"/>
      <w:divBdr>
        <w:top w:val="none" w:sz="0" w:space="0" w:color="auto"/>
        <w:left w:val="none" w:sz="0" w:space="0" w:color="auto"/>
        <w:bottom w:val="none" w:sz="0" w:space="0" w:color="auto"/>
        <w:right w:val="none" w:sz="0" w:space="0" w:color="auto"/>
      </w:divBdr>
    </w:div>
    <w:div w:id="2037391579">
      <w:bodyDiv w:val="1"/>
      <w:marLeft w:val="0pt"/>
      <w:marRight w:val="0pt"/>
      <w:marTop w:val="0pt"/>
      <w:marBottom w:val="0pt"/>
      <w:divBdr>
        <w:top w:val="none" w:sz="0" w:space="0" w:color="auto"/>
        <w:left w:val="none" w:sz="0" w:space="0" w:color="auto"/>
        <w:bottom w:val="none" w:sz="0" w:space="0" w:color="auto"/>
        <w:right w:val="none" w:sz="0" w:space="0" w:color="auto"/>
      </w:divBdr>
    </w:div>
    <w:div w:id="2037462703">
      <w:bodyDiv w:val="1"/>
      <w:marLeft w:val="0pt"/>
      <w:marRight w:val="0pt"/>
      <w:marTop w:val="0pt"/>
      <w:marBottom w:val="0pt"/>
      <w:divBdr>
        <w:top w:val="none" w:sz="0" w:space="0" w:color="auto"/>
        <w:left w:val="none" w:sz="0" w:space="0" w:color="auto"/>
        <w:bottom w:val="none" w:sz="0" w:space="0" w:color="auto"/>
        <w:right w:val="none" w:sz="0" w:space="0" w:color="auto"/>
      </w:divBdr>
    </w:div>
    <w:div w:id="2041315393">
      <w:bodyDiv w:val="1"/>
      <w:marLeft w:val="0pt"/>
      <w:marRight w:val="0pt"/>
      <w:marTop w:val="0pt"/>
      <w:marBottom w:val="0pt"/>
      <w:divBdr>
        <w:top w:val="none" w:sz="0" w:space="0" w:color="auto"/>
        <w:left w:val="none" w:sz="0" w:space="0" w:color="auto"/>
        <w:bottom w:val="none" w:sz="0" w:space="0" w:color="auto"/>
        <w:right w:val="none" w:sz="0" w:space="0" w:color="auto"/>
      </w:divBdr>
    </w:div>
    <w:div w:id="2041934484">
      <w:bodyDiv w:val="1"/>
      <w:marLeft w:val="0pt"/>
      <w:marRight w:val="0pt"/>
      <w:marTop w:val="0pt"/>
      <w:marBottom w:val="0pt"/>
      <w:divBdr>
        <w:top w:val="none" w:sz="0" w:space="0" w:color="auto"/>
        <w:left w:val="none" w:sz="0" w:space="0" w:color="auto"/>
        <w:bottom w:val="none" w:sz="0" w:space="0" w:color="auto"/>
        <w:right w:val="none" w:sz="0" w:space="0" w:color="auto"/>
      </w:divBdr>
    </w:div>
    <w:div w:id="2048869519">
      <w:bodyDiv w:val="1"/>
      <w:marLeft w:val="0pt"/>
      <w:marRight w:val="0pt"/>
      <w:marTop w:val="0pt"/>
      <w:marBottom w:val="0pt"/>
      <w:divBdr>
        <w:top w:val="none" w:sz="0" w:space="0" w:color="auto"/>
        <w:left w:val="none" w:sz="0" w:space="0" w:color="auto"/>
        <w:bottom w:val="none" w:sz="0" w:space="0" w:color="auto"/>
        <w:right w:val="none" w:sz="0" w:space="0" w:color="auto"/>
      </w:divBdr>
    </w:div>
    <w:div w:id="2069186778">
      <w:bodyDiv w:val="1"/>
      <w:marLeft w:val="0pt"/>
      <w:marRight w:val="0pt"/>
      <w:marTop w:val="0pt"/>
      <w:marBottom w:val="0pt"/>
      <w:divBdr>
        <w:top w:val="none" w:sz="0" w:space="0" w:color="auto"/>
        <w:left w:val="none" w:sz="0" w:space="0" w:color="auto"/>
        <w:bottom w:val="none" w:sz="0" w:space="0" w:color="auto"/>
        <w:right w:val="none" w:sz="0" w:space="0" w:color="auto"/>
      </w:divBdr>
    </w:div>
    <w:div w:id="2077707197">
      <w:bodyDiv w:val="1"/>
      <w:marLeft w:val="0pt"/>
      <w:marRight w:val="0pt"/>
      <w:marTop w:val="0pt"/>
      <w:marBottom w:val="0pt"/>
      <w:divBdr>
        <w:top w:val="none" w:sz="0" w:space="0" w:color="auto"/>
        <w:left w:val="none" w:sz="0" w:space="0" w:color="auto"/>
        <w:bottom w:val="none" w:sz="0" w:space="0" w:color="auto"/>
        <w:right w:val="none" w:sz="0" w:space="0" w:color="auto"/>
      </w:divBdr>
    </w:div>
    <w:div w:id="2084375360">
      <w:bodyDiv w:val="1"/>
      <w:marLeft w:val="0pt"/>
      <w:marRight w:val="0pt"/>
      <w:marTop w:val="0pt"/>
      <w:marBottom w:val="0pt"/>
      <w:divBdr>
        <w:top w:val="none" w:sz="0" w:space="0" w:color="auto"/>
        <w:left w:val="none" w:sz="0" w:space="0" w:color="auto"/>
        <w:bottom w:val="none" w:sz="0" w:space="0" w:color="auto"/>
        <w:right w:val="none" w:sz="0" w:space="0" w:color="auto"/>
      </w:divBdr>
    </w:div>
    <w:div w:id="2101094250">
      <w:bodyDiv w:val="1"/>
      <w:marLeft w:val="0pt"/>
      <w:marRight w:val="0pt"/>
      <w:marTop w:val="0pt"/>
      <w:marBottom w:val="0pt"/>
      <w:divBdr>
        <w:top w:val="none" w:sz="0" w:space="0" w:color="auto"/>
        <w:left w:val="none" w:sz="0" w:space="0" w:color="auto"/>
        <w:bottom w:val="none" w:sz="0" w:space="0" w:color="auto"/>
        <w:right w:val="none" w:sz="0" w:space="0" w:color="auto"/>
      </w:divBdr>
    </w:div>
    <w:div w:id="2105880236">
      <w:bodyDiv w:val="1"/>
      <w:marLeft w:val="0pt"/>
      <w:marRight w:val="0pt"/>
      <w:marTop w:val="0pt"/>
      <w:marBottom w:val="0pt"/>
      <w:divBdr>
        <w:top w:val="none" w:sz="0" w:space="0" w:color="auto"/>
        <w:left w:val="none" w:sz="0" w:space="0" w:color="auto"/>
        <w:bottom w:val="none" w:sz="0" w:space="0" w:color="auto"/>
        <w:right w:val="none" w:sz="0" w:space="0" w:color="auto"/>
      </w:divBdr>
    </w:div>
    <w:div w:id="2111314629">
      <w:bodyDiv w:val="1"/>
      <w:marLeft w:val="0pt"/>
      <w:marRight w:val="0pt"/>
      <w:marTop w:val="0pt"/>
      <w:marBottom w:val="0pt"/>
      <w:divBdr>
        <w:top w:val="none" w:sz="0" w:space="0" w:color="auto"/>
        <w:left w:val="none" w:sz="0" w:space="0" w:color="auto"/>
        <w:bottom w:val="none" w:sz="0" w:space="0" w:color="auto"/>
        <w:right w:val="none" w:sz="0" w:space="0" w:color="auto"/>
      </w:divBdr>
    </w:div>
    <w:div w:id="2116897998">
      <w:bodyDiv w:val="1"/>
      <w:marLeft w:val="0pt"/>
      <w:marRight w:val="0pt"/>
      <w:marTop w:val="0pt"/>
      <w:marBottom w:val="0pt"/>
      <w:divBdr>
        <w:top w:val="none" w:sz="0" w:space="0" w:color="auto"/>
        <w:left w:val="none" w:sz="0" w:space="0" w:color="auto"/>
        <w:bottom w:val="none" w:sz="0" w:space="0" w:color="auto"/>
        <w:right w:val="none" w:sz="0" w:space="0" w:color="auto"/>
      </w:divBdr>
    </w:div>
    <w:div w:id="2117285651">
      <w:bodyDiv w:val="1"/>
      <w:marLeft w:val="0pt"/>
      <w:marRight w:val="0pt"/>
      <w:marTop w:val="0pt"/>
      <w:marBottom w:val="0pt"/>
      <w:divBdr>
        <w:top w:val="none" w:sz="0" w:space="0" w:color="auto"/>
        <w:left w:val="none" w:sz="0" w:space="0" w:color="auto"/>
        <w:bottom w:val="none" w:sz="0" w:space="0" w:color="auto"/>
        <w:right w:val="none" w:sz="0" w:space="0" w:color="auto"/>
      </w:divBdr>
    </w:div>
    <w:div w:id="2121022132">
      <w:bodyDiv w:val="1"/>
      <w:marLeft w:val="0pt"/>
      <w:marRight w:val="0pt"/>
      <w:marTop w:val="0pt"/>
      <w:marBottom w:val="0pt"/>
      <w:divBdr>
        <w:top w:val="none" w:sz="0" w:space="0" w:color="auto"/>
        <w:left w:val="none" w:sz="0" w:space="0" w:color="auto"/>
        <w:bottom w:val="none" w:sz="0" w:space="0" w:color="auto"/>
        <w:right w:val="none" w:sz="0" w:space="0" w:color="auto"/>
      </w:divBdr>
    </w:div>
    <w:div w:id="2122527172">
      <w:bodyDiv w:val="1"/>
      <w:marLeft w:val="0pt"/>
      <w:marRight w:val="0pt"/>
      <w:marTop w:val="0pt"/>
      <w:marBottom w:val="0pt"/>
      <w:divBdr>
        <w:top w:val="none" w:sz="0" w:space="0" w:color="auto"/>
        <w:left w:val="none" w:sz="0" w:space="0" w:color="auto"/>
        <w:bottom w:val="none" w:sz="0" w:space="0" w:color="auto"/>
        <w:right w:val="none" w:sz="0" w:space="0" w:color="auto"/>
      </w:divBdr>
    </w:div>
    <w:div w:id="2125806098">
      <w:bodyDiv w:val="1"/>
      <w:marLeft w:val="0pt"/>
      <w:marRight w:val="0pt"/>
      <w:marTop w:val="0pt"/>
      <w:marBottom w:val="0pt"/>
      <w:divBdr>
        <w:top w:val="none" w:sz="0" w:space="0" w:color="auto"/>
        <w:left w:val="none" w:sz="0" w:space="0" w:color="auto"/>
        <w:bottom w:val="none" w:sz="0" w:space="0" w:color="auto"/>
        <w:right w:val="none" w:sz="0" w:space="0" w:color="auto"/>
      </w:divBdr>
    </w:div>
    <w:div w:id="2134210746">
      <w:bodyDiv w:val="1"/>
      <w:marLeft w:val="0pt"/>
      <w:marRight w:val="0pt"/>
      <w:marTop w:val="0pt"/>
      <w:marBottom w:val="0pt"/>
      <w:divBdr>
        <w:top w:val="none" w:sz="0" w:space="0" w:color="auto"/>
        <w:left w:val="none" w:sz="0" w:space="0" w:color="auto"/>
        <w:bottom w:val="none" w:sz="0" w:space="0" w:color="auto"/>
        <w:right w:val="none" w:sz="0" w:space="0" w:color="auto"/>
      </w:divBdr>
    </w:div>
    <w:div w:id="2144737820">
      <w:bodyDiv w:val="1"/>
      <w:marLeft w:val="0pt"/>
      <w:marRight w:val="0pt"/>
      <w:marTop w:val="0pt"/>
      <w:marBottom w:val="0pt"/>
      <w:divBdr>
        <w:top w:val="none" w:sz="0" w:space="0" w:color="auto"/>
        <w:left w:val="none" w:sz="0" w:space="0" w:color="auto"/>
        <w:bottom w:val="none" w:sz="0" w:space="0" w:color="auto"/>
        <w:right w:val="none" w:sz="0" w:space="0" w:color="auto"/>
      </w:divBdr>
    </w:div>
    <w:div w:id="21459975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Ash17</b:Tag>
    <b:SourceType>ConferenceProceedings</b:SourceType>
    <b:Guid>{E568B181-6243-462F-9849-66F3458834DE}</b:Guid>
    <b:Title>Attention Is All You Need</b:Title>
    <b:Year>2017</b:Year>
    <b:City>Long Beach, CA</b:City>
    <b:Author>
      <b:Author>
        <b:NameList>
          <b:Person>
            <b:Last>Ashish</b:Last>
            <b:First>Vaswani</b:First>
          </b:Person>
          <b:Person>
            <b:Last>Noam</b:Last>
            <b:First>Shazeer</b:First>
          </b:Person>
          <b:Person>
            <b:Last>Niki</b:Last>
            <b:First>Parmar</b:First>
          </b:Person>
          <b:Person>
            <b:Last>Jakob</b:Last>
            <b:First>Uszkoreit</b:First>
          </b:Person>
          <b:Person>
            <b:Last>Llion</b:Last>
            <b:First>Jones</b:First>
          </b:Person>
          <b:Person>
            <b:Last>Aidan</b:Last>
            <b:First>N.</b:First>
            <b:Middle>Gomez</b:Middle>
          </b:Person>
          <b:Person>
            <b:Last>Lukasz</b:Last>
            <b:First>Kaiser</b:First>
          </b:Person>
          <b:Person>
            <b:Last>Illia</b:Last>
            <b:First>Polosukhin</b:First>
          </b:Person>
        </b:NameList>
      </b:Author>
    </b:Author>
    <b:ConferenceName>Neural Information Processing Systems</b:ConferenceName>
    <b:DOI>https://doi.org/10.48550/arXiv.1706.03762</b:DOI>
    <b:RefOrder>13</b:RefOrder>
  </b:Source>
  <b:Source>
    <b:Tag>Koe03</b:Tag>
    <b:SourceType>ConferenceProceedings</b:SourceType>
    <b:Guid>{B4969353-E945-44ED-9608-CF50FA48EE61}</b:Guid>
    <b:Author>
      <b:Author>
        <b:NameList>
          <b:Person>
            <b:Last>Koehn</b:Last>
            <b:First>P.,</b:First>
            <b:Middle>Och</b:Middle>
          </b:Person>
          <b:Person>
            <b:Last>J.</b:Last>
            <b:First>F.</b:First>
          </b:Person>
          <b:Person>
            <b:Last>Marcu</b:Last>
            <b:First>D.</b:First>
          </b:Person>
        </b:NameList>
      </b:Author>
    </b:Author>
    <b:Title>Statistical phrase-based translation</b:Title>
    <b:Year>2003</b:Year>
    <b:ConferenceName>Conference of the North American Chapter of the Association for Computational</b:ConferenceName>
    <b:City>Stroudsburg, PA</b:City>
    <b:DOI>https://doi.org/10.3115/1073445.1073462</b:DOI>
    <b:RefOrder>14</b:RefOrder>
  </b:Source>
  <b:Source>
    <b:Tag>Kal13</b:Tag>
    <b:SourceType>ConferenceProceedings</b:SourceType>
    <b:Guid>{CBDF4BD2-3551-4705-96D9-15F5ABA64DDD}</b:Guid>
    <b:Author>
      <b:Author>
        <b:NameList>
          <b:Person>
            <b:Last>Kalchbrenner</b:Last>
            <b:First>N.</b:First>
          </b:Person>
          <b:Person>
            <b:Last>Blunsom</b:Last>
            <b:First>P.</b:First>
          </b:Person>
        </b:NameList>
      </b:Author>
    </b:Author>
    <b:Title>Recurrent continuous translation models</b:Title>
    <b:Year>2013</b:Year>
    <b:ConferenceName>ACL Conference on Empirical Methods in Natural Language Processing (EMNLP)</b:ConferenceName>
    <b:City>Seattle, Washington</b:City>
    <b:URL>https://aclanthology.org/D13-1176</b:URL>
    <b:RefOrder>15</b:RefOrder>
  </b:Source>
  <b:Source>
    <b:Tag>Sut14</b:Tag>
    <b:SourceType>ConferenceProceedings</b:SourceType>
    <b:Guid>{BFDB47B2-7E99-4BD0-931F-633C4C9DD2B3}</b:Guid>
    <b:Author>
      <b:Author>
        <b:NameList>
          <b:Person>
            <b:Last>Sutskever</b:Last>
            <b:First>I.</b:First>
          </b:Person>
          <b:Person>
            <b:Last>Vinyals</b:Last>
            <b:First>O.</b:First>
          </b:Person>
          <b:Person>
            <b:Last>Le</b:Last>
            <b:First>Q.</b:First>
          </b:Person>
        </b:NameList>
      </b:Author>
    </b:Author>
    <b:Title>Sequence to sequence learning with neural networks</b:Title>
    <b:Year>2014</b:Year>
    <b:ConferenceName>In Advances in Neural Information Processing Systems</b:ConferenceName>
    <b:DOI>https://doi.org/10.48550/arXiv.1409.3215</b:DOI>
    <b:RefOrder>16</b:RefOrder>
  </b:Source>
  <b:Source>
    <b:Tag>Cho14</b:Tag>
    <b:SourceType>ConferenceProceedings</b:SourceType>
    <b:Guid>{11DFC38E-ECAF-4E98-97A8-FFD6A7230E4D}</b:Guid>
    <b:Author>
      <b:Author>
        <b:NameList>
          <b:Person>
            <b:Last>Cho</b:Last>
            <b:First>K.</b:First>
          </b:Person>
          <b:Person>
            <b:Last>van Merrienboer</b:Last>
            <b:First>B.</b:First>
          </b:Person>
          <b:Person>
            <b:Last>Bahdanau</b:Last>
            <b:First>D.</b:First>
          </b:Person>
          <b:Person>
            <b:Last>Bengio</b:Last>
            <b:First>Y.</b:First>
          </b:Person>
        </b:NameList>
      </b:Author>
    </b:Author>
    <b:Title>On the Properties of Neural Machine Translation: Encoder-Decoder Approaches</b:Title>
    <b:Year>2014</b:Year>
    <b:ConferenceName>In Eighth Workshop on Syntax, Semantics and Structure in Statistical Translation</b:ConferenceName>
    <b:City>Doha</b:City>
    <b:DOI>https://doi.org/10.48550/arXiv.1409.1259</b:DOI>
    <b:RefOrder>17</b:RefOrder>
  </b:Source>
  <b:Source>
    <b:Tag>Bah15</b:Tag>
    <b:SourceType>ConferenceProceedings</b:SourceType>
    <b:Guid>{92F81636-66B1-4A09-84C9-05D4133C8F27}</b:Guid>
    <b:Author>
      <b:Author>
        <b:NameList>
          <b:Person>
            <b:Last>Bahdanau</b:Last>
            <b:First>D.</b:First>
          </b:Person>
          <b:Person>
            <b:Last>Cho</b:Last>
            <b:First>K.</b:First>
          </b:Person>
          <b:Person>
            <b:Last>Bengio</b:Last>
            <b:First>Y.</b:First>
          </b:Person>
        </b:NameList>
      </b:Author>
    </b:Author>
    <b:Title>Neural Machine Translation by Jointly Learning to Align and Translate</b:Title>
    <b:Year>2015</b:Year>
    <b:ConferenceName>International Conference on Learning Representations</b:ConferenceName>
    <b:DOI>https://doi.org/10.48550/arXiv.1409.0473</b:DOI>
    <b:RefOrder>18</b:RefOrder>
  </b:Source>
  <b:Source>
    <b:Tag>Tra19</b:Tag>
    <b:SourceType>ConferenceProceedings</b:SourceType>
    <b:Guid>{878520B4-1F4A-40B1-811B-C2BE85D0F005}</b:Guid>
    <b:Title>Transformer-XL: Attentive Language Models Beyond a Fixed-Length Context</b:Title>
    <b:Year>2019</b:Year>
    <b:ConferenceName>57th Annual Meeting of the Association for Computational Linguistics</b:ConferenceName>
    <b:City>Florence, Italy</b:City>
    <b:DOI>https://doi.org/10.48550/arXiv.1901.02860</b:DOI>
    <b:Author>
      <b:Author>
        <b:NameList>
          <b:Person>
            <b:Last>Dai</b:Last>
            <b:First>Z.</b:First>
          </b:Person>
          <b:Person>
            <b:Last>Yang</b:Last>
            <b:First>Z.</b:First>
          </b:Person>
          <b:Person>
            <b:Last>Yang</b:Last>
            <b:First>Y.</b:First>
          </b:Person>
          <b:Person>
            <b:Last>Carbonell</b:Last>
            <b:First>J.</b:First>
          </b:Person>
          <b:Person>
            <b:Last>V.Le</b:Last>
            <b:First>Q.</b:First>
          </b:Person>
          <b:Person>
            <b:Last>Salakhutdinov</b:Last>
            <b:First>R</b:First>
          </b:Person>
        </b:NameList>
      </b:Author>
    </b:Author>
    <b:RefOrder>19</b:RefOrder>
  </b:Source>
  <b:Source>
    <b:Tag>Del19</b:Tag>
    <b:SourceType>ConferenceProceedings</b:SourceType>
    <b:Guid>{1E919828-8A52-4BD8-BC47-3406392B1C6A}</b:Guid>
    <b:Author>
      <b:Author>
        <b:NameList>
          <b:Person>
            <b:Last>Delvin</b:Last>
            <b:First>J.</b:First>
          </b:Person>
          <b:Person>
            <b:Last>Chang</b:Last>
            <b:First>M.W.</b:First>
          </b:Person>
          <b:Person>
            <b:Last>Lee</b:Last>
            <b:First>K.</b:First>
          </b:Person>
          <b:Person>
            <b:Last>Toutanova</b:Last>
          </b:Person>
        </b:NameList>
      </b:Author>
    </b:Author>
    <b:Title>BERT: Pre-training of Deep Bidirectional Transformers for Language Understanding</b:Title>
    <b:Year>2019</b:Year>
    <b:ConferenceName>Annual Conference of the North American Chapter of the Association for Computational Linguistics</b:ConferenceName>
    <b:DOI>https://doi.org/10.48550/arXiv.1810.04805</b:DOI>
    <b:RefOrder>10</b:RefOrder>
  </b:Source>
  <b:Source>
    <b:Tag>Yna19</b:Tag>
    <b:SourceType>ConferenceProceedings</b:SourceType>
    <b:Guid>{65AFA1CC-6807-4AD6-8B9D-9D0018F1B1BD}</b:Guid>
    <b:Title>XLNet: Generalized Autoregressive Pretraining for Language Understanding</b:Title>
    <b:Year>2019</b:Year>
    <b:ConferenceName>Neural Information Processing Systems</b:ConferenceName>
    <b:Author>
      <b:Author>
        <b:NameList>
          <b:Person>
            <b:Last>Ynag</b:Last>
            <b:First>Z.</b:First>
          </b:Person>
          <b:Person>
            <b:Last>Dai</b:Last>
            <b:First>Z.</b:First>
          </b:Person>
          <b:Person>
            <b:Last>Yang</b:Last>
            <b:First>Y</b:First>
          </b:Person>
          <b:Person>
            <b:Last>Carbonell</b:Last>
            <b:First>J.</b:First>
          </b:Person>
          <b:Person>
            <b:Last>Salakhutdinov</b:Last>
            <b:First>R.</b:First>
          </b:Person>
          <b:Person>
            <b:Last>V.Le</b:Last>
            <b:First>Q.</b:First>
          </b:Person>
        </b:NameList>
      </b:Author>
    </b:Author>
    <b:DOI>https://doi.org/10.48550/arXiv.1906.08237</b:DOI>
    <b:RefOrder>20</b:RefOrder>
  </b:Source>
  <b:Source>
    <b:Tag>Rad18</b:Tag>
    <b:SourceType>Report</b:SourceType>
    <b:Guid>{C8A30BA3-9CA5-4E02-94FC-DB64B8338232}</b:Guid>
    <b:Title>Improving Language Understanding by Generative Pre-Training</b:Title>
    <b:Year>2018</b:Year>
    <b:URL>https://s3-us-west-2. amazonaws. com/openaiassets/ research-covers/languageunsupervised/language understanding paper. pdf</b:URL>
    <b:Author>
      <b:Author>
        <b:NameList>
          <b:Person>
            <b:Last>Radford</b:Last>
            <b:First>A.</b:First>
          </b:Person>
          <b:Person>
            <b:Last>Narasimhan</b:Last>
            <b:First>K.</b:First>
          </b:Person>
          <b:Person>
            <b:Last>Salimans</b:Last>
            <b:First>T.</b:First>
          </b:Person>
          <b:Person>
            <b:Last>Sutskever</b:Last>
            <b:First>I.</b:First>
          </b:Person>
        </b:NameList>
      </b:Author>
    </b:Author>
    <b:Publisher>Open-AI</b:Publisher>
    <b:RefOrder>21</b:RefOrder>
  </b:Source>
  <b:Source>
    <b:Tag>Naz22</b:Tag>
    <b:SourceType>ConferenceProceedings</b:SourceType>
    <b:Guid>{DE473DC9-A170-437F-ACC4-BED5773B7C84}</b:Guid>
    <b:Author>
      <b:Author>
        <b:NameList>
          <b:Person>
            <b:Last>Nazarizadeh</b:Last>
            <b:First>A.</b:First>
          </b:Person>
          <b:Person>
            <b:Last>Banirostam</b:Last>
            <b:First>T.</b:First>
          </b:Person>
          <b:Person>
            <b:Last>M.</b:Last>
            <b:First>Sayyadpour</b:First>
          </b:Person>
        </b:NameList>
      </b:Author>
    </b:Author>
    <b:Title>Sentiment Analysis of Persian Language: Review of Algorithms, Approaches and Datasets</b:Title>
    <b:Year>2022</b:Year>
    <b:City>Tehran</b:City>
    <b:DOI>https://doi.org/10.48550/arXiv.2212.06041</b:DOI>
    <b:RefOrder>5</b:RefOrder>
  </b:Source>
  <b:Source>
    <b:Tag>Far20</b:Tag>
    <b:SourceType>Report</b:SourceType>
    <b:Guid>{1F1ED669-06B4-4BA8-9D47-BDF2895B6067}</b:Guid>
    <b:Title>ParsBERT: Transformer-based Model for Persian Language Understanding</b:Title>
    <b:Year>2020</b:Year>
    <b:Author>
      <b:Author>
        <b:NameList>
          <b:Person>
            <b:Last>Farahani</b:Last>
            <b:First>M.</b:First>
          </b:Person>
          <b:Person>
            <b:Last>Gharachorloo</b:Last>
            <b:First>M.</b:First>
          </b:Person>
          <b:Person>
            <b:Last>Farahani</b:Last>
            <b:First>M.</b:First>
          </b:Person>
          <b:Person>
            <b:Last>Manthouri</b:Last>
            <b:First>M.</b:First>
          </b:Person>
        </b:NameList>
      </b:Author>
    </b:Author>
    <b:DOI>https://doi.org/10.1007/s11063-021-10528-4</b:DOI>
    <b:RefOrder>9</b:RefOrder>
  </b:Source>
  <b:Source>
    <b:Tag>Pou20</b:Tag>
    <b:SourceType>Report</b:SourceType>
    <b:Guid>{71A8BD6F-E0E4-451F-B95D-6FBA68196D9B}</b:Guid>
    <b:Title>DeepSentiPers: Novel Deep Learning Models Trained Over Proposed Augmented Persian Sentiment Corpus</b:Title>
    <b:Year>2020</b:Year>
    <b:Author>
      <b:Author>
        <b:NameList>
          <b:Person>
            <b:Last>Pour Mostafa Roshan Sharami</b:Last>
            <b:First>Javad</b:First>
          </b:Person>
          <b:Person>
            <b:Last>Abbasi Sarabestani</b:Last>
            <b:First>Parsa</b:First>
          </b:Person>
          <b:Person>
            <b:Last>Mirroshandel</b:Last>
            <b:First>Seyed</b:First>
            <b:Middle>Abolghasem</b:Middle>
          </b:Person>
        </b:NameList>
      </b:Author>
    </b:Author>
    <b:City>Rasht, Iran</b:City>
    <b:DOI>https://doi.org/10.48550/arXiv.2004.05328</b:DOI>
    <b:RefOrder>11</b:RefOrder>
  </b:Source>
  <b:Source>
    <b:Tag>Tag21</b:Tag>
    <b:SourceType>Report</b:SourceType>
    <b:Guid>{1DD1EF2C-2145-4F08-80FA-CDA0724202F4}</b:Guid>
    <b:Author>
      <b:Author>
        <b:NameList>
          <b:Person>
            <b:Last>Taghizadeh</b:Last>
            <b:First>Nasrin</b:First>
          </b:Person>
          <b:Person>
            <b:Last>Doostmohammadi</b:Last>
            <b:First>Ehsan</b:First>
          </b:Person>
          <b:Person>
            <b:Last>Seifossadat</b:Last>
            <b:First>Elham</b:First>
          </b:Person>
          <b:Person>
            <b:Last>Rabiee</b:Last>
            <b:First>Hamid</b:First>
            <b:Middle>R.</b:Middle>
          </b:Person>
          <b:Person>
            <b:Last>S.Tahaei</b:Last>
            <b:First>Maedeh</b:First>
          </b:Person>
        </b:NameList>
      </b:Author>
    </b:Author>
    <b:Title>SINA-BERT: A Pre-trained Language Model for Analysis of Medical Texts in Persian</b:Title>
    <b:Year>2021</b:Year>
    <b:DOI>https://doi.org/10.48550/arXiv.2104.07613</b:DOI>
    <b:RefOrder>12</b:RefOrder>
  </b:Source>
  <b:Source>
    <b:Tag>Ebe22</b:Tag>
    <b:SourceType>ConferenceProceedings</b:SourceType>
    <b:Guid>{F3DA523A-FEC2-4EFA-8FBD-34F82857AC99}</b:Guid>
    <b:Author>
      <b:Author>
        <b:NameList>
          <b:Person>
            <b:Last>Ebenezer Ojo</b:Last>
            <b:First>Olumide</b:First>
          </b:Person>
          <b:Person>
            <b:Last>Thang Ta</b:Last>
            <b:First>Hoang</b:First>
          </b:Person>
          <b:Person>
            <b:Last>Gelbukh</b:Last>
            <b:First>Alexander</b:First>
          </b:Person>
          <b:Person>
            <b:Last>Calvo</b:Last>
            <b:First>Hiram</b:First>
          </b:Person>
          <b:Person>
            <b:Last>Adebanji</b:Last>
            <b:First>Olaronke</b:First>
            <b:Middle>Oluwayemisi</b:Middle>
          </b:Person>
          <b:Person>
            <b:Last>Sidorov</b:Last>
            <b:First>Grigori</b:First>
          </b:Person>
        </b:NameList>
      </b:Author>
    </b:Author>
    <b:Title>Transformer-based approaches to Sentiment Detection</b:Title>
    <b:Year>2022</b:Year>
    <b:City>Baku, Azerbaijan</b:City>
    <b:ConferenceName>Springer Nature Switzerland AG</b:ConferenceName>
    <b:DOI>https://doi.org/10.48550/arXiv.2303.07292</b:DOI>
    <b:RefOrder>6</b:RefOrder>
  </b:Source>
  <b:Source>
    <b:Tag>Raj21</b:Tag>
    <b:SourceType>JournalArticle</b:SourceType>
    <b:Guid>{86DDF1D8-ED23-43B9-B9E8-F8AB40C0FA14}</b:Guid>
    <b:Title>BERT, XLNet or RoBERTa: The Best Transfer Learning Model to Detect Clickbaits</b:Title>
    <b:Year>2021</b:Year>
    <b:Author>
      <b:Author>
        <b:NameList>
          <b:Person>
            <b:Last>Rajapaksha</b:Last>
            <b:First>Praboda</b:First>
          </b:Person>
          <b:Person>
            <b:Last>Farahbakhsh</b:Last>
            <b:First>Reza</b:First>
          </b:Person>
          <b:Person>
            <b:Last>Crespi</b:Last>
            <b:First>Noel</b:First>
          </b:Person>
        </b:NameList>
      </b:Author>
    </b:Author>
    <b:JournalName>IEEE Access</b:JournalName>
    <b:Pages>154704-154716</b:Pages>
    <b:Volume>9</b:Volume>
    <b:DOI>https://doi.org/10.1109/ACCESS.2021.3128742</b:DOI>
    <b:RefOrder>7</b:RefOrder>
  </b:Source>
  <b:Source>
    <b:Tag>Fra20</b:Tag>
    <b:SourceType>ConferenceProceedings</b:SourceType>
    <b:Guid>{EE2BF538-F1C0-4689-9549-B4005281604D}</b:Guid>
    <b:Title>Comparative Analyses of Bert, Roberta, Distilbert, and Xlnet for Text-Based Emotion Recognition</b:Title>
    <b:Year>2020</b:Year>
    <b:City>Chengdu, China</b:City>
    <b:Author>
      <b:Author>
        <b:NameList>
          <b:Person>
            <b:Last>Francisca Adoma</b:Last>
            <b:First>Acheampong</b:First>
          </b:Person>
          <b:Person>
            <b:Last>Henry</b:Last>
            <b:First>Nunoo-Mensah</b:First>
          </b:Person>
          <b:Person>
            <b:Last>Chen</b:Last>
            <b:First>Wenyu</b:First>
          </b:Person>
        </b:NameList>
      </b:Author>
    </b:Author>
    <b:ConferenceName>International Computer Conference on Wavelet Active Media Technology and Information Processing</b:ConferenceName>
    <b:DOI>https://doi.org/10.1109/ICCWAMTIP51612.2020.9317379</b:DOI>
    <b:RefOrder>8</b:RefOrder>
  </b:Source>
  <b:Source>
    <b:Tag>Lav21</b:Tag>
    <b:SourceType>ConferenceProceedings</b:SourceType>
    <b:Guid>{43F73477-8963-443C-85BC-C672B77F849D}</b:Guid>
    <b:Title>Deep Learning Techinques on Text Classification Using Natural Language Processing (NLP) In Social Healthcare Network: A Comprehensive Survey</b:Title>
    <b:Year>2021</b:Year>
    <b:Author>
      <b:Author>
        <b:NameList>
          <b:Person>
            <b:Last>Lavanya</b:Last>
            <b:First>PM</b:First>
          </b:Person>
          <b:Person>
            <b:Last>Sasikala</b:Last>
            <b:First>E</b:First>
          </b:Person>
        </b:NameList>
      </b:Author>
    </b:Author>
    <b:ConferenceName>International Conference on Signal Processing and Communication (ICPSC)</b:ConferenceName>
    <b:City>Coimbatore, India</b:City>
    <b:DOI>https://doi.org/10.1109/ICSPC51351.2021.9451752</b:DOI>
    <b:RefOrder>3</b:RefOrder>
  </b:Source>
  <b:Source>
    <b:Tag>Das19</b:Tag>
    <b:SourceType>JournalArticle</b:SourceType>
    <b:Guid>{414421AD-AD7A-46CC-B4A9-099B7AF43CAD}</b:Guid>
    <b:Title>A Hybrid Persian Sentiment Analysis Framework: Integrating Dependency Grammar Based Rules and Deep Neural Network</b:Title>
    <b:Year>2019</b:Year>
    <b:Author>
      <b:Author>
        <b:NameList>
          <b:Person>
            <b:Last>Dashtipour</b:Last>
            <b:First>Kia</b:First>
          </b:Person>
          <b:Person>
            <b:Last>Gogate</b:Last>
            <b:First>Mandar</b:First>
          </b:Person>
          <b:Person>
            <b:Last>Li</b:Last>
            <b:First>Jingpeng</b:First>
          </b:Person>
          <b:Person>
            <b:Last>Jiang</b:Last>
            <b:First>Fengling</b:First>
          </b:Person>
          <b:Person>
            <b:Last>Kong</b:Last>
            <b:First>Bin</b:First>
          </b:Person>
          <b:Person>
            <b:Last>Hussain</b:Last>
            <b:First>Amir</b:First>
          </b:Person>
        </b:NameList>
      </b:Author>
    </b:Author>
    <b:JournalName>Neurocomputing</b:JournalName>
    <b:DOI>https://doi.org/10.48550/arXiv.1909.13568</b:DOI>
    <b:RefOrder>4</b:RefOrder>
  </b:Source>
  <b:Source>
    <b:Tag>Asg21</b:Tag>
    <b:SourceType>JournalArticle</b:SourceType>
    <b:Guid>{8916B30B-0D7B-4A3E-96AC-69BA59528C06}</b:Guid>
    <b:Author>
      <b:Author>
        <b:NameList>
          <b:Person>
            <b:Last>Asgarnezhad</b:Last>
            <b:First>Razieh</b:First>
          </b:Person>
          <b:Person>
            <b:Last>Monadjemi</b:Last>
            <b:First>S.</b:First>
            <b:Middle>Amirhassan</b:Middle>
          </b:Person>
        </b:NameList>
      </b:Author>
    </b:Author>
    <b:Title>Persian Sentiment Analysis: Feature Engineering, Datasets, and Challenges</b:Title>
    <b:JournalName>Applied Intelligent Systems and Information Sciences</b:JournalName>
    <b:Year>2021</b:Year>
    <b:Pages>1-21</b:Pages>
    <b:Volume>2</b:Volume>
    <b:Issue>2</b:Issue>
    <b:URL>https://www.researchgate.net/publication/354375122_Persian_Sentiment_Analysis_Feature_Engineering_Datasets_and_Challenges</b:URL>
    <b:RefOrder>1</b:RefOrder>
  </b:Source>
  <b:Source>
    <b:Tag>Raj211</b:Tag>
    <b:SourceType>JournalArticle</b:SourceType>
    <b:Guid>{FA400920-D529-4E35-AF24-3F9CCC2C9281}</b:Guid>
    <b:Author>
      <b:Author>
        <b:NameList>
          <b:Person>
            <b:Last>Rajabi</b:Last>
            <b:First>Zeinab</b:First>
          </b:Person>
          <b:Person>
            <b:Last>Valavi</b:Last>
            <b:First>MohammadReza</b:First>
          </b:Person>
        </b:NameList>
      </b:Author>
    </b:Author>
    <b:Title>A Survey on Sentiment Analysis in Persian: a Comprehensive System Perspective Covering Challenges and Advances in Resources and Methods</b:Title>
    <b:JournalName>Cognitive Computation</b:JournalName>
    <b:Year>2021</b:Year>
    <b:Pages>882-902</b:Pages>
    <b:DOI>https://doi.org/10.1007/s12559-021-09886-x</b:DOI>
    <b:RefOrder>2</b:RefOrder>
  </b:Source>
</b:Sources>
</file>

<file path=customXml/itemProps1.xml><?xml version="1.0" encoding="utf-8"?>
<ds:datastoreItem xmlns:ds="http://purl.oclc.org/ooxml/officeDocument/customXml" ds:itemID="{546B45DC-D1BD-4BB5-8CFD-C4F571CF38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4506</TotalTime>
  <Pages>8</Pages>
  <Words>5194</Words>
  <Characters>29608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shahriar</cp:lastModifiedBy>
  <cp:revision>80</cp:revision>
  <dcterms:created xsi:type="dcterms:W3CDTF">2019-01-08T18:42:00Z</dcterms:created>
  <dcterms:modified xsi:type="dcterms:W3CDTF">2023-05-27T20:37:00Z</dcterms:modified>
</cp:coreProperties>
</file>