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CFD1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1:</w:t>
      </w:r>
    </w:p>
    <w:p w14:paraId="66082C69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 xml:space="preserve">: Hva er den generelle beløpsgrensen for registreringsplikt i </w:t>
      </w:r>
      <w:proofErr w:type="spellStart"/>
      <w:r w:rsidRPr="00EA1FD9">
        <w:rPr>
          <w:sz w:val="18"/>
          <w:szCs w:val="18"/>
        </w:rPr>
        <w:t>Merverdiavgiftsregisteret</w:t>
      </w:r>
      <w:proofErr w:type="spellEnd"/>
      <w:r w:rsidRPr="00EA1FD9">
        <w:rPr>
          <w:sz w:val="18"/>
          <w:szCs w:val="18"/>
        </w:rPr>
        <w:t xml:space="preserve"> for næringsdrivende?</w:t>
      </w:r>
    </w:p>
    <w:p w14:paraId="629CADC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2FC3B23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20.000 kroner</w:t>
      </w:r>
    </w:p>
    <w:p w14:paraId="0199AD2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50.000 kroner</w:t>
      </w:r>
    </w:p>
    <w:p w14:paraId="7F9530B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100.000 kroner</w:t>
      </w:r>
    </w:p>
    <w:p w14:paraId="197BFF5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150.000 kroner</w:t>
      </w:r>
    </w:p>
    <w:p w14:paraId="44FF2D2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0C732F3F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 xml:space="preserve">: Forklaring: Næringsdrivende skal registreres i </w:t>
      </w:r>
      <w:proofErr w:type="spellStart"/>
      <w:r w:rsidRPr="00EA1FD9">
        <w:rPr>
          <w:sz w:val="18"/>
          <w:szCs w:val="18"/>
        </w:rPr>
        <w:t>Merverdiavgiftsregisteret</w:t>
      </w:r>
      <w:proofErr w:type="spellEnd"/>
      <w:r w:rsidRPr="00EA1FD9">
        <w:rPr>
          <w:sz w:val="18"/>
          <w:szCs w:val="18"/>
        </w:rPr>
        <w:t xml:space="preserve"> når omsetning og uttak som er omfattet av loven til sammen har oversteget 50.000 kroner i en periode på tolv måneder​​.</w:t>
      </w:r>
    </w:p>
    <w:p w14:paraId="39E838B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1CD47A22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2:</w:t>
      </w:r>
    </w:p>
    <w:p w14:paraId="1E5E1FED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Hvilket utsagn beskriver best arbeidsgiveravgiftens differensiering?</w:t>
      </w:r>
    </w:p>
    <w:p w14:paraId="1BFB9C1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1E9F114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Den er lik for alle virksomheter uavhengig av geografisk plassering</w:t>
      </w:r>
    </w:p>
    <w:p w14:paraId="5766366B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Den varierer basert på bedriftens størrelse</w:t>
      </w:r>
    </w:p>
    <w:p w14:paraId="0742831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Den varierer basert på industriens type</w:t>
      </w:r>
    </w:p>
    <w:p w14:paraId="1DAC93A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Den er ulik i forskjellige geografiske soner</w:t>
      </w:r>
    </w:p>
    <w:p w14:paraId="00A9364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4</w:t>
      </w:r>
    </w:p>
    <w:p w14:paraId="7693F5A4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Arbeidsgiveravgiften i Norge er differensiert basert på virksomhetens geografiske plassering, med ulike satser i ulike soner.</w:t>
      </w:r>
    </w:p>
    <w:p w14:paraId="2543891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2AEF2E1E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3:</w:t>
      </w:r>
    </w:p>
    <w:p w14:paraId="34C90AEB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Hvem er ansvarlig for innkreving av merverdiavgift i Norge?</w:t>
      </w:r>
    </w:p>
    <w:p w14:paraId="1FB4A0E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6F8E8FD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Skatteetaten</w:t>
      </w:r>
    </w:p>
    <w:p w14:paraId="4B3132F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Næringslivets Hovedorganisasjon (NHO)</w:t>
      </w:r>
    </w:p>
    <w:p w14:paraId="397C7A4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Kommunene</w:t>
      </w:r>
    </w:p>
    <w:p w14:paraId="776AF19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Finansdepartementet</w:t>
      </w:r>
    </w:p>
    <w:p w14:paraId="5CC42AB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1</w:t>
      </w:r>
    </w:p>
    <w:p w14:paraId="6CA7931B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Skatteetaten er ansvarlig for innkreving av skatter og avgifter, inkludert merverdiavgift, i Norge.</w:t>
      </w:r>
    </w:p>
    <w:p w14:paraId="73C370D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6B3C43F8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BCCAFAA" w14:textId="1EC44949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4:</w:t>
      </w:r>
    </w:p>
    <w:p w14:paraId="667BD237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Hvilken type avgift brukes ofte som et klimatiltak for å redusere utslipp?</w:t>
      </w:r>
    </w:p>
    <w:p w14:paraId="373C706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24B20DB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Merverdiavgift på alle produkter</w:t>
      </w:r>
    </w:p>
    <w:p w14:paraId="5DC60D6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Redusert arbeidsgiveravgift for grønne bedrifter</w:t>
      </w:r>
    </w:p>
    <w:p w14:paraId="11FE4C3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CO2-avgift på utslippskilder</w:t>
      </w:r>
    </w:p>
    <w:p w14:paraId="63BFB61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Importavgift på utenlandske varer</w:t>
      </w:r>
    </w:p>
    <w:p w14:paraId="4CB9B32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0B1B93E0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CO2-avgiften er en avgift som legges på utslipp av CO2 for å motivere til reduksjon i utslippene og fremme klimavennlige løsninger.</w:t>
      </w:r>
    </w:p>
    <w:p w14:paraId="3C04B9A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1C528413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5:</w:t>
      </w:r>
    </w:p>
    <w:p w14:paraId="24A188EC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kjennetegner merverdiavgift på tjenester i Norge?</w:t>
      </w:r>
    </w:p>
    <w:p w14:paraId="640E8C2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1D241D9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Det pålegges ingen MVA på tjenester</w:t>
      </w:r>
    </w:p>
    <w:p w14:paraId="0D8F3C9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MVA på tjenester er alltid lavere enn på varer</w:t>
      </w:r>
    </w:p>
    <w:p w14:paraId="4B150CF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MVA pålegges på de fleste tjenester, unntatt noen unntak</w:t>
      </w:r>
    </w:p>
    <w:p w14:paraId="019ED62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MVA på tjenester er frivillig</w:t>
      </w:r>
    </w:p>
    <w:p w14:paraId="4589F35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5848A599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MVA i Norge pålegges generelt på omsetning av tjenester, med visse unntak definert i lovgivningen​​.</w:t>
      </w:r>
    </w:p>
    <w:p w14:paraId="7605B9D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54B77673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6:</w:t>
      </w:r>
    </w:p>
    <w:p w14:paraId="1D47F1AC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anses som 'varer' i merverdiavgiftslovgivningen?</w:t>
      </w:r>
    </w:p>
    <w:p w14:paraId="6C0F096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17E9B8C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Kun fysiske gjenstander</w:t>
      </w:r>
    </w:p>
    <w:p w14:paraId="7C62487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Fysiske gjenstander og tjenester</w:t>
      </w:r>
    </w:p>
    <w:p w14:paraId="6183C4F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Fysiske gjenstander, inkludert fast eiendom og elektrisk kraft</w:t>
      </w:r>
    </w:p>
    <w:p w14:paraId="172824C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Kun håndgripelige produkter</w:t>
      </w:r>
    </w:p>
    <w:p w14:paraId="7A16BE9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559B0684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Ifølge merverdiavgiftsloven inkluderer 'varer' fysiske gjenstander, herunder fast eiendom og elektrisk kraft​​.</w:t>
      </w:r>
    </w:p>
    <w:p w14:paraId="3755D77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169AE8E1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336A339" w14:textId="020861C1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7:</w:t>
      </w:r>
    </w:p>
    <w:p w14:paraId="1220C31C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er omfattet av merverdiavgiftsloven i Norge?</w:t>
      </w:r>
    </w:p>
    <w:p w14:paraId="0DE9D75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5EF64FE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Kun salg av varer</w:t>
      </w:r>
    </w:p>
    <w:p w14:paraId="2A657A4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Kun salg av tjenester</w:t>
      </w:r>
    </w:p>
    <w:p w14:paraId="1211230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Omsetning, uttak og innførsel av varer og tjenester</w:t>
      </w:r>
    </w:p>
    <w:p w14:paraId="36799B9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Kun innførsel av varer</w:t>
      </w:r>
    </w:p>
    <w:p w14:paraId="72528D6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64068B71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Merverdiavgiftsloven gjelder merverdiavgift som skal beregnes ved omsetning, uttak og innførsel av varer og tjenester​​.</w:t>
      </w:r>
    </w:p>
    <w:p w14:paraId="6A2059B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761EE8B8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8:</w:t>
      </w:r>
    </w:p>
    <w:p w14:paraId="1AD2C4DF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menes med 'omsetning' i merverdiavgiftsloven?</w:t>
      </w:r>
    </w:p>
    <w:p w14:paraId="22D7536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39A6D58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Kun salg av fysiske varer</w:t>
      </w:r>
    </w:p>
    <w:p w14:paraId="505A90B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Levering av varer og tjenester mot vederlag</w:t>
      </w:r>
    </w:p>
    <w:p w14:paraId="3D6E427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Kun levering av tjenester</w:t>
      </w:r>
    </w:p>
    <w:p w14:paraId="49F90A2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Enhver økonomisk aktivitet</w:t>
      </w:r>
    </w:p>
    <w:p w14:paraId="7208419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41C9A84E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I merverdiavgiftsloven betyr 'omsetning' levering av varer og tjenester mot vederlag​​.</w:t>
      </w:r>
    </w:p>
    <w:p w14:paraId="704A9FC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79E1C27B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9:</w:t>
      </w:r>
    </w:p>
    <w:p w14:paraId="64EED34E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er formålet med å ha en differensiert arbeidsgiveravgift i Norge?</w:t>
      </w:r>
    </w:p>
    <w:p w14:paraId="392D437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1881BD7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For å favorisere store bedrifter</w:t>
      </w:r>
    </w:p>
    <w:p w14:paraId="444E4F8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For å stimulere økonomisk aktivitet i bestemte regioner</w:t>
      </w:r>
    </w:p>
    <w:p w14:paraId="0B4DCAF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For å samle inn mer skatt fra urbane områder</w:t>
      </w:r>
    </w:p>
    <w:p w14:paraId="426FD579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For å støtte grønne bedrifter</w:t>
      </w:r>
    </w:p>
    <w:p w14:paraId="575D4CD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31598B54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Differensieringen av arbeidsgiveravgiften har som mål å stimulere økonomisk aktivitet i mindre utviklede eller geografisk ugunstige regioner.</w:t>
      </w:r>
    </w:p>
    <w:p w14:paraId="5342EA5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170C2782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924B065" w14:textId="4FE4C952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10:</w:t>
      </w:r>
    </w:p>
    <w:p w14:paraId="1F8FF3A7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Hvordan varierer satsene for arbeidsgiveravgift i Norge?</w:t>
      </w:r>
    </w:p>
    <w:p w14:paraId="708302C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6D0EF74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 er faste og endres ikke</w:t>
      </w:r>
    </w:p>
    <w:p w14:paraId="7230DD8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De er lavere i urbane områder</w:t>
      </w:r>
    </w:p>
    <w:p w14:paraId="57AF0DD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De er høyere i nordlige regioner</w:t>
      </w:r>
    </w:p>
    <w:p w14:paraId="71B382F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De varierer basert på virksomhetens plassering</w:t>
      </w:r>
    </w:p>
    <w:p w14:paraId="0EB439F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4</w:t>
      </w:r>
    </w:p>
    <w:p w14:paraId="33207280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Satser for arbeidsgiveravgift i Norge varierer avhengig av virksomhetens geografiske plassering.</w:t>
      </w:r>
    </w:p>
    <w:p w14:paraId="7ED5740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5DD2624D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11:</w:t>
      </w:r>
    </w:p>
    <w:p w14:paraId="6B1211BE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innebærer myndighetenes innkrevingsforpliktelse?</w:t>
      </w:r>
    </w:p>
    <w:p w14:paraId="2F3F83D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32B16C1B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Kun å informere om skatteplikt</w:t>
      </w:r>
    </w:p>
    <w:p w14:paraId="5B8D0699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Å innkreve skatter og avgifter samt håndheve skattelovgivningen</w:t>
      </w:r>
    </w:p>
    <w:p w14:paraId="4C42FDA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Å tilby rådgivning om skatteunngåelse</w:t>
      </w:r>
    </w:p>
    <w:p w14:paraId="410A33A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Kun å administrere merverdiavgift</w:t>
      </w:r>
    </w:p>
    <w:p w14:paraId="3F6D7AA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6606DD03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Myndighetenes innkrevingsforpliktelse omfatter både innkreving av skatter og avgifter og håndheving av skattelovgivningen.</w:t>
      </w:r>
    </w:p>
    <w:p w14:paraId="3059AA7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7AED39B2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12:</w:t>
      </w:r>
    </w:p>
    <w:p w14:paraId="79CB50C8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kan skje dersom en person eller virksomhet ikke betaler skatter og avgifter?</w:t>
      </w:r>
    </w:p>
    <w:p w14:paraId="07E6F0E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41B3DB0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Ingen konsekvenser</w:t>
      </w:r>
    </w:p>
    <w:p w14:paraId="2BE7707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Rådgivningssamtaler med myndighetene</w:t>
      </w:r>
    </w:p>
    <w:p w14:paraId="68D270E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Straffereaksjoner som bøter eller rettslige tiltak</w:t>
      </w:r>
    </w:p>
    <w:p w14:paraId="6C42286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Automatisk nedleggelse av virksomheten</w:t>
      </w:r>
    </w:p>
    <w:p w14:paraId="4115EDF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0157B74A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Manglende betaling av skatter og avgifter kan medføre straffereaksjoner, som bøter eller andre rettslige tiltak.</w:t>
      </w:r>
    </w:p>
    <w:p w14:paraId="1D1F441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675E1BEC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383CE4B" w14:textId="48545C1A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13:</w:t>
      </w:r>
    </w:p>
    <w:p w14:paraId="028DF179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Hvilken rolle har offentlige myndigheter i innkreving av skatter og avgifter?</w:t>
      </w:r>
    </w:p>
    <w:p w14:paraId="1A755F1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23CCB3D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 fastsetter og samler inn alle typer avgifter</w:t>
      </w:r>
    </w:p>
    <w:p w14:paraId="7F1B42F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De samler kun inn skatter, ikke avgifter</w:t>
      </w:r>
    </w:p>
    <w:p w14:paraId="53E43EF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De håndterer tvister relatert til skatter og avgifter</w:t>
      </w:r>
    </w:p>
    <w:p w14:paraId="764F754B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De samler inn og håndhever skattelovgivningen</w:t>
      </w:r>
    </w:p>
    <w:p w14:paraId="6153C4F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4</w:t>
      </w:r>
    </w:p>
    <w:p w14:paraId="65B82859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Offentlige myndigheter har ansvar for både innkreving av skatter og avgifter, samt håndheving av skattelovgivningen.</w:t>
      </w:r>
    </w:p>
    <w:p w14:paraId="64F0B86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01DEE146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14:</w:t>
      </w:r>
    </w:p>
    <w:p w14:paraId="5E74E117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Hvordan overvåker myndighetene at skatter og avgifter betales korrekt?</w:t>
      </w:r>
    </w:p>
    <w:p w14:paraId="44EC251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3256FBBB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Gjennom årlige selvdeklarasjoner fra skattebetalere</w:t>
      </w:r>
    </w:p>
    <w:p w14:paraId="4E0406C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Kun basert på tilfeldige kontroller</w:t>
      </w:r>
    </w:p>
    <w:p w14:paraId="0B84017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Gjennom manuell inspeksjon av alle transaksjoner</w:t>
      </w:r>
    </w:p>
    <w:p w14:paraId="6238120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Ved å stole på skattebetalernes ærlighet</w:t>
      </w:r>
    </w:p>
    <w:p w14:paraId="1C18AFC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1</w:t>
      </w:r>
    </w:p>
    <w:p w14:paraId="7A1C03DC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Myndighetene overvåker skattebetaling hovedsakelig gjennom årlige selvdeklarasjoner, hvor skattebetalere rapporterer sin inntekt og avgifter.</w:t>
      </w:r>
    </w:p>
    <w:p w14:paraId="1FCD135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196B0922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15:</w:t>
      </w:r>
    </w:p>
    <w:p w14:paraId="3A4A16BF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skjer hvis det oppdages feil i skatteinnkrevingen fra myndighetenes side?</w:t>
      </w:r>
    </w:p>
    <w:p w14:paraId="47577C7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024EF4B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Skattebetalere straffes automatisk</w:t>
      </w:r>
    </w:p>
    <w:p w14:paraId="2A0DEFC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Feilene korrigeres, og eventuelle overbetalinger refunderes</w:t>
      </w:r>
    </w:p>
    <w:p w14:paraId="73B3CDED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Myndighetene ignorerer slike feil</w:t>
      </w:r>
    </w:p>
    <w:p w14:paraId="53EFF5E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Feilen blir lagt til neste års skatteberegning</w:t>
      </w:r>
    </w:p>
    <w:p w14:paraId="37B8B17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437C5428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Når feil i skatteinnkrevingen oppdages, arbeider myndighetene for å korrigere disse feilene, og eventuelle overbetalinger refunderes til skattebetaleren.</w:t>
      </w:r>
    </w:p>
    <w:p w14:paraId="13B5520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6ECDA29A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E18CC08" w14:textId="20621BB5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16:</w:t>
      </w:r>
    </w:p>
    <w:p w14:paraId="0858218E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Hvordan samarbeider ulike myndigheter i Norge for å sikre effektiv skatteinnkreving?</w:t>
      </w:r>
    </w:p>
    <w:p w14:paraId="380C057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403AD85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 opererer uavhengig av hverandre</w:t>
      </w:r>
    </w:p>
    <w:p w14:paraId="2C8A2BD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Gjennom utveksling av informasjon og koordinerte tiltak</w:t>
      </w:r>
    </w:p>
    <w:p w14:paraId="4BC1A83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Bare gjennom internasjonalt samarbeid</w:t>
      </w:r>
    </w:p>
    <w:p w14:paraId="5F5EDAC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Ved å delegere all skatteinnkreving til én enkelt myndighet</w:t>
      </w:r>
    </w:p>
    <w:p w14:paraId="54FD241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0E5D9D76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Ulike myndigheter samarbeider ved å utveksle informasjon og gjennomføre koordinerte tiltak for å sikre effektiv skatteinnkreving.</w:t>
      </w:r>
    </w:p>
    <w:p w14:paraId="386E5FF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7D63F44B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17:</w:t>
      </w:r>
    </w:p>
    <w:p w14:paraId="7E9FED95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er effekten av å pålegge høyere avgifter på forurensende kjøretøy?</w:t>
      </w:r>
    </w:p>
    <w:p w14:paraId="586A759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072D5967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Å redusere bruk og kjøp av slike kjøretøy</w:t>
      </w:r>
    </w:p>
    <w:p w14:paraId="71CB857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Å øke statens avhengighet av bilindustrien</w:t>
      </w:r>
    </w:p>
    <w:p w14:paraId="27CBA67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Å favorisere importerte kjøretøy</w:t>
      </w:r>
    </w:p>
    <w:p w14:paraId="4ABD9EF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Ingen effekt på miljøet</w:t>
      </w:r>
    </w:p>
    <w:p w14:paraId="67880FA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1</w:t>
      </w:r>
    </w:p>
    <w:p w14:paraId="69CD0355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Høyere avgifter på forurensende kjøretøy er ment å redusere bruk og kjøp av disse, og dermed bidra til lavere utslipp.</w:t>
      </w:r>
    </w:p>
    <w:p w14:paraId="7905BE4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6C6180EF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18:</w:t>
      </w:r>
    </w:p>
    <w:p w14:paraId="739C3440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Hva er hensikten med avgifter på fossilt brensel?</w:t>
      </w:r>
    </w:p>
    <w:p w14:paraId="4A8D7CF3" w14:textId="77777777" w:rsidR="00EA1FD9" w:rsidRPr="00EA1FD9" w:rsidRDefault="00EA1FD9" w:rsidP="00EA1FD9">
      <w:pPr>
        <w:rPr>
          <w:sz w:val="18"/>
          <w:szCs w:val="18"/>
          <w:lang w:val="en-US"/>
        </w:rPr>
      </w:pPr>
      <w:r w:rsidRPr="00EA1FD9">
        <w:rPr>
          <w:sz w:val="18"/>
          <w:szCs w:val="18"/>
          <w:lang w:val="en-US"/>
        </w:rPr>
        <w:t xml:space="preserve">Options: </w:t>
      </w:r>
    </w:p>
    <w:p w14:paraId="30FF604D" w14:textId="77777777" w:rsidR="00EA1FD9" w:rsidRPr="00EA1FD9" w:rsidRDefault="00EA1FD9" w:rsidP="00EA1FD9">
      <w:pPr>
        <w:rPr>
          <w:sz w:val="18"/>
          <w:szCs w:val="18"/>
          <w:lang w:val="en-US"/>
        </w:rPr>
      </w:pPr>
      <w:r w:rsidRPr="00EA1FD9">
        <w:rPr>
          <w:sz w:val="18"/>
          <w:szCs w:val="18"/>
          <w:lang w:val="en-US"/>
        </w:rPr>
        <w:t xml:space="preserve">a) Å </w:t>
      </w:r>
      <w:proofErr w:type="spellStart"/>
      <w:r w:rsidRPr="00EA1FD9">
        <w:rPr>
          <w:sz w:val="18"/>
          <w:szCs w:val="18"/>
          <w:lang w:val="en-US"/>
        </w:rPr>
        <w:t>subsidisere</w:t>
      </w:r>
      <w:proofErr w:type="spellEnd"/>
      <w:r w:rsidRPr="00EA1FD9">
        <w:rPr>
          <w:sz w:val="18"/>
          <w:szCs w:val="18"/>
          <w:lang w:val="en-US"/>
        </w:rPr>
        <w:t xml:space="preserve"> </w:t>
      </w:r>
      <w:proofErr w:type="spellStart"/>
      <w:r w:rsidRPr="00EA1FD9">
        <w:rPr>
          <w:sz w:val="18"/>
          <w:szCs w:val="18"/>
          <w:lang w:val="en-US"/>
        </w:rPr>
        <w:t>fossile</w:t>
      </w:r>
      <w:proofErr w:type="spellEnd"/>
      <w:r w:rsidRPr="00EA1FD9">
        <w:rPr>
          <w:sz w:val="18"/>
          <w:szCs w:val="18"/>
          <w:lang w:val="en-US"/>
        </w:rPr>
        <w:t xml:space="preserve"> </w:t>
      </w:r>
      <w:proofErr w:type="spellStart"/>
      <w:r w:rsidRPr="00EA1FD9">
        <w:rPr>
          <w:sz w:val="18"/>
          <w:szCs w:val="18"/>
          <w:lang w:val="en-US"/>
        </w:rPr>
        <w:t>brensler</w:t>
      </w:r>
      <w:proofErr w:type="spellEnd"/>
    </w:p>
    <w:p w14:paraId="501E44A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Å støtte kullindustrien</w:t>
      </w:r>
    </w:p>
    <w:p w14:paraId="343BF2D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Å oppmuntre til bruk av fornybar energi</w:t>
      </w:r>
    </w:p>
    <w:p w14:paraId="7ADEE7FB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Å øke global oppvarming</w:t>
      </w:r>
    </w:p>
    <w:p w14:paraId="547680E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3</w:t>
      </w:r>
    </w:p>
    <w:p w14:paraId="613B9CA4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Avgifter på fossilt brensel er designet for å gjøre fossilt brensel dyrere, og dermed oppmuntre til overgang til fornybare energikilder.</w:t>
      </w:r>
    </w:p>
    <w:p w14:paraId="46F53C69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7E738DB9" w14:textId="77777777" w:rsidR="00EA1FD9" w:rsidRDefault="00EA1FD9">
      <w:pPr>
        <w:rPr>
          <w:rFonts w:eastAsiaTheme="minorEastAsia"/>
          <w:b/>
          <w:bCs/>
          <w:color w:val="5A5A5A" w:themeColor="text1" w:themeTint="A5"/>
          <w:spacing w:val="15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91B5326" w14:textId="61E3E275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lastRenderedPageBreak/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19:</w:t>
      </w:r>
    </w:p>
    <w:p w14:paraId="3851ABD3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Hvordan påvirker miljøavgifter generelt forbrukeratferd?</w:t>
      </w:r>
    </w:p>
    <w:p w14:paraId="3039A16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2DF0FD6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De har ingen innvirkning på forbrukeratferd</w:t>
      </w:r>
    </w:p>
    <w:p w14:paraId="11351E6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De oppmuntrer til mer miljøvennlige valg</w:t>
      </w:r>
    </w:p>
    <w:p w14:paraId="3DDAFBD4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De fører til økt forbruk av forurensende produkter</w:t>
      </w:r>
    </w:p>
    <w:p w14:paraId="14FBBB46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De reduserer statens inntekter</w:t>
      </w:r>
    </w:p>
    <w:p w14:paraId="184C3C4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2</w:t>
      </w:r>
    </w:p>
    <w:p w14:paraId="3FB247F0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Miljøavgifter er designet for å gjøre forurensende produkter og praksiser dyrere, og dermed oppmuntre forbrukere til å gjøre mer miljøvennlige valg.</w:t>
      </w:r>
    </w:p>
    <w:p w14:paraId="357EA69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56C9D7FB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20:</w:t>
      </w:r>
    </w:p>
    <w:p w14:paraId="186F8BF5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Er omsetning av persontransporttjenester underlagt merverdiavgift?</w:t>
      </w:r>
    </w:p>
    <w:p w14:paraId="0A58EC5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106F2072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Ja, alltid</w:t>
      </w:r>
    </w:p>
    <w:p w14:paraId="123C654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Nei, de er alltid unntatt</w:t>
      </w:r>
    </w:p>
    <w:p w14:paraId="3206CAB5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c) Kun for lange distanser</w:t>
      </w:r>
    </w:p>
    <w:p w14:paraId="499B612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Bare for internasjonal transport</w:t>
      </w:r>
    </w:p>
    <w:p w14:paraId="68EA5E51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1</w:t>
      </w:r>
    </w:p>
    <w:p w14:paraId="02314B21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Persontransporttjenester, slik som de som tilbys av drosjer, er generelt underlagt merverdiavgift, da de faller under definisjonen av 'tjenester' i merverdiavgiftsloven​​.</w:t>
      </w:r>
    </w:p>
    <w:p w14:paraId="381BF493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p w14:paraId="23827F1A" w14:textId="77777777" w:rsidR="00EA1FD9" w:rsidRPr="00EA1FD9" w:rsidRDefault="00EA1FD9" w:rsidP="00EA1FD9">
      <w:pPr>
        <w:pStyle w:val="Undertittel"/>
        <w:rPr>
          <w:b/>
          <w:bCs/>
          <w:sz w:val="20"/>
          <w:szCs w:val="20"/>
        </w:rPr>
      </w:pPr>
      <w:proofErr w:type="spellStart"/>
      <w:r w:rsidRPr="00EA1FD9">
        <w:rPr>
          <w:b/>
          <w:bCs/>
          <w:sz w:val="20"/>
          <w:szCs w:val="20"/>
        </w:rPr>
        <w:t>Question</w:t>
      </w:r>
      <w:proofErr w:type="spellEnd"/>
      <w:r w:rsidRPr="00EA1FD9">
        <w:rPr>
          <w:b/>
          <w:bCs/>
          <w:sz w:val="20"/>
          <w:szCs w:val="20"/>
        </w:rPr>
        <w:t xml:space="preserve"> </w:t>
      </w:r>
      <w:proofErr w:type="spellStart"/>
      <w:r w:rsidRPr="00EA1FD9">
        <w:rPr>
          <w:b/>
          <w:bCs/>
          <w:sz w:val="20"/>
          <w:szCs w:val="20"/>
        </w:rPr>
        <w:t>Number</w:t>
      </w:r>
      <w:proofErr w:type="spellEnd"/>
      <w:r w:rsidRPr="00EA1FD9">
        <w:rPr>
          <w:b/>
          <w:bCs/>
          <w:sz w:val="20"/>
          <w:szCs w:val="20"/>
        </w:rPr>
        <w:t>: Spørsmål 21:</w:t>
      </w:r>
    </w:p>
    <w:p w14:paraId="6052CECD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Title</w:t>
      </w:r>
      <w:proofErr w:type="spellEnd"/>
      <w:r w:rsidRPr="00EA1FD9">
        <w:rPr>
          <w:sz w:val="18"/>
          <w:szCs w:val="18"/>
        </w:rPr>
        <w:t>: Er vedlikehold og reparasjon av drosjebiler underlagt merverdiavgift?</w:t>
      </w:r>
    </w:p>
    <w:p w14:paraId="63D47DD0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Options: </w:t>
      </w:r>
    </w:p>
    <w:p w14:paraId="69EB919E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a) Ja, alltid</w:t>
      </w:r>
    </w:p>
    <w:p w14:paraId="0D3E3A4F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Nei, aldri</w:t>
      </w:r>
    </w:p>
    <w:p w14:paraId="274FAF5C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b) Nei, aldri</w:t>
      </w:r>
    </w:p>
    <w:p w14:paraId="37071AEA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d) Kun hvis utført av en MVA-registrert virksomhet</w:t>
      </w:r>
    </w:p>
    <w:p w14:paraId="26A04938" w14:textId="77777777" w:rsidR="00EA1FD9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 xml:space="preserve">Right </w:t>
      </w:r>
      <w:proofErr w:type="spellStart"/>
      <w:r w:rsidRPr="00EA1FD9">
        <w:rPr>
          <w:sz w:val="18"/>
          <w:szCs w:val="18"/>
        </w:rPr>
        <w:t>Answer</w:t>
      </w:r>
      <w:proofErr w:type="spellEnd"/>
      <w:r w:rsidRPr="00EA1FD9">
        <w:rPr>
          <w:sz w:val="18"/>
          <w:szCs w:val="18"/>
        </w:rPr>
        <w:t>: 1</w:t>
      </w:r>
    </w:p>
    <w:p w14:paraId="6E25A462" w14:textId="77777777" w:rsidR="00EA1FD9" w:rsidRPr="00EA1FD9" w:rsidRDefault="00EA1FD9" w:rsidP="00EA1FD9">
      <w:pPr>
        <w:rPr>
          <w:sz w:val="18"/>
          <w:szCs w:val="18"/>
        </w:rPr>
      </w:pPr>
      <w:proofErr w:type="spellStart"/>
      <w:r w:rsidRPr="00EA1FD9">
        <w:rPr>
          <w:sz w:val="18"/>
          <w:szCs w:val="18"/>
        </w:rPr>
        <w:t>Explanation</w:t>
      </w:r>
      <w:proofErr w:type="spellEnd"/>
      <w:r w:rsidRPr="00EA1FD9">
        <w:rPr>
          <w:sz w:val="18"/>
          <w:szCs w:val="18"/>
        </w:rPr>
        <w:t>: Forklaring: Vedlikehold og reparasjon av drosjebiler er tjenester som er underlagt merverdiavgift, uavhengig av bilens alder eller utførerens MVA-status.</w:t>
      </w:r>
    </w:p>
    <w:p w14:paraId="224EF083" w14:textId="352048E6" w:rsidR="005B5C64" w:rsidRPr="00EA1FD9" w:rsidRDefault="00EA1FD9" w:rsidP="00EA1FD9">
      <w:pPr>
        <w:rPr>
          <w:sz w:val="18"/>
          <w:szCs w:val="18"/>
        </w:rPr>
      </w:pPr>
      <w:r w:rsidRPr="00EA1FD9">
        <w:rPr>
          <w:sz w:val="18"/>
          <w:szCs w:val="18"/>
        </w:rPr>
        <w:t>---</w:t>
      </w:r>
    </w:p>
    <w:sectPr w:rsidR="005B5C64" w:rsidRPr="00EA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D9"/>
    <w:rsid w:val="004928F3"/>
    <w:rsid w:val="005B5C64"/>
    <w:rsid w:val="00E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7BD"/>
  <w15:chartTrackingRefBased/>
  <w15:docId w15:val="{89C0B128-32A5-4BA9-A46C-B8D11C7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EA1F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1F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1472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Shahriar Shaik</dc:creator>
  <cp:keywords/>
  <dc:description/>
  <cp:lastModifiedBy>Meher Shahriar Shaik</cp:lastModifiedBy>
  <cp:revision>1</cp:revision>
  <cp:lastPrinted>2023-12-23T19:06:00Z</cp:lastPrinted>
  <dcterms:created xsi:type="dcterms:W3CDTF">2023-12-23T18:59:00Z</dcterms:created>
  <dcterms:modified xsi:type="dcterms:W3CDTF">2023-12-23T23:21:00Z</dcterms:modified>
</cp:coreProperties>
</file>