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2E74B5"/>
          <w:sz w:val="20"/>
        </w:rPr>
        <w:t>CURRENT-STATE DISCOVERY BRIEF</w:t>
      </w:r>
    </w:p>
    <w:p>
      <w:pPr>
        <w:spacing w:before="0" w:after="100"/>
      </w:pPr>
      <w:r>
        <w:rPr>
          <w:rFonts w:ascii="Calibri" w:hAnsi="Calibri"/>
          <w:b/>
          <w:color w:val="0B2545"/>
          <w:sz w:val="52"/>
        </w:rPr>
        <w:t>PUENTE AI Discovery Call</w:t>
      </w:r>
    </w:p>
    <w:p>
      <w:pPr>
        <w:spacing w:before="0" w:after="320"/>
      </w:pPr>
      <w:r>
        <w:rPr>
          <w:rFonts w:ascii="Calibri" w:hAnsi="Calibri"/>
          <w:color w:val="5B6574"/>
          <w:sz w:val="28"/>
        </w:rPr>
        <w:t>IDS Pulse - Current-State Discovery Responses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Prepared for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Puente AI discovery discussion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Basis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Current IDS Pulse codebase review</w:t>
            </w:r>
          </w:p>
        </w:tc>
      </w:tr>
    </w:tbl>
    <w:p>
      <w:pPr>
        <w:keepLines/>
        <w:spacing w:before="240" w:after="160"/>
        <w:ind w:left="259" w:right="259"/>
      </w:pPr>
      <w:r>
        <w:rPr>
          <w:rFonts w:ascii="Calibri" w:hAnsi="Calibri"/>
          <w:b/>
          <w:color w:val="0B2545"/>
          <w:sz w:val="20"/>
        </w:rPr>
        <w:t xml:space="preserve">Working note: </w:t>
      </w:r>
      <w:r>
        <w:rPr>
          <w:rFonts w:ascii="Calibri" w:hAnsi="Calibri"/>
          <w:i/>
          <w:color w:val="5B6574"/>
          <w:sz w:val="20"/>
        </w:rPr>
        <w:t>Prepared from a current codebase review of IDS Pulse. Some items are marked "not fully verified" where the repo shows the pattern but not the business fact itself.</w:t>
      </w:r>
    </w:p>
    <w:p>
      <w:pPr>
        <w:pStyle w:val="Heading1"/>
      </w:pPr>
      <w:r>
        <w:t>A. Architecture &amp; Tech Stack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app is React 19 + Vite 8 + Tailwind 4, with Capacitor 8 for native Android packaging and Supabase/PostgreSQL for backend data.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It is split into a web dashboard, a mobile/phone flow, and a shared backend/data layer.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code shows in-house maintenance and active development; the original builder is not proven from code alone.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 xml:space="preserve">Yes, there is a real service layer. The app uses </w:t>
      </w:r>
      <w:r>
        <w:rPr>
          <w:rFonts w:ascii="Consolas" w:hAnsi="Consolas"/>
          <w:color w:val="0B2545"/>
          <w:sz w:val="21"/>
        </w:rPr>
        <w:t>SharedDatabase.js</w:t>
      </w:r>
      <w:r>
        <w:rPr>
          <w:rFonts w:ascii="Calibri" w:hAnsi="Calibri"/>
          <w:color w:val="0B2545"/>
          <w:sz w:val="22"/>
        </w:rPr>
        <w:t xml:space="preserve"> plus Supabase RPCs and client APIs rather than raw direct UI access.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Releases are build-script driven and Vercel-backed. A full formal CI/CD pipeline is suggested by the repo, but not fully proven from the files I checked.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 xml:space="preserve">Yes, there is a lot of technical documentation in </w:t>
      </w:r>
      <w:r>
        <w:rPr>
          <w:rFonts w:ascii="Consolas" w:hAnsi="Consolas"/>
          <w:color w:val="0B2545"/>
          <w:sz w:val="21"/>
        </w:rPr>
        <w:t>docs/</w:t>
      </w:r>
      <w:r>
        <w:rPr>
          <w:rFonts w:ascii="Calibri" w:hAnsi="Calibri"/>
          <w:color w:val="0B2545"/>
          <w:sz w:val="22"/>
        </w:rPr>
        <w:t xml:space="preserve"> and </w:t>
      </w:r>
      <w:r>
        <w:rPr>
          <w:rFonts w:ascii="Consolas" w:hAnsi="Consolas"/>
          <w:color w:val="0B2545"/>
          <w:sz w:val="21"/>
        </w:rPr>
        <w:t>.agents/rules/</w:t>
      </w:r>
      <w:r>
        <w:rPr>
          <w:rFonts w:ascii="Calibri" w:hAnsi="Calibri"/>
          <w:color w:val="0B2545"/>
          <w:sz w:val="22"/>
        </w:rPr>
        <w:t>.</w:t>
      </w:r>
    </w:p>
    <w:p>
      <w:pPr>
        <w:pStyle w:val="Heading1"/>
      </w:pPr>
      <w:r>
        <w:t>B. Data &amp; Data Model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Main entities include suppliers, plants, projects, parts, incidents/quality alerts, rework logs, time entries, expense entries, shift reports, and users.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Data is captured through the mobile app flow: clock-in/out, barcode/QR scanning, photo markup, guided inspection/rework, hours, and expenses.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Exact production volume is not proven in code. The system is clearly built for ongoing multi-plant daily use.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design is intended to be standardized across sites through a shared schema and shared data layer.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Yes, the Supabase PostgreSQL database is the intended source of truth.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data looks structured enough for analytics, but a formal data-quality audit would still be needed before claiming it is fully AI-ready.</w:t>
      </w:r>
    </w:p>
    <w:p>
      <w:pPr>
        <w:pStyle w:val="Heading1"/>
      </w:pPr>
      <w:r>
        <w:t>C. Reporting &amp; Analytics Gaps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A manager gets a report when the field user submits data, the system syncs it, and the web dashboard/client portal surfaces it for review and publishing.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code does not prove request frequency. The obvious common outputs are daily quality reports, hours, overtime, expense, and exportable summaries.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main blind spots are containment status, defect trends, budget burn, overtime approvals, and cross-plant visibility.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Both are needed: live dashboards for operations and daily/weekly reporting for management.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Cross-facility rollups are present in the dashboard layer.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Good analytics would be defect trends, Pareto charts, supplier/facility scorecards, budget burn, overtime, and clean-lot traceability.</w:t>
      </w:r>
    </w:p>
    <w:p>
      <w:pPr>
        <w:pStyle w:val="Heading1"/>
      </w:pPr>
      <w:r>
        <w:t>D. Integrations &amp; Dependencies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Current visible integrations include camera scanning, photo capture/markup, email dispatch, PDF generation, Excel/CSV export, and Supabase realtime/backend access.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core external dependencies are Supabase and Vercel. I did not find proof of a hard dependency on an OEM ERP portal in the checked files.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Authentication is Supabase Auth-based, with session and role state managed in the app.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It is meant to work on normal camera-capable devices, with Android native packaging through Capacitor.</w:t>
      </w:r>
    </w:p>
    <w:p>
      <w:pPr>
        <w:pStyle w:val="Heading1"/>
      </w:pPr>
      <w:r>
        <w:t>E. Users, Roles &amp; Workflow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Main roles shown in code are super_admin, owner, lead, accountant, rep, and customer/client.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A field inspector logs in, opens an assignment, scans labels, captures photos, logs rework/hours/expenses, and submits the report.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Different roles have different tabs and access levels. The customer view is narrower and read-only compared with internal roles.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Yes, the code includes a customer-facing/client executive portal view.</w:t>
      </w:r>
    </w:p>
    <w:p>
      <w:pPr>
        <w:pStyle w:val="Heading1"/>
      </w:pPr>
      <w:r>
        <w:t>F. Infrastructure, Security &amp; Compliance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platform is designed around automotive traceability and quality requirements, but formal certification should be confirmed separately.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It is hosted on Vercel with Supabase as backend infrastructure. Exact residency guarantees should be confirmed with the owner.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code shows security patterns like Supabase Auth, role checks, and RLS-oriented backend access, but I did not see a formal third-party security report in the files I checked.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Backup and disaster recovery are not clearly documented in the app code snapshot.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I did not see evidence of a live SSO implementation in the checked files.</w:t>
      </w:r>
    </w:p>
    <w:p>
      <w:pPr>
        <w:pStyle w:val="Heading1"/>
      </w:pPr>
      <w:r>
        <w:t>G. Team, Ownership &amp; Constraints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repo looks internally maintained, but actual bandwidth should be confirmed with the owner.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Layering AI/analytics onto the current platform looks more practical than a full replatform.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I did not find obvious licensing blockers in the repo snapshot.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urgency appears to come from live containment, traceability, client reporting, and approval workflows.</w:t>
      </w:r>
    </w:p>
    <w:p>
      <w:pPr>
        <w:pStyle w:val="Heading1"/>
      </w:pPr>
      <w:r>
        <w:t>H. AI-Readiness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Yes. Defect photos are structured with metadata and canvas markup that could support computer vision.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Yes. There are free-text narratives, notes, and logs that could support summarization/NLP.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Yes. The system already has automation for sync, reporting, exports, and role-scoped checks.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natural governance model is human-in-the-loop review with audit logging before publishing.</w:t>
      </w:r>
    </w:p>
    <w:p>
      <w:pPr>
        <w:pStyle w:val="Heading1"/>
      </w:pPr>
      <w:r>
        <w:t>I. North Star Alignment</w:t>
      </w:r>
    </w:p>
    <w:p>
      <w:pPr>
        <w:keepNext/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The strongest capabilities are mobile inspection capture, barcode/QR scanning, quality alerts, cross-facility analytics, containment/sorting workflow, and overtime/expense tracking.</w:t>
      </w:r>
    </w:p>
    <w:p>
      <w:pPr>
        <w:keepNext/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Both internal and external views exist.</w:t>
      </w:r>
    </w:p>
    <w:p>
      <w:pPr>
        <w:keepNext/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Barcode/serial scanning is already supported in-app through camera-based flows.</w:t>
      </w:r>
    </w:p>
    <w:p>
      <w:pPr>
        <w:numPr>
          <w:ilvl w:val="0"/>
          <w:numId w:val="42"/>
        </w:numPr>
        <w:pStyle w:val="DiscoveryResponse"/>
      </w:pPr>
      <w:r>
        <w:rPr>
          <w:rFonts w:ascii="Calibri" w:hAnsi="Calibri"/>
          <w:color w:val="0B2545"/>
          <w:sz w:val="22"/>
        </w:rPr>
        <w:t>Formal approval is critical. The app already has review/publish and overtime-authorization style workflows.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574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5B6574"/>
        <w:sz w:val="18"/>
      </w:rPr>
      <w:t>PUENTE AI | Integrity Discovery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Calibri" w:hAnsi="Calibri"/>
        <w:color w:val="2E74B5"/>
        <w:b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scoveryResponse">
    <w:name w:val="Discovery Response"/>
    <w:basedOn w:val="Normal"/>
    <w:pPr>
      <w:keepLines/>
      <w:spacing w:before="0" w:after="160" w:line="280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PUENTE AI Discovery Call</dc:title>
  <dc:subject>IDS Pulse - Current-State Discovery Responses</dc:subject>
  <dc:creator>IDS Pulse</dc:creator>
  <cp:keywords>Puente AI, IDS Pulse, discovery, current state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