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E5D31" w14:textId="10ABFBAB" w:rsidR="00DE5E7F" w:rsidRPr="001D3D8E" w:rsidRDefault="00DE5E7F" w:rsidP="00DE5E7F">
      <w:pPr>
        <w:spacing w:after="0" w:line="240" w:lineRule="auto"/>
        <w:jc w:val="center"/>
        <w:textAlignment w:val="baseline"/>
        <w:rPr>
          <w:rFonts w:asciiTheme="majorHAnsi" w:eastAsia="Times New Roman" w:hAnsiTheme="majorHAnsi" w:cs="Segoe UI"/>
          <w:kern w:val="0"/>
          <w:sz w:val="36"/>
          <w:szCs w:val="36"/>
          <w14:ligatures w14:val="none"/>
        </w:rPr>
      </w:pPr>
      <w:r w:rsidRPr="001D3D8E">
        <w:rPr>
          <w:rFonts w:asciiTheme="majorHAnsi" w:eastAsia="Times New Roman" w:hAnsiTheme="majorHAnsi" w:cs="Calibri"/>
          <w:b/>
          <w:bCs/>
          <w:kern w:val="0"/>
          <w:sz w:val="36"/>
          <w:szCs w:val="36"/>
          <w:lang w:val="en-GB"/>
          <w14:ligatures w14:val="none"/>
        </w:rPr>
        <w:t>API EXECUTED</w:t>
      </w:r>
    </w:p>
    <w:p w14:paraId="489A0548" w14:textId="77777777" w:rsidR="00DE5E7F" w:rsidRPr="004A1A5D" w:rsidRDefault="00DE5E7F" w:rsidP="00DE5E7F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bCs/>
          <w:kern w:val="0"/>
          <w14:ligatures w14:val="none"/>
        </w:rPr>
      </w:pPr>
      <w:r w:rsidRPr="004A1A5D">
        <w:rPr>
          <w:rFonts w:asciiTheme="majorHAnsi" w:eastAsia="Times New Roman" w:hAnsiTheme="majorHAnsi" w:cs="Calibri"/>
          <w:b/>
          <w:bCs/>
          <w:i/>
          <w:iCs/>
          <w:kern w:val="0"/>
          <w:lang w:val="en-GB"/>
          <w14:ligatures w14:val="none"/>
        </w:rPr>
        <w:t>COMPANY HOUSE: </w:t>
      </w:r>
      <w:r w:rsidRPr="004A1A5D">
        <w:rPr>
          <w:rFonts w:asciiTheme="majorHAnsi" w:eastAsia="Times New Roman" w:hAnsiTheme="majorHAnsi" w:cs="Calibri"/>
          <w:b/>
          <w:bCs/>
          <w:kern w:val="0"/>
          <w14:ligatures w14:val="none"/>
        </w:rPr>
        <w:t> </w:t>
      </w:r>
    </w:p>
    <w:p w14:paraId="57C964E2" w14:textId="285C1577" w:rsidR="00DE5E7F" w:rsidRPr="00860CEB" w:rsidRDefault="00DE5E7F" w:rsidP="00860CE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 w:rsidRPr="00860CEB">
        <w:rPr>
          <w:rFonts w:asciiTheme="majorHAnsi" w:eastAsia="Times New Roman" w:hAnsiTheme="majorHAnsi" w:cs="Calibri"/>
          <w:kern w:val="0"/>
          <w:lang w:val="en-GB"/>
          <w14:ligatures w14:val="none"/>
        </w:rPr>
        <w:t>The API retrieves the company details as well as the directors' details based on the</w:t>
      </w:r>
      <w:r w:rsidR="002746C7" w:rsidRPr="00860CEB">
        <w:rPr>
          <w:rFonts w:asciiTheme="majorHAnsi" w:eastAsia="Times New Roman" w:hAnsiTheme="majorHAnsi" w:cs="Calibri"/>
          <w:kern w:val="0"/>
          <w:lang w:val="en-GB"/>
          <w14:ligatures w14:val="none"/>
        </w:rPr>
        <w:t xml:space="preserve"> </w:t>
      </w:r>
      <w:r w:rsidRPr="00860CEB">
        <w:rPr>
          <w:rFonts w:asciiTheme="majorHAnsi" w:eastAsia="Times New Roman" w:hAnsiTheme="majorHAnsi" w:cs="Calibri"/>
          <w:kern w:val="0"/>
          <w:lang w:val="en-GB"/>
          <w14:ligatures w14:val="none"/>
        </w:rPr>
        <w:t>company or CRN entered. </w:t>
      </w:r>
      <w:r w:rsidRPr="00860CEB">
        <w:rPr>
          <w:rFonts w:asciiTheme="majorHAnsi" w:eastAsia="Times New Roman" w:hAnsiTheme="majorHAnsi" w:cs="Calibri"/>
          <w:kern w:val="0"/>
          <w14:ligatures w14:val="none"/>
        </w:rPr>
        <w:t> </w:t>
      </w:r>
    </w:p>
    <w:p w14:paraId="6430281D" w14:textId="1AA23737" w:rsidR="00DE5E7F" w:rsidRPr="00860CEB" w:rsidRDefault="00DE5E7F" w:rsidP="00860CE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 w:rsidRPr="00860CEB">
        <w:rPr>
          <w:rFonts w:asciiTheme="majorHAnsi" w:eastAsia="Times New Roman" w:hAnsiTheme="majorHAnsi" w:cs="Calibri"/>
          <w:kern w:val="0"/>
          <w:lang w:val="en-GB"/>
          <w14:ligatures w14:val="none"/>
        </w:rPr>
        <w:t xml:space="preserve">Company information contains the following: Company Type, Company </w:t>
      </w:r>
      <w:r w:rsidR="00AE1EC7" w:rsidRPr="00860CEB">
        <w:rPr>
          <w:rFonts w:asciiTheme="majorHAnsi" w:eastAsia="Times New Roman" w:hAnsiTheme="majorHAnsi" w:cs="Calibri"/>
          <w:kern w:val="0"/>
          <w:lang w:val="en-GB"/>
          <w14:ligatures w14:val="none"/>
        </w:rPr>
        <w:t>Status, Incorporation</w:t>
      </w:r>
      <w:r w:rsidRPr="00860CEB">
        <w:rPr>
          <w:rFonts w:asciiTheme="majorHAnsi" w:eastAsia="Times New Roman" w:hAnsiTheme="majorHAnsi" w:cs="Calibri"/>
          <w:kern w:val="0"/>
          <w:lang w:val="en-GB"/>
          <w14:ligatures w14:val="none"/>
        </w:rPr>
        <w:t xml:space="preserve"> Date, CRN, Company Name, SIC Code, Trading address, Company Charges, Company filed accounts data, and Filed accounts attachments.</w:t>
      </w:r>
      <w:r w:rsidRPr="00860CEB">
        <w:rPr>
          <w:rFonts w:asciiTheme="majorHAnsi" w:eastAsia="Times New Roman" w:hAnsiTheme="majorHAnsi" w:cs="Calibri"/>
          <w:kern w:val="0"/>
          <w14:ligatures w14:val="none"/>
        </w:rPr>
        <w:t> </w:t>
      </w:r>
    </w:p>
    <w:p w14:paraId="267FBD99" w14:textId="77777777" w:rsidR="00DE5E7F" w:rsidRDefault="00DE5E7F" w:rsidP="00860CE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 w:rsidRPr="00860CEB">
        <w:rPr>
          <w:rFonts w:asciiTheme="majorHAnsi" w:eastAsia="Times New Roman" w:hAnsiTheme="majorHAnsi" w:cs="Calibri"/>
          <w:kern w:val="0"/>
          <w:lang w:val="en-GB"/>
          <w14:ligatures w14:val="none"/>
        </w:rPr>
        <w:t>Director information includes all active directors of the company, as well as shareholders, name, DOB (month and year), appointment date, and directorship history.</w:t>
      </w:r>
      <w:r w:rsidRPr="00860CEB">
        <w:rPr>
          <w:rFonts w:asciiTheme="majorHAnsi" w:eastAsia="Times New Roman" w:hAnsiTheme="majorHAnsi" w:cs="Calibri"/>
          <w:kern w:val="0"/>
          <w14:ligatures w14:val="none"/>
        </w:rPr>
        <w:t> </w:t>
      </w:r>
    </w:p>
    <w:p w14:paraId="5FCA6A71" w14:textId="77777777" w:rsidR="00F86867" w:rsidRPr="00F86867" w:rsidRDefault="00F86867" w:rsidP="00F86867">
      <w:p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</w:p>
    <w:p w14:paraId="0D9960FD" w14:textId="77777777" w:rsidR="00DE5E7F" w:rsidRPr="004A1A5D" w:rsidRDefault="00DE5E7F" w:rsidP="00DE5E7F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bCs/>
          <w:kern w:val="0"/>
          <w14:ligatures w14:val="none"/>
        </w:rPr>
      </w:pPr>
      <w:r w:rsidRPr="004A1A5D">
        <w:rPr>
          <w:rFonts w:asciiTheme="majorHAnsi" w:eastAsia="Times New Roman" w:hAnsiTheme="majorHAnsi" w:cs="Calibri"/>
          <w:b/>
          <w:bCs/>
          <w:i/>
          <w:iCs/>
          <w:kern w:val="0"/>
          <w:lang w:val="en-GB"/>
          <w14:ligatures w14:val="none"/>
        </w:rPr>
        <w:t>LOQUATE:</w:t>
      </w:r>
      <w:r w:rsidRPr="004A1A5D">
        <w:rPr>
          <w:rFonts w:asciiTheme="majorHAnsi" w:eastAsia="Times New Roman" w:hAnsiTheme="majorHAnsi" w:cs="Calibri"/>
          <w:b/>
          <w:bCs/>
          <w:kern w:val="0"/>
          <w14:ligatures w14:val="none"/>
        </w:rPr>
        <w:t> </w:t>
      </w:r>
    </w:p>
    <w:p w14:paraId="502A8B8C" w14:textId="77777777" w:rsidR="00DE5E7F" w:rsidRPr="0088442B" w:rsidRDefault="00DE5E7F" w:rsidP="0088442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 w:rsidRPr="0088442B">
        <w:rPr>
          <w:rFonts w:asciiTheme="majorHAnsi" w:eastAsia="Times New Roman" w:hAnsiTheme="majorHAnsi" w:cs="Calibri"/>
          <w:kern w:val="0"/>
          <w:lang w:val="en-GB"/>
          <w14:ligatures w14:val="none"/>
        </w:rPr>
        <w:t>Checks whether the email address, mobile phone number, or phone number entered by the directors is valid.</w:t>
      </w:r>
      <w:r w:rsidRPr="0088442B">
        <w:rPr>
          <w:rFonts w:asciiTheme="majorHAnsi" w:eastAsia="Times New Roman" w:hAnsiTheme="majorHAnsi" w:cs="Calibri"/>
          <w:kern w:val="0"/>
          <w14:ligatures w14:val="none"/>
        </w:rPr>
        <w:t> </w:t>
      </w:r>
    </w:p>
    <w:p w14:paraId="5D81B17A" w14:textId="661C1601" w:rsidR="00AB25D4" w:rsidRDefault="00C86A25" w:rsidP="0088442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 w:rsidRPr="0088442B">
        <w:rPr>
          <w:rFonts w:asciiTheme="majorHAnsi" w:eastAsia="Times New Roman" w:hAnsiTheme="majorHAnsi" w:cs="Calibri"/>
          <w:kern w:val="0"/>
          <w14:ligatures w14:val="none"/>
        </w:rPr>
        <w:t>Runs in first step</w:t>
      </w:r>
      <w:r w:rsidR="00274AE1" w:rsidRPr="0088442B">
        <w:rPr>
          <w:rFonts w:asciiTheme="majorHAnsi" w:eastAsia="Times New Roman" w:hAnsiTheme="majorHAnsi" w:cs="Calibri"/>
          <w:kern w:val="0"/>
          <w14:ligatures w14:val="none"/>
        </w:rPr>
        <w:t xml:space="preserve"> &amp; third step.</w:t>
      </w:r>
    </w:p>
    <w:p w14:paraId="275C6CBC" w14:textId="77777777" w:rsidR="0088442B" w:rsidRPr="0088442B" w:rsidRDefault="0088442B" w:rsidP="0088442B">
      <w:p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</w:p>
    <w:p w14:paraId="0B385833" w14:textId="77777777" w:rsidR="00DE5E7F" w:rsidRPr="004A1A5D" w:rsidRDefault="00DE5E7F" w:rsidP="00DE5E7F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bCs/>
          <w:kern w:val="0"/>
          <w14:ligatures w14:val="none"/>
        </w:rPr>
      </w:pPr>
      <w:r w:rsidRPr="004A1A5D">
        <w:rPr>
          <w:rFonts w:asciiTheme="majorHAnsi" w:eastAsia="Times New Roman" w:hAnsiTheme="majorHAnsi" w:cs="Calibri"/>
          <w:b/>
          <w:bCs/>
          <w:i/>
          <w:iCs/>
          <w:kern w:val="0"/>
          <w:lang w:val="en-GB"/>
          <w14:ligatures w14:val="none"/>
        </w:rPr>
        <w:t>EMAIL AGE:</w:t>
      </w:r>
      <w:r w:rsidRPr="004A1A5D">
        <w:rPr>
          <w:rFonts w:asciiTheme="majorHAnsi" w:eastAsia="Times New Roman" w:hAnsiTheme="majorHAnsi" w:cs="Calibri"/>
          <w:b/>
          <w:bCs/>
          <w:kern w:val="0"/>
          <w14:ligatures w14:val="none"/>
        </w:rPr>
        <w:t> </w:t>
      </w:r>
    </w:p>
    <w:p w14:paraId="0B9C43F1" w14:textId="1B72930B" w:rsidR="00DE5E7F" w:rsidRPr="00C54575" w:rsidRDefault="00603483" w:rsidP="00C5457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>
        <w:rPr>
          <w:rFonts w:asciiTheme="majorHAnsi" w:eastAsia="Times New Roman" w:hAnsiTheme="majorHAnsi" w:cs="Calibri"/>
          <w:kern w:val="0"/>
          <w:lang w:val="en-GB"/>
          <w14:ligatures w14:val="none"/>
        </w:rPr>
        <w:t xml:space="preserve">Domain creation days, </w:t>
      </w:r>
      <w:r w:rsidR="00797F39">
        <w:rPr>
          <w:rFonts w:asciiTheme="majorHAnsi" w:eastAsia="Times New Roman" w:hAnsiTheme="majorHAnsi" w:cs="Calibri"/>
          <w:kern w:val="0"/>
          <w:lang w:val="en-GB"/>
          <w14:ligatures w14:val="none"/>
        </w:rPr>
        <w:t>email risk level</w:t>
      </w:r>
      <w:r w:rsidR="00C30EC7">
        <w:rPr>
          <w:rFonts w:asciiTheme="majorHAnsi" w:eastAsia="Times New Roman" w:hAnsiTheme="majorHAnsi" w:cs="Calibri"/>
          <w:kern w:val="0"/>
          <w:lang w:val="en-GB"/>
          <w14:ligatures w14:val="none"/>
        </w:rPr>
        <w:t xml:space="preserve">, </w:t>
      </w:r>
      <w:r w:rsidR="00287245">
        <w:rPr>
          <w:rFonts w:asciiTheme="majorHAnsi" w:eastAsia="Times New Roman" w:hAnsiTheme="majorHAnsi" w:cs="Calibri"/>
          <w:kern w:val="0"/>
          <w:lang w:val="en-GB"/>
          <w14:ligatures w14:val="none"/>
        </w:rPr>
        <w:t>email fraud risk these fields populated on all contacts.</w:t>
      </w:r>
    </w:p>
    <w:p w14:paraId="7769518E" w14:textId="77777777" w:rsidR="0001094D" w:rsidRPr="00C54575" w:rsidRDefault="0001094D" w:rsidP="00C5457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 w:rsidRPr="00C54575">
        <w:rPr>
          <w:rFonts w:asciiTheme="majorHAnsi" w:eastAsia="Times New Roman" w:hAnsiTheme="majorHAnsi" w:cs="Calibri"/>
          <w:kern w:val="0"/>
          <w14:ligatures w14:val="none"/>
        </w:rPr>
        <w:t>Runs in first step &amp; third step.</w:t>
      </w:r>
    </w:p>
    <w:p w14:paraId="6E420FE9" w14:textId="77777777" w:rsidR="0001094D" w:rsidRPr="004A1A5D" w:rsidRDefault="0001094D" w:rsidP="0001094D">
      <w:pPr>
        <w:spacing w:after="0" w:line="240" w:lineRule="auto"/>
        <w:ind w:left="1080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</w:p>
    <w:p w14:paraId="04E73CDC" w14:textId="77777777" w:rsidR="00DE5E7F" w:rsidRPr="004A1A5D" w:rsidRDefault="00DE5E7F" w:rsidP="00DE5E7F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bCs/>
          <w:kern w:val="0"/>
          <w14:ligatures w14:val="none"/>
        </w:rPr>
      </w:pPr>
      <w:r w:rsidRPr="004A1A5D">
        <w:rPr>
          <w:rFonts w:asciiTheme="majorHAnsi" w:eastAsia="Times New Roman" w:hAnsiTheme="majorHAnsi" w:cs="Calibri"/>
          <w:b/>
          <w:bCs/>
          <w:i/>
          <w:iCs/>
          <w:kern w:val="0"/>
          <w:lang w:val="en-GB"/>
          <w14:ligatures w14:val="none"/>
        </w:rPr>
        <w:t>POSTCODE FINDER</w:t>
      </w:r>
      <w:r w:rsidRPr="004A1A5D">
        <w:rPr>
          <w:rFonts w:asciiTheme="majorHAnsi" w:eastAsia="Times New Roman" w:hAnsiTheme="majorHAnsi" w:cs="Calibri"/>
          <w:b/>
          <w:bCs/>
          <w:kern w:val="0"/>
          <w14:ligatures w14:val="none"/>
        </w:rPr>
        <w:t> </w:t>
      </w:r>
    </w:p>
    <w:p w14:paraId="36168243" w14:textId="77777777" w:rsidR="00DE5E7F" w:rsidRPr="00EA4D84" w:rsidRDefault="00DE5E7F" w:rsidP="00EA4D8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 w:rsidRPr="00EA4D84">
        <w:rPr>
          <w:rFonts w:asciiTheme="majorHAnsi" w:eastAsia="Times New Roman" w:hAnsiTheme="majorHAnsi" w:cs="Calibri"/>
          <w:kern w:val="0"/>
          <w:lang w:val="en-GB"/>
          <w14:ligatures w14:val="none"/>
        </w:rPr>
        <w:t>Based on the residential ZIP code provided by the director, the API validates it for the UK zip code finds the address and provides a result.</w:t>
      </w:r>
      <w:r w:rsidRPr="00EA4D84">
        <w:rPr>
          <w:rFonts w:asciiTheme="majorHAnsi" w:eastAsia="Times New Roman" w:hAnsiTheme="majorHAnsi" w:cs="Calibri"/>
          <w:kern w:val="0"/>
          <w14:ligatures w14:val="none"/>
        </w:rPr>
        <w:t> </w:t>
      </w:r>
    </w:p>
    <w:p w14:paraId="2E0A0C03" w14:textId="77777777" w:rsidR="000D7FB0" w:rsidRPr="00EA4D84" w:rsidRDefault="000D7FB0" w:rsidP="00EA4D8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 w:rsidRPr="00EA4D84">
        <w:rPr>
          <w:rFonts w:asciiTheme="majorHAnsi" w:eastAsia="Times New Roman" w:hAnsiTheme="majorHAnsi" w:cs="Calibri"/>
          <w:kern w:val="0"/>
          <w14:ligatures w14:val="none"/>
        </w:rPr>
        <w:t>Runs in first step &amp; third step.</w:t>
      </w:r>
    </w:p>
    <w:p w14:paraId="51209510" w14:textId="77777777" w:rsidR="00DE5E7F" w:rsidRPr="004A1A5D" w:rsidRDefault="00DE5E7F" w:rsidP="00DE5E7F">
      <w:p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</w:p>
    <w:p w14:paraId="6CF99AB2" w14:textId="77777777" w:rsidR="00DE5E7F" w:rsidRPr="004A1A5D" w:rsidRDefault="00DE5E7F" w:rsidP="00DE5E7F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kern w:val="0"/>
          <w14:ligatures w14:val="none"/>
        </w:rPr>
      </w:pPr>
      <w:r w:rsidRPr="004A1A5D">
        <w:rPr>
          <w:rFonts w:asciiTheme="majorHAnsi" w:eastAsia="Times New Roman" w:hAnsiTheme="majorHAnsi" w:cs="Calibri"/>
          <w:b/>
          <w:bCs/>
          <w:i/>
          <w:iCs/>
          <w:kern w:val="0"/>
          <w:lang w:val="en-GB"/>
          <w14:ligatures w14:val="none"/>
        </w:rPr>
        <w:t>CREDITSAFE:</w:t>
      </w:r>
      <w:r w:rsidRPr="004A1A5D">
        <w:rPr>
          <w:rFonts w:asciiTheme="majorHAnsi" w:eastAsia="Times New Roman" w:hAnsiTheme="majorHAnsi" w:cs="Calibri"/>
          <w:b/>
          <w:bCs/>
          <w:kern w:val="0"/>
          <w14:ligatures w14:val="none"/>
        </w:rPr>
        <w:t xml:space="preserve">  </w:t>
      </w:r>
    </w:p>
    <w:p w14:paraId="4C759168" w14:textId="47C22542" w:rsidR="00DE5E7F" w:rsidRPr="004A1A5D" w:rsidRDefault="00DE5E7F" w:rsidP="00DE5E7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 w:rsidRPr="004A1A5D">
        <w:rPr>
          <w:rFonts w:asciiTheme="majorHAnsi" w:eastAsia="Times New Roman" w:hAnsiTheme="majorHAnsi" w:cs="Calibri"/>
          <w:kern w:val="0"/>
          <w14:ligatures w14:val="none"/>
        </w:rPr>
        <w:t>Runs after first step &amp; data gets populated</w:t>
      </w:r>
      <w:r w:rsidR="00524F20">
        <w:rPr>
          <w:rFonts w:asciiTheme="majorHAnsi" w:eastAsia="Times New Roman" w:hAnsiTheme="majorHAnsi" w:cs="Calibri"/>
          <w:kern w:val="0"/>
          <w14:ligatures w14:val="none"/>
        </w:rPr>
        <w:t xml:space="preserve"> in SF</w:t>
      </w:r>
      <w:r w:rsidRPr="004A1A5D">
        <w:rPr>
          <w:rFonts w:asciiTheme="majorHAnsi" w:eastAsia="Times New Roman" w:hAnsiTheme="majorHAnsi" w:cs="Calibri"/>
          <w:kern w:val="0"/>
          <w14:ligatures w14:val="none"/>
        </w:rPr>
        <w:t xml:space="preserve"> after completion of second step.</w:t>
      </w:r>
    </w:p>
    <w:p w14:paraId="6C9A941B" w14:textId="3471AF1A" w:rsidR="00DE5E7F" w:rsidRPr="004A1A5D" w:rsidRDefault="00DE5E7F" w:rsidP="00DE5E7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 w:rsidRPr="004A1A5D">
        <w:rPr>
          <w:rFonts w:asciiTheme="majorHAnsi" w:eastAsia="Times New Roman" w:hAnsiTheme="majorHAnsi" w:cs="Calibri"/>
          <w:kern w:val="0"/>
          <w14:ligatures w14:val="none"/>
        </w:rPr>
        <w:t xml:space="preserve">On Comp Financials Credit Rating Info Section </w:t>
      </w:r>
      <w:r w:rsidR="0079307C">
        <w:rPr>
          <w:rFonts w:asciiTheme="majorHAnsi" w:eastAsia="Times New Roman" w:hAnsiTheme="majorHAnsi" w:cs="Calibri"/>
          <w:kern w:val="0"/>
          <w14:ligatures w14:val="none"/>
        </w:rPr>
        <w:t xml:space="preserve">(Common value, provider value, company Id, credit limit) </w:t>
      </w:r>
      <w:r w:rsidRPr="004A1A5D">
        <w:rPr>
          <w:rFonts w:asciiTheme="majorHAnsi" w:eastAsia="Times New Roman" w:hAnsiTheme="majorHAnsi" w:cs="Calibri"/>
          <w:kern w:val="0"/>
          <w14:ligatures w14:val="none"/>
        </w:rPr>
        <w:t>is updated &amp; Date Period 1 &amp; 2 (Date) is updated.</w:t>
      </w:r>
    </w:p>
    <w:p w14:paraId="30ECEA52" w14:textId="308B91B8" w:rsidR="00DE5E7F" w:rsidRDefault="00DE5E7F" w:rsidP="00C72E13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 w:rsidRPr="004A1A5D">
        <w:rPr>
          <w:rFonts w:asciiTheme="majorHAnsi" w:eastAsia="Times New Roman" w:hAnsiTheme="majorHAnsi" w:cs="Calibri"/>
          <w:kern w:val="0"/>
          <w:lang w:val="en-GB"/>
          <w14:ligatures w14:val="none"/>
        </w:rPr>
        <w:t>Credit rating of the company, company full accounts details for the current and previous year based on the year the company has filed the accounts.</w:t>
      </w:r>
      <w:r w:rsidRPr="004A1A5D">
        <w:rPr>
          <w:rFonts w:asciiTheme="majorHAnsi" w:eastAsia="Times New Roman" w:hAnsiTheme="majorHAnsi" w:cs="Calibri"/>
          <w:kern w:val="0"/>
          <w14:ligatures w14:val="none"/>
        </w:rPr>
        <w:t> </w:t>
      </w:r>
    </w:p>
    <w:p w14:paraId="4CB74052" w14:textId="5E0C134C" w:rsidR="00C72E13" w:rsidRDefault="00C72E13" w:rsidP="00C72E13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>
        <w:rPr>
          <w:rFonts w:asciiTheme="majorHAnsi" w:eastAsia="Times New Roman" w:hAnsiTheme="majorHAnsi" w:cs="Calibri"/>
          <w:kern w:val="0"/>
          <w14:ligatures w14:val="none"/>
        </w:rPr>
        <w:t>After submitted proposal on portal then Nucleus Band Rating is updated.</w:t>
      </w:r>
    </w:p>
    <w:p w14:paraId="1CC47F39" w14:textId="77777777" w:rsidR="004129B3" w:rsidRPr="00C72E13" w:rsidRDefault="004129B3" w:rsidP="004129B3">
      <w:p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</w:p>
    <w:p w14:paraId="7F1A2BBD" w14:textId="77777777" w:rsidR="00DE5E7F" w:rsidRPr="004A1A5D" w:rsidRDefault="00DE5E7F" w:rsidP="00DE5E7F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kern w:val="0"/>
          <w14:ligatures w14:val="none"/>
        </w:rPr>
      </w:pPr>
      <w:r w:rsidRPr="004A1A5D">
        <w:rPr>
          <w:rFonts w:asciiTheme="majorHAnsi" w:eastAsia="Times New Roman" w:hAnsiTheme="majorHAnsi" w:cs="Calibri"/>
          <w:b/>
          <w:bCs/>
          <w:kern w:val="0"/>
          <w14:ligatures w14:val="none"/>
        </w:rPr>
        <w:t>CIFAS:</w:t>
      </w:r>
    </w:p>
    <w:p w14:paraId="26730FBA" w14:textId="77777777" w:rsidR="00A45F47" w:rsidRPr="004A1A5D" w:rsidRDefault="00A45F47" w:rsidP="00DE5E7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 w:rsidRPr="004A1A5D">
        <w:rPr>
          <w:rFonts w:eastAsiaTheme="minorEastAsia"/>
        </w:rPr>
        <w:t>Runs on company &amp; contacts (PG, SG, Shareholder&gt;25%) to get background check of company</w:t>
      </w:r>
      <w:r w:rsidRPr="004A1A5D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2A0CDCF6" w14:textId="2B02887D" w:rsidR="00DE5E7F" w:rsidRPr="004A1A5D" w:rsidRDefault="00DE5E7F" w:rsidP="00DE5E7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Calibri"/>
          <w:kern w:val="0"/>
          <w14:ligatures w14:val="none"/>
        </w:rPr>
      </w:pPr>
      <w:r w:rsidRPr="004A1A5D">
        <w:rPr>
          <w:rFonts w:asciiTheme="majorHAnsi" w:eastAsia="Times New Roman" w:hAnsiTheme="majorHAnsi" w:cs="Times New Roman"/>
          <w:kern w:val="0"/>
          <w14:ligatures w14:val="none"/>
        </w:rPr>
        <w:t xml:space="preserve">Once the broker fills in all the required details and clicks Next Step to proceed further on Step 3, CIFAS is triggered based on the below </w:t>
      </w:r>
      <w:r w:rsidR="00251C3D" w:rsidRPr="004A1A5D">
        <w:rPr>
          <w:rFonts w:asciiTheme="majorHAnsi" w:eastAsia="Times New Roman" w:hAnsiTheme="majorHAnsi" w:cs="Times New Roman"/>
          <w:kern w:val="0"/>
          <w14:ligatures w14:val="none"/>
        </w:rPr>
        <w:t>details.</w:t>
      </w:r>
    </w:p>
    <w:p w14:paraId="4A85810A" w14:textId="77777777" w:rsidR="00DE5E7F" w:rsidRPr="00680411" w:rsidRDefault="00DE5E7F" w:rsidP="00DE5E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680411">
        <w:rPr>
          <w:rFonts w:asciiTheme="majorHAnsi" w:eastAsia="Times New Roman" w:hAnsiTheme="majorHAnsi" w:cs="Times New Roman"/>
          <w:kern w:val="0"/>
          <w14:ligatures w14:val="none"/>
        </w:rPr>
        <w:t>For Contact: First Name, Last Name, Date of Birth, Email Address, Address, Phone Number</w:t>
      </w:r>
    </w:p>
    <w:p w14:paraId="1C9D531D" w14:textId="77777777" w:rsidR="00DE5E7F" w:rsidRPr="004A1A5D" w:rsidRDefault="00DE5E7F" w:rsidP="00DE5E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680411">
        <w:rPr>
          <w:rFonts w:asciiTheme="majorHAnsi" w:eastAsia="Times New Roman" w:hAnsiTheme="majorHAnsi" w:cs="Times New Roman"/>
          <w:kern w:val="0"/>
          <w14:ligatures w14:val="none"/>
        </w:rPr>
        <w:t>For Company: Company Name, Company Registration Number, Address</w:t>
      </w:r>
    </w:p>
    <w:p w14:paraId="625E3458" w14:textId="73D3BA41" w:rsidR="00DE5E7F" w:rsidRPr="005272E0" w:rsidRDefault="00DE5E7F" w:rsidP="00DE5E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272E0">
        <w:rPr>
          <w:rFonts w:asciiTheme="majorHAnsi" w:eastAsia="Times New Roman" w:hAnsiTheme="majorHAnsi" w:cs="Times New Roman"/>
          <w:kern w:val="0"/>
          <w14:ligatures w14:val="none"/>
        </w:rPr>
        <w:t>CIFAS-related fields are updated on Contact and Lead on below fields.</w:t>
      </w:r>
    </w:p>
    <w:p w14:paraId="530AF73F" w14:textId="3C23B651" w:rsidR="00DE5E7F" w:rsidRPr="005272E0" w:rsidRDefault="00DE5E7F" w:rsidP="00DE5E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272E0">
        <w:rPr>
          <w:rFonts w:asciiTheme="majorHAnsi" w:eastAsia="Times New Roman" w:hAnsiTheme="majorHAnsi" w:cs="Times New Roman"/>
          <w:kern w:val="0"/>
          <w14:ligatures w14:val="none"/>
        </w:rPr>
        <w:lastRenderedPageBreak/>
        <w:t>On Contact: Identified in Cifas (Contact), Cifas Case Count (Contact</w:t>
      </w:r>
      <w:r w:rsidR="00251C3D" w:rsidRPr="005272E0">
        <w:rPr>
          <w:rFonts w:asciiTheme="majorHAnsi" w:eastAsia="Times New Roman" w:hAnsiTheme="majorHAnsi" w:cs="Times New Roman"/>
          <w:kern w:val="0"/>
          <w14:ligatures w14:val="none"/>
        </w:rPr>
        <w:t>), Cifas</w:t>
      </w:r>
      <w:r w:rsidRPr="005272E0">
        <w:rPr>
          <w:rFonts w:asciiTheme="majorHAnsi" w:eastAsia="Times New Roman" w:hAnsiTheme="majorHAnsi" w:cs="Times New Roman"/>
          <w:kern w:val="0"/>
          <w14:ligatures w14:val="none"/>
        </w:rPr>
        <w:t xml:space="preserve"> Case ID (Contact</w:t>
      </w:r>
      <w:r w:rsidR="00251C3D" w:rsidRPr="005272E0">
        <w:rPr>
          <w:rFonts w:asciiTheme="majorHAnsi" w:eastAsia="Times New Roman" w:hAnsiTheme="majorHAnsi" w:cs="Times New Roman"/>
          <w:kern w:val="0"/>
          <w14:ligatures w14:val="none"/>
        </w:rPr>
        <w:t>), Consent</w:t>
      </w:r>
      <w:r w:rsidRPr="005272E0">
        <w:rPr>
          <w:rFonts w:asciiTheme="majorHAnsi" w:eastAsia="Times New Roman" w:hAnsiTheme="majorHAnsi" w:cs="Times New Roman"/>
          <w:kern w:val="0"/>
          <w14:ligatures w14:val="none"/>
        </w:rPr>
        <w:t xml:space="preserve"> Email Sent D/T,</w:t>
      </w:r>
      <w:r w:rsidR="00251C3D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5272E0">
        <w:rPr>
          <w:rFonts w:asciiTheme="majorHAnsi" w:eastAsia="Times New Roman" w:hAnsiTheme="majorHAnsi" w:cs="Times New Roman"/>
          <w:kern w:val="0"/>
          <w14:ligatures w14:val="none"/>
        </w:rPr>
        <w:t>Cifas Execution D/T, Identified in Cifas (Company</w:t>
      </w:r>
      <w:r w:rsidR="00251C3D" w:rsidRPr="005272E0">
        <w:rPr>
          <w:rFonts w:asciiTheme="majorHAnsi" w:eastAsia="Times New Roman" w:hAnsiTheme="majorHAnsi" w:cs="Times New Roman"/>
          <w:kern w:val="0"/>
          <w14:ligatures w14:val="none"/>
        </w:rPr>
        <w:t>), Cifas</w:t>
      </w:r>
      <w:r w:rsidRPr="005272E0">
        <w:rPr>
          <w:rFonts w:asciiTheme="majorHAnsi" w:eastAsia="Times New Roman" w:hAnsiTheme="majorHAnsi" w:cs="Times New Roman"/>
          <w:kern w:val="0"/>
          <w14:ligatures w14:val="none"/>
        </w:rPr>
        <w:t xml:space="preserve"> Case ID (Company</w:t>
      </w:r>
      <w:r w:rsidR="005B29BE" w:rsidRPr="005272E0">
        <w:rPr>
          <w:rFonts w:asciiTheme="majorHAnsi" w:eastAsia="Times New Roman" w:hAnsiTheme="majorHAnsi" w:cs="Times New Roman"/>
          <w:kern w:val="0"/>
          <w14:ligatures w14:val="none"/>
        </w:rPr>
        <w:t>), Cifas</w:t>
      </w:r>
      <w:r w:rsidRPr="005272E0">
        <w:rPr>
          <w:rFonts w:asciiTheme="majorHAnsi" w:eastAsia="Times New Roman" w:hAnsiTheme="majorHAnsi" w:cs="Times New Roman"/>
          <w:kern w:val="0"/>
          <w14:ligatures w14:val="none"/>
        </w:rPr>
        <w:t xml:space="preserve"> Case Count (Company)</w:t>
      </w:r>
    </w:p>
    <w:p w14:paraId="66BC1F93" w14:textId="758CC6A8" w:rsidR="00DE5E7F" w:rsidRPr="004A1A5D" w:rsidRDefault="00DE5E7F" w:rsidP="00DE5E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272E0">
        <w:rPr>
          <w:rFonts w:asciiTheme="majorHAnsi" w:eastAsia="Times New Roman" w:hAnsiTheme="majorHAnsi" w:cs="Times New Roman"/>
          <w:kern w:val="0"/>
          <w14:ligatures w14:val="none"/>
        </w:rPr>
        <w:t xml:space="preserve">On Lead/Credit Writeup: Identified in </w:t>
      </w:r>
      <w:r w:rsidR="00251C3D" w:rsidRPr="005272E0">
        <w:rPr>
          <w:rFonts w:asciiTheme="majorHAnsi" w:eastAsia="Times New Roman" w:hAnsiTheme="majorHAnsi" w:cs="Times New Roman"/>
          <w:kern w:val="0"/>
          <w14:ligatures w14:val="none"/>
        </w:rPr>
        <w:t>Cifas,</w:t>
      </w:r>
      <w:r w:rsidRPr="005272E0">
        <w:rPr>
          <w:rFonts w:asciiTheme="majorHAnsi" w:eastAsia="Times New Roman" w:hAnsiTheme="majorHAnsi" w:cs="Times New Roman"/>
          <w:kern w:val="0"/>
          <w14:ligatures w14:val="none"/>
        </w:rPr>
        <w:t xml:space="preserve"> Cifas Case Count</w:t>
      </w:r>
    </w:p>
    <w:p w14:paraId="5A1435A0" w14:textId="77777777" w:rsidR="00DE5E7F" w:rsidRPr="00137D0A" w:rsidRDefault="00DE5E7F" w:rsidP="00DE5E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37D0A">
        <w:rPr>
          <w:rFonts w:asciiTheme="majorHAnsi" w:eastAsia="Times New Roman" w:hAnsiTheme="majorHAnsi" w:cs="Segoe UI"/>
          <w:kern w:val="0"/>
          <w14:ligatures w14:val="none"/>
        </w:rPr>
        <w:t>email is triggered for all the eligible (primary guarantor, signatory guarantor, and shareholders having a shareholding of &gt;=25%) for the CIFAS search</w:t>
      </w:r>
    </w:p>
    <w:p w14:paraId="545A1231" w14:textId="77777777" w:rsidR="00DE5E7F" w:rsidRPr="004A1A5D" w:rsidRDefault="00DE5E7F" w:rsidP="00DE5E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kern w:val="0"/>
          <w14:ligatures w14:val="none"/>
        </w:rPr>
      </w:pPr>
      <w:r w:rsidRPr="004A1A5D">
        <w:rPr>
          <w:rFonts w:asciiTheme="majorHAnsi" w:eastAsia="Times New Roman" w:hAnsiTheme="majorHAnsi" w:cs="Segoe UI"/>
          <w:kern w:val="0"/>
          <w14:ligatures w14:val="none"/>
        </w:rPr>
        <w:t xml:space="preserve">Email is triggered to the risk team if there is a match for any contact or company on the lead identified in CIFAS </w:t>
      </w:r>
    </w:p>
    <w:p w14:paraId="1E78BE31" w14:textId="77777777" w:rsidR="00DE5E7F" w:rsidRPr="004A1A5D" w:rsidRDefault="00DE5E7F" w:rsidP="00DE5E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kern w:val="0"/>
          <w14:ligatures w14:val="none"/>
        </w:rPr>
      </w:pPr>
      <w:r w:rsidRPr="004A1A5D">
        <w:rPr>
          <w:rFonts w:asciiTheme="majorHAnsi" w:eastAsia="Times New Roman" w:hAnsiTheme="majorHAnsi" w:cs="Segoe UI"/>
          <w:kern w:val="0"/>
          <w14:ligatures w14:val="none"/>
        </w:rPr>
        <w:t>When the director details are updated after portal step 3 based on new data on portal (IF/NCF), CIFAS will run automatically for the updated information.</w:t>
      </w:r>
    </w:p>
    <w:p w14:paraId="19250FDB" w14:textId="77777777" w:rsidR="00DE5E7F" w:rsidRPr="004A1A5D" w:rsidRDefault="00DE5E7F" w:rsidP="00DE5E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kern w:val="0"/>
          <w14:ligatures w14:val="none"/>
        </w:rPr>
      </w:pPr>
      <w:r w:rsidRPr="004A1A5D">
        <w:rPr>
          <w:rFonts w:asciiTheme="majorHAnsi" w:eastAsia="Times New Roman" w:hAnsiTheme="majorHAnsi" w:cs="Segoe UI"/>
          <w:kern w:val="0"/>
          <w14:ligatures w14:val="none"/>
        </w:rPr>
        <w:t>run manually CIFAS then on contact Run CIFAS manually checkbox needs to be checked and the same information will be updated on Company Officer.</w:t>
      </w:r>
    </w:p>
    <w:p w14:paraId="3DDE04EC" w14:textId="769B0451" w:rsidR="00DE5E7F" w:rsidRPr="004A1A5D" w:rsidRDefault="00DE5E7F" w:rsidP="00DE5E7F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i/>
          <w:iCs/>
          <w:kern w:val="0"/>
          <w14:ligatures w14:val="none"/>
        </w:rPr>
      </w:pPr>
      <w:r w:rsidRPr="004A1A5D">
        <w:rPr>
          <w:rFonts w:asciiTheme="majorHAnsi" w:eastAsia="Times New Roman" w:hAnsiTheme="majorHAnsi" w:cs="Calibri"/>
          <w:b/>
          <w:bCs/>
          <w:i/>
          <w:iCs/>
          <w:kern w:val="0"/>
          <w14:ligatures w14:val="none"/>
        </w:rPr>
        <w:t>E</w:t>
      </w:r>
      <w:r w:rsidR="002656F5">
        <w:rPr>
          <w:rFonts w:asciiTheme="majorHAnsi" w:eastAsia="Times New Roman" w:hAnsiTheme="majorHAnsi" w:cs="Calibri"/>
          <w:b/>
          <w:bCs/>
          <w:i/>
          <w:iCs/>
          <w:kern w:val="0"/>
          <w14:ligatures w14:val="none"/>
        </w:rPr>
        <w:t>XPERIAN</w:t>
      </w:r>
      <w:r w:rsidRPr="004A1A5D">
        <w:rPr>
          <w:rFonts w:asciiTheme="majorHAnsi" w:eastAsia="Times New Roman" w:hAnsiTheme="majorHAnsi" w:cs="Calibri"/>
          <w:b/>
          <w:bCs/>
          <w:i/>
          <w:iCs/>
          <w:kern w:val="0"/>
          <w14:ligatures w14:val="none"/>
        </w:rPr>
        <w:t>:</w:t>
      </w:r>
    </w:p>
    <w:p w14:paraId="096FACB3" w14:textId="25EFB0BB" w:rsidR="00DE5E7F" w:rsidRPr="004A1A5D" w:rsidRDefault="009061F1" w:rsidP="00DE5E7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Style w:val="ui-provider"/>
          <w:rFonts w:asciiTheme="majorHAnsi" w:eastAsia="Times New Roman" w:hAnsiTheme="majorHAnsi" w:cs="Calibri"/>
          <w:kern w:val="0"/>
          <w14:ligatures w14:val="none"/>
        </w:rPr>
      </w:pPr>
      <w:r>
        <w:rPr>
          <w:rStyle w:val="ui-provider"/>
          <w:rFonts w:asciiTheme="majorHAnsi" w:hAnsiTheme="majorHAnsi"/>
        </w:rPr>
        <w:t xml:space="preserve">When </w:t>
      </w:r>
      <w:r w:rsidR="00A168C1">
        <w:rPr>
          <w:rStyle w:val="ui-provider"/>
          <w:rFonts w:asciiTheme="majorHAnsi" w:hAnsiTheme="majorHAnsi"/>
        </w:rPr>
        <w:t>broker po</w:t>
      </w:r>
      <w:r w:rsidR="00744AF6">
        <w:rPr>
          <w:rStyle w:val="ui-provider"/>
          <w:rFonts w:asciiTheme="majorHAnsi" w:hAnsiTheme="majorHAnsi"/>
        </w:rPr>
        <w:t>r</w:t>
      </w:r>
      <w:r w:rsidR="00A168C1">
        <w:rPr>
          <w:rStyle w:val="ui-provider"/>
          <w:rFonts w:asciiTheme="majorHAnsi" w:hAnsiTheme="majorHAnsi"/>
        </w:rPr>
        <w:t xml:space="preserve">tal </w:t>
      </w:r>
      <w:r>
        <w:rPr>
          <w:rStyle w:val="ui-provider"/>
          <w:rFonts w:asciiTheme="majorHAnsi" w:hAnsiTheme="majorHAnsi"/>
        </w:rPr>
        <w:t xml:space="preserve">lead status is submitted proposal </w:t>
      </w:r>
      <w:r w:rsidR="00A168C1">
        <w:rPr>
          <w:rStyle w:val="ui-provider"/>
          <w:rFonts w:asciiTheme="majorHAnsi" w:hAnsiTheme="majorHAnsi"/>
        </w:rPr>
        <w:t xml:space="preserve">&amp; lead status is sales qualified </w:t>
      </w:r>
      <w:r w:rsidR="003628CF">
        <w:rPr>
          <w:rStyle w:val="ui-provider"/>
          <w:rFonts w:asciiTheme="majorHAnsi" w:hAnsiTheme="majorHAnsi"/>
        </w:rPr>
        <w:t>its mandatory.</w:t>
      </w:r>
    </w:p>
    <w:p w14:paraId="1C411623" w14:textId="4720532D" w:rsidR="00DE5E7F" w:rsidRPr="00191A1F" w:rsidRDefault="00DE5E7F" w:rsidP="00DE5E7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Style w:val="ui-provider"/>
          <w:rFonts w:asciiTheme="majorHAnsi" w:eastAsia="Times New Roman" w:hAnsiTheme="majorHAnsi" w:cs="Calibri"/>
          <w:kern w:val="0"/>
          <w14:ligatures w14:val="none"/>
        </w:rPr>
      </w:pPr>
      <w:r w:rsidRPr="004A1A5D">
        <w:rPr>
          <w:rStyle w:val="ui-provider"/>
          <w:rFonts w:asciiTheme="majorHAnsi" w:hAnsiTheme="majorHAnsi"/>
        </w:rPr>
        <w:t xml:space="preserve">status indicator (i.e., Pre-Qual, Bank, Master, Signatory Director is displaying green and recommended lending is Qualified) -&gt; Experian </w:t>
      </w:r>
      <w:r w:rsidR="003628CF">
        <w:rPr>
          <w:rStyle w:val="ui-provider"/>
          <w:rFonts w:asciiTheme="majorHAnsi" w:hAnsiTheme="majorHAnsi"/>
        </w:rPr>
        <w:t xml:space="preserve">is run on PG contacts only </w:t>
      </w:r>
      <w:r w:rsidR="00983081" w:rsidRPr="004A1A5D">
        <w:rPr>
          <w:rStyle w:val="ui-provider"/>
          <w:rFonts w:asciiTheme="majorHAnsi" w:hAnsiTheme="majorHAnsi"/>
        </w:rPr>
        <w:t>(</w:t>
      </w:r>
      <w:r w:rsidRPr="004A1A5D">
        <w:rPr>
          <w:rStyle w:val="ui-provider"/>
          <w:rFonts w:asciiTheme="majorHAnsi" w:hAnsiTheme="majorHAnsi"/>
        </w:rPr>
        <w:t>PG=True)</w:t>
      </w:r>
      <w:r w:rsidR="00191A1F">
        <w:rPr>
          <w:rStyle w:val="ui-provider"/>
          <w:rFonts w:asciiTheme="majorHAnsi" w:hAnsiTheme="majorHAnsi"/>
        </w:rPr>
        <w:t>.</w:t>
      </w:r>
    </w:p>
    <w:p w14:paraId="353666A3" w14:textId="4013CF67" w:rsidR="00191A1F" w:rsidRPr="009B347C" w:rsidRDefault="00191A1F" w:rsidP="00DE5E7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Style w:val="ui-provider"/>
          <w:rFonts w:asciiTheme="majorHAnsi" w:eastAsia="Times New Roman" w:hAnsiTheme="majorHAnsi" w:cs="Calibri"/>
          <w:kern w:val="0"/>
          <w14:ligatures w14:val="none"/>
        </w:rPr>
      </w:pPr>
      <w:r>
        <w:rPr>
          <w:rStyle w:val="ui-provider"/>
          <w:rFonts w:asciiTheme="majorHAnsi" w:hAnsiTheme="majorHAnsi"/>
        </w:rPr>
        <w:t>Who have the PG then on that particular contact data is populated</w:t>
      </w:r>
      <w:r w:rsidR="009B347C">
        <w:rPr>
          <w:rStyle w:val="ui-provider"/>
          <w:rFonts w:asciiTheme="majorHAnsi" w:hAnsiTheme="majorHAnsi"/>
        </w:rPr>
        <w:t>.</w:t>
      </w:r>
    </w:p>
    <w:p w14:paraId="0693ED2A" w14:textId="37D15D45" w:rsidR="009B347C" w:rsidRPr="007C23EC" w:rsidRDefault="00D97322" w:rsidP="00DE5E7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Style w:val="ui-provider"/>
          <w:rFonts w:asciiTheme="majorHAnsi" w:eastAsia="Times New Roman" w:hAnsiTheme="majorHAnsi" w:cs="Calibri"/>
          <w:kern w:val="0"/>
          <w14:ligatures w14:val="none"/>
        </w:rPr>
      </w:pPr>
      <w:r>
        <w:rPr>
          <w:rStyle w:val="ui-provider"/>
          <w:rFonts w:asciiTheme="majorHAnsi" w:hAnsiTheme="majorHAnsi"/>
        </w:rPr>
        <w:t>Band score</w:t>
      </w:r>
      <w:r w:rsidR="005A4604">
        <w:rPr>
          <w:rStyle w:val="ui-provider"/>
          <w:rFonts w:asciiTheme="majorHAnsi" w:hAnsiTheme="majorHAnsi"/>
        </w:rPr>
        <w:t xml:space="preserve">, Insolvency, </w:t>
      </w:r>
      <w:r w:rsidR="003572F8">
        <w:rPr>
          <w:rStyle w:val="ui-provider"/>
          <w:rFonts w:asciiTheme="majorHAnsi" w:hAnsiTheme="majorHAnsi"/>
        </w:rPr>
        <w:t>Bankruptcy</w:t>
      </w:r>
      <w:r w:rsidR="007C23EC">
        <w:rPr>
          <w:rStyle w:val="ui-provider"/>
          <w:rFonts w:asciiTheme="majorHAnsi" w:hAnsiTheme="majorHAnsi"/>
        </w:rPr>
        <w:t>, Experian Ref, Delphi score these fields are must be populated.</w:t>
      </w:r>
    </w:p>
    <w:p w14:paraId="5156A90C" w14:textId="2EDE57F8" w:rsidR="007C23EC" w:rsidRPr="007C23EC" w:rsidRDefault="007C23EC" w:rsidP="00DE5E7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Style w:val="ui-provider"/>
          <w:rFonts w:asciiTheme="majorHAnsi" w:eastAsia="Times New Roman" w:hAnsiTheme="majorHAnsi" w:cs="Calibri"/>
          <w:kern w:val="0"/>
          <w14:ligatures w14:val="none"/>
        </w:rPr>
      </w:pPr>
      <w:r>
        <w:rPr>
          <w:rStyle w:val="ui-provider"/>
          <w:rFonts w:asciiTheme="majorHAnsi" w:hAnsiTheme="majorHAnsi"/>
        </w:rPr>
        <w:t xml:space="preserve">When </w:t>
      </w:r>
      <w:r w:rsidR="00B67A0E">
        <w:rPr>
          <w:rStyle w:val="ui-provider"/>
          <w:rFonts w:asciiTheme="majorHAnsi" w:hAnsiTheme="majorHAnsi"/>
        </w:rPr>
        <w:t xml:space="preserve">allow consumer search, fetch Experian detail checkbox is checked then </w:t>
      </w:r>
      <w:r w:rsidR="003B6D93">
        <w:rPr>
          <w:rStyle w:val="ui-provider"/>
          <w:rFonts w:asciiTheme="majorHAnsi" w:hAnsiTheme="majorHAnsi"/>
        </w:rPr>
        <w:t>Experian API is run.</w:t>
      </w:r>
    </w:p>
    <w:p w14:paraId="14F9BF54" w14:textId="77777777" w:rsidR="007C23EC" w:rsidRDefault="007C23EC" w:rsidP="003B6D93">
      <w:pPr>
        <w:pStyle w:val="ListParagraph"/>
        <w:spacing w:after="0" w:line="240" w:lineRule="auto"/>
        <w:textAlignment w:val="baseline"/>
        <w:rPr>
          <w:rStyle w:val="ui-provider"/>
          <w:rFonts w:asciiTheme="majorHAnsi" w:eastAsia="Times New Roman" w:hAnsiTheme="majorHAnsi" w:cs="Calibri"/>
          <w:kern w:val="0"/>
          <w14:ligatures w14:val="none"/>
        </w:rPr>
      </w:pPr>
    </w:p>
    <w:p w14:paraId="3ADA41EE" w14:textId="74275A08" w:rsidR="005540CE" w:rsidRDefault="005540CE" w:rsidP="005540CE">
      <w:pPr>
        <w:spacing w:after="0" w:line="240" w:lineRule="auto"/>
        <w:textAlignment w:val="baseline"/>
        <w:rPr>
          <w:rStyle w:val="ui-provider"/>
          <w:rFonts w:asciiTheme="majorHAnsi" w:eastAsia="Times New Roman" w:hAnsiTheme="majorHAnsi" w:cs="Calibri"/>
          <w:b/>
          <w:bCs/>
          <w:i/>
          <w:iCs/>
          <w:kern w:val="0"/>
          <w14:ligatures w14:val="none"/>
        </w:rPr>
      </w:pPr>
      <w:r w:rsidRPr="005540CE">
        <w:rPr>
          <w:rStyle w:val="ui-provider"/>
          <w:rFonts w:asciiTheme="majorHAnsi" w:eastAsia="Times New Roman" w:hAnsiTheme="majorHAnsi" w:cs="Calibri"/>
          <w:b/>
          <w:bCs/>
          <w:i/>
          <w:iCs/>
          <w:kern w:val="0"/>
          <w14:ligatures w14:val="none"/>
        </w:rPr>
        <w:t>CAIS</w:t>
      </w:r>
      <w:r w:rsidR="00D14C7F">
        <w:rPr>
          <w:rStyle w:val="ui-provider"/>
          <w:rFonts w:asciiTheme="majorHAnsi" w:eastAsia="Times New Roman" w:hAnsiTheme="majorHAnsi" w:cs="Calibri"/>
          <w:b/>
          <w:bCs/>
          <w:i/>
          <w:iCs/>
          <w:kern w:val="0"/>
          <w14:ligatures w14:val="none"/>
        </w:rPr>
        <w:t>:</w:t>
      </w:r>
    </w:p>
    <w:p w14:paraId="6FD0042D" w14:textId="1C06F71F" w:rsidR="00D14C7F" w:rsidRPr="00D84184" w:rsidRDefault="00D14C7F" w:rsidP="00D14C7F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ui-provider"/>
          <w:rFonts w:asciiTheme="majorHAnsi" w:eastAsia="Times New Roman" w:hAnsiTheme="majorHAnsi" w:cs="Calibri"/>
          <w:kern w:val="0"/>
          <w14:ligatures w14:val="none"/>
        </w:rPr>
      </w:pPr>
      <w:r w:rsidRPr="00D84184">
        <w:rPr>
          <w:rStyle w:val="ui-provider"/>
          <w:rFonts w:asciiTheme="majorHAnsi" w:eastAsia="Times New Roman" w:hAnsiTheme="majorHAnsi" w:cs="Calibri"/>
          <w:kern w:val="0"/>
          <w14:ligatures w14:val="none"/>
        </w:rPr>
        <w:t xml:space="preserve">When status indicator till signatory dir. Is green </w:t>
      </w:r>
      <w:r w:rsidR="009E7AB1" w:rsidRPr="00D84184">
        <w:rPr>
          <w:rStyle w:val="ui-provider"/>
          <w:rFonts w:asciiTheme="majorHAnsi" w:eastAsia="Times New Roman" w:hAnsiTheme="majorHAnsi" w:cs="Calibri"/>
          <w:kern w:val="0"/>
          <w14:ligatures w14:val="none"/>
        </w:rPr>
        <w:t xml:space="preserve">&amp; recommended lending is qualified then CAIS will run &amp; updates field in PG contact in </w:t>
      </w:r>
      <w:r w:rsidR="00D84184" w:rsidRPr="00D84184">
        <w:rPr>
          <w:rStyle w:val="ui-provider"/>
          <w:rFonts w:asciiTheme="majorHAnsi" w:eastAsia="Times New Roman" w:hAnsiTheme="majorHAnsi" w:cs="Calibri"/>
          <w:kern w:val="0"/>
          <w14:ligatures w14:val="none"/>
        </w:rPr>
        <w:t xml:space="preserve">Consumer </w:t>
      </w:r>
      <w:r w:rsidR="00D97322" w:rsidRPr="00D84184">
        <w:rPr>
          <w:rStyle w:val="ui-provider"/>
          <w:rFonts w:asciiTheme="majorHAnsi" w:eastAsia="Times New Roman" w:hAnsiTheme="majorHAnsi" w:cs="Calibri"/>
          <w:kern w:val="0"/>
          <w14:ligatures w14:val="none"/>
        </w:rPr>
        <w:t>Search (</w:t>
      </w:r>
      <w:r w:rsidR="00D84184" w:rsidRPr="00D84184">
        <w:rPr>
          <w:rStyle w:val="ui-provider"/>
          <w:rFonts w:asciiTheme="majorHAnsi" w:eastAsia="Times New Roman" w:hAnsiTheme="majorHAnsi" w:cs="Calibri"/>
          <w:kern w:val="0"/>
          <w14:ligatures w14:val="none"/>
        </w:rPr>
        <w:t>CAIS) section</w:t>
      </w:r>
      <w:r w:rsidR="00D84184">
        <w:rPr>
          <w:rStyle w:val="ui-provider"/>
          <w:rFonts w:asciiTheme="majorHAnsi" w:eastAsia="Times New Roman" w:hAnsiTheme="majorHAnsi" w:cs="Calibri"/>
          <w:kern w:val="0"/>
          <w14:ligatures w14:val="none"/>
        </w:rPr>
        <w:t>.</w:t>
      </w:r>
    </w:p>
    <w:p w14:paraId="01B3D267" w14:textId="77777777" w:rsidR="005540CE" w:rsidRPr="004A1A5D" w:rsidRDefault="005540CE" w:rsidP="003B6D93">
      <w:pPr>
        <w:pStyle w:val="ListParagraph"/>
        <w:spacing w:after="0" w:line="240" w:lineRule="auto"/>
        <w:textAlignment w:val="baseline"/>
        <w:rPr>
          <w:rStyle w:val="ui-provider"/>
          <w:rFonts w:asciiTheme="majorHAnsi" w:eastAsia="Times New Roman" w:hAnsiTheme="majorHAnsi" w:cs="Calibri"/>
          <w:kern w:val="0"/>
          <w14:ligatures w14:val="none"/>
        </w:rPr>
      </w:pPr>
    </w:p>
    <w:p w14:paraId="5858E594" w14:textId="77777777" w:rsidR="00487753" w:rsidRPr="004A1A5D" w:rsidRDefault="00487753">
      <w:pPr>
        <w:rPr>
          <w:rFonts w:asciiTheme="majorHAnsi" w:hAnsiTheme="majorHAnsi"/>
        </w:rPr>
      </w:pPr>
    </w:p>
    <w:sectPr w:rsidR="00487753" w:rsidRPr="004A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55B5"/>
    <w:multiLevelType w:val="multilevel"/>
    <w:tmpl w:val="86BA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AB1ECF"/>
    <w:multiLevelType w:val="multilevel"/>
    <w:tmpl w:val="241E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F0CD2"/>
    <w:multiLevelType w:val="multilevel"/>
    <w:tmpl w:val="F01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983C81"/>
    <w:multiLevelType w:val="hybridMultilevel"/>
    <w:tmpl w:val="DC2C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5454F"/>
    <w:multiLevelType w:val="hybridMultilevel"/>
    <w:tmpl w:val="82A6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5582A"/>
    <w:multiLevelType w:val="hybridMultilevel"/>
    <w:tmpl w:val="1FCE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D707E"/>
    <w:multiLevelType w:val="hybridMultilevel"/>
    <w:tmpl w:val="9682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86F7E"/>
    <w:multiLevelType w:val="hybridMultilevel"/>
    <w:tmpl w:val="2318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776FF"/>
    <w:multiLevelType w:val="hybridMultilevel"/>
    <w:tmpl w:val="EFB4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76347"/>
    <w:multiLevelType w:val="hybridMultilevel"/>
    <w:tmpl w:val="F06A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545F5"/>
    <w:multiLevelType w:val="multilevel"/>
    <w:tmpl w:val="2FB4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3449D7"/>
    <w:multiLevelType w:val="multilevel"/>
    <w:tmpl w:val="0614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461698">
    <w:abstractNumId w:val="2"/>
  </w:num>
  <w:num w:numId="2" w16cid:durableId="1008827988">
    <w:abstractNumId w:val="11"/>
  </w:num>
  <w:num w:numId="3" w16cid:durableId="2033921088">
    <w:abstractNumId w:val="1"/>
  </w:num>
  <w:num w:numId="4" w16cid:durableId="1144734952">
    <w:abstractNumId w:val="0"/>
  </w:num>
  <w:num w:numId="5" w16cid:durableId="305205978">
    <w:abstractNumId w:val="10"/>
  </w:num>
  <w:num w:numId="6" w16cid:durableId="2027099514">
    <w:abstractNumId w:val="3"/>
  </w:num>
  <w:num w:numId="7" w16cid:durableId="1816485178">
    <w:abstractNumId w:val="7"/>
  </w:num>
  <w:num w:numId="8" w16cid:durableId="1488279755">
    <w:abstractNumId w:val="5"/>
  </w:num>
  <w:num w:numId="9" w16cid:durableId="1992444710">
    <w:abstractNumId w:val="8"/>
  </w:num>
  <w:num w:numId="10" w16cid:durableId="777719676">
    <w:abstractNumId w:val="4"/>
  </w:num>
  <w:num w:numId="11" w16cid:durableId="192884096">
    <w:abstractNumId w:val="6"/>
  </w:num>
  <w:num w:numId="12" w16cid:durableId="6677085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7F"/>
    <w:rsid w:val="0001094D"/>
    <w:rsid w:val="000D7FB0"/>
    <w:rsid w:val="00126699"/>
    <w:rsid w:val="00191A1F"/>
    <w:rsid w:val="001D3D8E"/>
    <w:rsid w:val="0023135F"/>
    <w:rsid w:val="00251C3D"/>
    <w:rsid w:val="002656F5"/>
    <w:rsid w:val="002746C7"/>
    <w:rsid w:val="00274AE1"/>
    <w:rsid w:val="00287245"/>
    <w:rsid w:val="00324D2C"/>
    <w:rsid w:val="003572F8"/>
    <w:rsid w:val="003628CF"/>
    <w:rsid w:val="00384581"/>
    <w:rsid w:val="003B6D93"/>
    <w:rsid w:val="004129B3"/>
    <w:rsid w:val="00487753"/>
    <w:rsid w:val="004A1A5D"/>
    <w:rsid w:val="004E6B73"/>
    <w:rsid w:val="00524F20"/>
    <w:rsid w:val="005540CE"/>
    <w:rsid w:val="005A4604"/>
    <w:rsid w:val="005B29BE"/>
    <w:rsid w:val="00603483"/>
    <w:rsid w:val="00744AF6"/>
    <w:rsid w:val="0079307C"/>
    <w:rsid w:val="00797F39"/>
    <w:rsid w:val="007C23EC"/>
    <w:rsid w:val="00860CEB"/>
    <w:rsid w:val="00861966"/>
    <w:rsid w:val="0088442B"/>
    <w:rsid w:val="00890F0E"/>
    <w:rsid w:val="009061F1"/>
    <w:rsid w:val="00983081"/>
    <w:rsid w:val="009B347C"/>
    <w:rsid w:val="009D1F58"/>
    <w:rsid w:val="009E7AB1"/>
    <w:rsid w:val="00A168C1"/>
    <w:rsid w:val="00A45F47"/>
    <w:rsid w:val="00A95508"/>
    <w:rsid w:val="00AB1873"/>
    <w:rsid w:val="00AB25D4"/>
    <w:rsid w:val="00AD4E97"/>
    <w:rsid w:val="00AE1EC7"/>
    <w:rsid w:val="00B67A0E"/>
    <w:rsid w:val="00BB24A9"/>
    <w:rsid w:val="00C30EC7"/>
    <w:rsid w:val="00C54575"/>
    <w:rsid w:val="00C72E13"/>
    <w:rsid w:val="00C86A25"/>
    <w:rsid w:val="00D14C7F"/>
    <w:rsid w:val="00D84184"/>
    <w:rsid w:val="00D97322"/>
    <w:rsid w:val="00DC7F88"/>
    <w:rsid w:val="00DE2186"/>
    <w:rsid w:val="00DE5E7F"/>
    <w:rsid w:val="00E312A6"/>
    <w:rsid w:val="00E97F9A"/>
    <w:rsid w:val="00EA4D84"/>
    <w:rsid w:val="00EC48BB"/>
    <w:rsid w:val="00F06B54"/>
    <w:rsid w:val="00F40AE4"/>
    <w:rsid w:val="00F86867"/>
    <w:rsid w:val="00FC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4279"/>
  <w15:chartTrackingRefBased/>
  <w15:docId w15:val="{37BBDFC6-DE09-4AC4-A284-0A5D9D7F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E7F"/>
  </w:style>
  <w:style w:type="paragraph" w:styleId="Heading1">
    <w:name w:val="heading 1"/>
    <w:basedOn w:val="Normal"/>
    <w:next w:val="Normal"/>
    <w:link w:val="Heading1Char"/>
    <w:uiPriority w:val="9"/>
    <w:qFormat/>
    <w:rsid w:val="00DE5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E7F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DE5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Raut</dc:creator>
  <cp:keywords/>
  <dc:description/>
  <cp:lastModifiedBy>Surabhi Raut</cp:lastModifiedBy>
  <cp:revision>62</cp:revision>
  <dcterms:created xsi:type="dcterms:W3CDTF">2024-07-22T09:04:00Z</dcterms:created>
  <dcterms:modified xsi:type="dcterms:W3CDTF">2024-07-24T10:16:00Z</dcterms:modified>
</cp:coreProperties>
</file>