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AF4A8" w14:textId="77777777" w:rsidR="00EB4298" w:rsidRDefault="00000000">
      <w:pPr>
        <w:pStyle w:val="Heading1"/>
      </w:pPr>
      <w:r>
        <w:t>Loyalty Program Retention &amp; Engagement: Lean Project Checklist</w:t>
      </w:r>
    </w:p>
    <w:p w14:paraId="66F878F7" w14:textId="77777777" w:rsidR="00EB4298" w:rsidRDefault="00000000">
      <w:r>
        <w:t>Same business problem, smaller build: three dashboard pages, seven questions, nine KPIs and about 16 to 21 hours (the first version was 27 to 33). Tick items off as you finish them. Optional items wait until every Must Have item is done.</w:t>
      </w:r>
    </w:p>
    <w:p w14:paraId="654594D0" w14:textId="77777777" w:rsidR="00EB4298" w:rsidRDefault="00000000">
      <w:pPr>
        <w:pStyle w:val="Heading2"/>
      </w:pPr>
      <w:r>
        <w:t>1. Business case</w:t>
      </w:r>
    </w:p>
    <w:p w14:paraId="396ADDC8" w14:textId="77777777" w:rsidR="00EB4298" w:rsidRDefault="00000000">
      <w:r>
        <w:rPr>
          <w:b/>
        </w:rPr>
        <w:t>Scenario:</w:t>
      </w:r>
      <w:r>
        <w:t xml:space="preserve"> It is early 2019. You are an analyst on a Canadian airline's loyalty team. The Head of Loyalty is planning next year's retention and engagement spend and needs evidence of where to focus.</w:t>
      </w:r>
    </w:p>
    <w:p w14:paraId="53CB22EA" w14:textId="77777777" w:rsidR="00EB4298" w:rsidRDefault="00000000">
      <w:r>
        <w:rPr>
          <w:b/>
        </w:rPr>
        <w:t>Problem:</w:t>
      </w:r>
      <w:r>
        <w:t xml:space="preserve"> Leadership cannot yet see who is cancelling, who is actively flying, and how points are earned and used, so retention spend cannot be targeted.</w:t>
      </w:r>
    </w:p>
    <w:p w14:paraId="33073C02" w14:textId="77777777" w:rsidR="00EB4298" w:rsidRDefault="00000000">
      <w:r>
        <w:rPr>
          <w:b/>
        </w:rPr>
        <w:t>Objectives:</w:t>
      </w:r>
      <w:r>
        <w:t xml:space="preserve"> (1) show how membership is changing and which members are most likely to have cancelled; (2) show how engaged members are in 2017 and 2018 and how points are earned versus redeemed; (3) recommend where the team should act first.</w:t>
      </w:r>
    </w:p>
    <w:tbl>
      <w:tblPr>
        <w:tblStyle w:val="TableGrid"/>
        <w:tblW w:w="0" w:type="auto"/>
        <w:tblLayout w:type="fixed"/>
        <w:tblLook w:val="0420" w:firstRow="1" w:lastRow="0" w:firstColumn="0" w:lastColumn="0" w:noHBand="0" w:noVBand="1"/>
      </w:tblPr>
      <w:tblGrid>
        <w:gridCol w:w="4680"/>
        <w:gridCol w:w="4680"/>
      </w:tblGrid>
      <w:tr w:rsidR="00EB4298" w14:paraId="68C923E9" w14:textId="77777777">
        <w:trPr>
          <w:tblHeader/>
        </w:trPr>
        <w:tc>
          <w:tcPr>
            <w:tcW w:w="4680" w:type="dxa"/>
            <w:shd w:val="clear" w:color="auto" w:fill="F2F2F2"/>
          </w:tcPr>
          <w:p w14:paraId="3795D9C4" w14:textId="77777777" w:rsidR="00EB4298" w:rsidRDefault="00000000">
            <w:r>
              <w:t>Stakeholder</w:t>
            </w:r>
          </w:p>
        </w:tc>
        <w:tc>
          <w:tcPr>
            <w:tcW w:w="4680" w:type="dxa"/>
            <w:shd w:val="clear" w:color="auto" w:fill="F2F2F2"/>
          </w:tcPr>
          <w:p w14:paraId="0AD00128" w14:textId="77777777" w:rsidR="00EB4298" w:rsidRDefault="00000000">
            <w:r>
              <w:t>What they need</w:t>
            </w:r>
          </w:p>
        </w:tc>
      </w:tr>
      <w:tr w:rsidR="00EB4298" w14:paraId="04A57F37" w14:textId="77777777">
        <w:tc>
          <w:tcPr>
            <w:tcW w:w="4680" w:type="dxa"/>
          </w:tcPr>
          <w:p w14:paraId="07738D52" w14:textId="77777777" w:rsidR="00EB4298" w:rsidRDefault="00000000">
            <w:r>
              <w:t>Head of Loyalty Program</w:t>
            </w:r>
          </w:p>
        </w:tc>
        <w:tc>
          <w:tcPr>
            <w:tcW w:w="4680" w:type="dxa"/>
          </w:tcPr>
          <w:p w14:paraId="770136F0" w14:textId="77777777" w:rsidR="00EB4298" w:rsidRDefault="00000000">
            <w:r>
              <w:t xml:space="preserve">One-page health check, key risks, </w:t>
            </w:r>
            <w:proofErr w:type="spellStart"/>
            <w:r>
              <w:t>prioritised</w:t>
            </w:r>
            <w:proofErr w:type="spellEnd"/>
            <w:r>
              <w:t xml:space="preserve"> actions</w:t>
            </w:r>
          </w:p>
        </w:tc>
      </w:tr>
      <w:tr w:rsidR="00EB4298" w14:paraId="3994F46D" w14:textId="77777777">
        <w:tc>
          <w:tcPr>
            <w:tcW w:w="4680" w:type="dxa"/>
          </w:tcPr>
          <w:p w14:paraId="5C0E155B" w14:textId="77777777" w:rsidR="00EB4298" w:rsidRDefault="00000000">
            <w:r>
              <w:t>CRM and Marketing Manager</w:t>
            </w:r>
          </w:p>
        </w:tc>
        <w:tc>
          <w:tcPr>
            <w:tcW w:w="4680" w:type="dxa"/>
          </w:tcPr>
          <w:p w14:paraId="23561CA0" w14:textId="77777777" w:rsidR="00EB4298" w:rsidRDefault="00000000">
            <w:r>
              <w:t>Which segments to target and what sets them apart</w:t>
            </w:r>
          </w:p>
        </w:tc>
      </w:tr>
    </w:tbl>
    <w:p w14:paraId="2271CC52" w14:textId="77777777" w:rsidR="00EB4298" w:rsidRDefault="00000000">
      <w:pPr>
        <w:pStyle w:val="Heading2"/>
      </w:pPr>
      <w:r>
        <w:t>2. Data you have and what to watch</w:t>
      </w:r>
    </w:p>
    <w:p w14:paraId="02B82DA6" w14:textId="77777777" w:rsidR="00EB4298" w:rsidRDefault="00000000">
      <w:r>
        <w:rPr>
          <w:b/>
        </w:rPr>
        <w:t>Files:</w:t>
      </w:r>
      <w:r>
        <w:t xml:space="preserve"> Customer Loyalty History (16,737 members, one row each), Customer Flight Activity (392,936 monthly rows, 2017 and 2018 only), Calendar (daily, 2012 to 2018), and a data dictionary (documentation only).</w:t>
      </w:r>
    </w:p>
    <w:p w14:paraId="6EBBF432" w14:textId="77777777" w:rsidR="00EB4298" w:rsidRDefault="00000000">
      <w:r>
        <w:t>These issues change your results, so you must investigate, decide and document each one. Some may turn out to matter less than they look.</w:t>
      </w:r>
    </w:p>
    <w:tbl>
      <w:tblPr>
        <w:tblStyle w:val="TableGrid"/>
        <w:tblW w:w="0" w:type="auto"/>
        <w:tblLayout w:type="fixed"/>
        <w:tblLook w:val="0420" w:firstRow="1" w:lastRow="0" w:firstColumn="0" w:lastColumn="0" w:noHBand="0" w:noVBand="1"/>
      </w:tblPr>
      <w:tblGrid>
        <w:gridCol w:w="3120"/>
        <w:gridCol w:w="3120"/>
        <w:gridCol w:w="3120"/>
      </w:tblGrid>
      <w:tr w:rsidR="00EB4298" w14:paraId="2FA95BF2" w14:textId="77777777">
        <w:trPr>
          <w:tblHeader/>
        </w:trPr>
        <w:tc>
          <w:tcPr>
            <w:tcW w:w="3120" w:type="dxa"/>
            <w:shd w:val="clear" w:color="auto" w:fill="F2F2F2"/>
          </w:tcPr>
          <w:p w14:paraId="3B941987" w14:textId="77777777" w:rsidR="00EB4298" w:rsidRDefault="00000000">
            <w:r>
              <w:t>Issue</w:t>
            </w:r>
          </w:p>
        </w:tc>
        <w:tc>
          <w:tcPr>
            <w:tcW w:w="3120" w:type="dxa"/>
            <w:shd w:val="clear" w:color="auto" w:fill="F2F2F2"/>
          </w:tcPr>
          <w:p w14:paraId="3BA42816" w14:textId="77777777" w:rsidR="00EB4298" w:rsidRDefault="00000000">
            <w:r>
              <w:t>Where</w:t>
            </w:r>
          </w:p>
        </w:tc>
        <w:tc>
          <w:tcPr>
            <w:tcW w:w="3120" w:type="dxa"/>
            <w:shd w:val="clear" w:color="auto" w:fill="F2F2F2"/>
          </w:tcPr>
          <w:p w14:paraId="23A297E1" w14:textId="77777777" w:rsidR="00EB4298" w:rsidRDefault="00000000">
            <w:r>
              <w:t>Why it matters</w:t>
            </w:r>
          </w:p>
        </w:tc>
      </w:tr>
      <w:tr w:rsidR="00EB4298" w14:paraId="315ABB9C" w14:textId="77777777">
        <w:tc>
          <w:tcPr>
            <w:tcW w:w="3120" w:type="dxa"/>
          </w:tcPr>
          <w:p w14:paraId="0F391827" w14:textId="77777777" w:rsidR="00EB4298" w:rsidRDefault="00000000">
            <w:r>
              <w:t>Repeated member-month rows, some identical and some differing</w:t>
            </w:r>
          </w:p>
        </w:tc>
        <w:tc>
          <w:tcPr>
            <w:tcW w:w="3120" w:type="dxa"/>
          </w:tcPr>
          <w:p w14:paraId="1C603D5A" w14:textId="77777777" w:rsidR="00EB4298" w:rsidRDefault="00000000">
            <w:r>
              <w:t>Flight Activity</w:t>
            </w:r>
          </w:p>
        </w:tc>
        <w:tc>
          <w:tcPr>
            <w:tcW w:w="3120" w:type="dxa"/>
          </w:tcPr>
          <w:p w14:paraId="331E6D7A" w14:textId="77777777" w:rsidR="00EB4298" w:rsidRDefault="00000000">
            <w:r>
              <w:t>Totals inflate if left unresolved</w:t>
            </w:r>
          </w:p>
        </w:tc>
      </w:tr>
      <w:tr w:rsidR="00EB4298" w14:paraId="6619B1E2" w14:textId="77777777">
        <w:tc>
          <w:tcPr>
            <w:tcW w:w="3120" w:type="dxa"/>
          </w:tcPr>
          <w:p w14:paraId="00DC24CB" w14:textId="77777777" w:rsidR="00EB4298" w:rsidRDefault="00000000">
            <w:r>
              <w:t>Missing salary (about a quarter, concentrated in one education group) and a few negative values</w:t>
            </w:r>
          </w:p>
        </w:tc>
        <w:tc>
          <w:tcPr>
            <w:tcW w:w="3120" w:type="dxa"/>
          </w:tcPr>
          <w:p w14:paraId="187C4069" w14:textId="77777777" w:rsidR="00EB4298" w:rsidRDefault="00000000">
            <w:r>
              <w:t>Loyalty History</w:t>
            </w:r>
          </w:p>
        </w:tc>
        <w:tc>
          <w:tcPr>
            <w:tcW w:w="3120" w:type="dxa"/>
          </w:tcPr>
          <w:p w14:paraId="71BFCC9E" w14:textId="77777777" w:rsidR="00EB4298" w:rsidRDefault="00000000">
            <w:r>
              <w:t>Income analysis would be biased. You may leave income out of Must Have analysis, but say so</w:t>
            </w:r>
          </w:p>
        </w:tc>
      </w:tr>
      <w:tr w:rsidR="00EB4298" w14:paraId="5ED72671" w14:textId="77777777">
        <w:tc>
          <w:tcPr>
            <w:tcW w:w="3120" w:type="dxa"/>
          </w:tcPr>
          <w:p w14:paraId="02CA23AA" w14:textId="77777777" w:rsidR="00EB4298" w:rsidRDefault="00000000">
            <w:r>
              <w:t xml:space="preserve">Activity dated before </w:t>
            </w:r>
            <w:r>
              <w:lastRenderedPageBreak/>
              <w:t>enrollment or after cancellation</w:t>
            </w:r>
          </w:p>
        </w:tc>
        <w:tc>
          <w:tcPr>
            <w:tcW w:w="3120" w:type="dxa"/>
          </w:tcPr>
          <w:p w14:paraId="1FC6EE34" w14:textId="77777777" w:rsidR="00EB4298" w:rsidRDefault="00000000">
            <w:r>
              <w:lastRenderedPageBreak/>
              <w:t>Both tables</w:t>
            </w:r>
          </w:p>
        </w:tc>
        <w:tc>
          <w:tcPr>
            <w:tcW w:w="3120" w:type="dxa"/>
          </w:tcPr>
          <w:p w14:paraId="2DACF246" w14:textId="77777777" w:rsidR="00EB4298" w:rsidRDefault="00000000">
            <w:r>
              <w:t xml:space="preserve">Conflicts with membership </w:t>
            </w:r>
            <w:r>
              <w:lastRenderedPageBreak/>
              <w:t>logic. Decide whether it matters</w:t>
            </w:r>
          </w:p>
        </w:tc>
      </w:tr>
      <w:tr w:rsidR="00EB4298" w14:paraId="27890CCD" w14:textId="77777777">
        <w:tc>
          <w:tcPr>
            <w:tcW w:w="3120" w:type="dxa"/>
          </w:tcPr>
          <w:p w14:paraId="7EEAB409" w14:textId="77777777" w:rsidR="00EB4298" w:rsidRDefault="00000000">
            <w:r>
              <w:lastRenderedPageBreak/>
              <w:t>Cancellation stored as separate year and month, blank for most members</w:t>
            </w:r>
          </w:p>
        </w:tc>
        <w:tc>
          <w:tcPr>
            <w:tcW w:w="3120" w:type="dxa"/>
          </w:tcPr>
          <w:p w14:paraId="0D09A832" w14:textId="77777777" w:rsidR="00EB4298" w:rsidRDefault="00000000">
            <w:r>
              <w:t>Loyalty History</w:t>
            </w:r>
          </w:p>
        </w:tc>
        <w:tc>
          <w:tcPr>
            <w:tcW w:w="3120" w:type="dxa"/>
          </w:tcPr>
          <w:p w14:paraId="4686416F" w14:textId="77777777" w:rsidR="00EB4298" w:rsidRDefault="00000000">
            <w:r>
              <w:t>It defines Active versus Cancelled</w:t>
            </w:r>
          </w:p>
        </w:tc>
      </w:tr>
      <w:tr w:rsidR="00EB4298" w14:paraId="74F6F01A" w14:textId="77777777">
        <w:tc>
          <w:tcPr>
            <w:tcW w:w="3120" w:type="dxa"/>
          </w:tcPr>
          <w:p w14:paraId="4FBCE745" w14:textId="77777777" w:rsidR="00EB4298" w:rsidRDefault="00000000">
            <w:r>
              <w:t>Monthly activity versus a daily Calendar</w:t>
            </w:r>
          </w:p>
        </w:tc>
        <w:tc>
          <w:tcPr>
            <w:tcW w:w="3120" w:type="dxa"/>
          </w:tcPr>
          <w:p w14:paraId="1D0110E5" w14:textId="77777777" w:rsidR="00EB4298" w:rsidRDefault="00000000">
            <w:r>
              <w:t>Activity, Calendar</w:t>
            </w:r>
          </w:p>
        </w:tc>
        <w:tc>
          <w:tcPr>
            <w:tcW w:w="3120" w:type="dxa"/>
          </w:tcPr>
          <w:p w14:paraId="4CF1D7F7" w14:textId="77777777" w:rsidR="00EB4298" w:rsidRDefault="00000000">
            <w:r>
              <w:t>Time analysis needs a consistent grain</w:t>
            </w:r>
          </w:p>
        </w:tc>
      </w:tr>
      <w:tr w:rsidR="00EB4298" w14:paraId="087F5517" w14:textId="77777777">
        <w:tc>
          <w:tcPr>
            <w:tcW w:w="3120" w:type="dxa"/>
          </w:tcPr>
          <w:p w14:paraId="4065F953" w14:textId="77777777" w:rsidR="00EB4298" w:rsidRDefault="00000000">
            <w:r>
              <w:t>CLV is one lifetime value per member, not a monthly figure</w:t>
            </w:r>
          </w:p>
        </w:tc>
        <w:tc>
          <w:tcPr>
            <w:tcW w:w="3120" w:type="dxa"/>
          </w:tcPr>
          <w:p w14:paraId="231AC3F0" w14:textId="77777777" w:rsidR="00EB4298" w:rsidRDefault="00000000">
            <w:r>
              <w:t>Loyalty History</w:t>
            </w:r>
          </w:p>
        </w:tc>
        <w:tc>
          <w:tcPr>
            <w:tcW w:w="3120" w:type="dxa"/>
          </w:tcPr>
          <w:p w14:paraId="54DB9F69" w14:textId="77777777" w:rsidR="00EB4298" w:rsidRDefault="00000000">
            <w:r>
              <w:t>Easy to double count against monthly rows</w:t>
            </w:r>
          </w:p>
        </w:tc>
      </w:tr>
    </w:tbl>
    <w:p w14:paraId="17F013F2" w14:textId="77777777" w:rsidR="00EB4298" w:rsidRDefault="00000000">
      <w:r>
        <w:rPr>
          <w:b/>
        </w:rPr>
        <w:t>Not in the data:</w:t>
      </w:r>
      <w:r>
        <w:t xml:space="preserve"> revenue, costs, routes, promotion spend, age. </w:t>
      </w:r>
      <w:proofErr w:type="gramStart"/>
      <w:r>
        <w:t>So</w:t>
      </w:r>
      <w:proofErr w:type="gramEnd"/>
      <w:r>
        <w:t xml:space="preserve"> no profitability or causal claims, and CLV is your only value proxy.</w:t>
      </w:r>
    </w:p>
    <w:p w14:paraId="7039F46B" w14:textId="77777777" w:rsidR="00EB4298" w:rsidRDefault="00000000">
      <w:r>
        <w:rPr>
          <w:b/>
        </w:rPr>
        <w:t>Uncertain (state your assumption):</w:t>
      </w:r>
      <w:r>
        <w:t xml:space="preserve"> whether a blank cancellation always means still active, whether a missing month means no activity, whether Loyalty Card is current tier or tier at enrollment, and the dataset's source and licence.</w:t>
      </w:r>
    </w:p>
    <w:p w14:paraId="7A628DFA" w14:textId="77777777" w:rsidR="00EB4298" w:rsidRDefault="00000000">
      <w:pPr>
        <w:pStyle w:val="Heading2"/>
      </w:pPr>
      <w:r>
        <w:t>3. Must Have</w:t>
      </w:r>
    </w:p>
    <w:p w14:paraId="31ED993F" w14:textId="77777777" w:rsidR="00EB4298" w:rsidRDefault="00000000">
      <w:pPr>
        <w:pStyle w:val="Heading3"/>
      </w:pPr>
      <w:r>
        <w:t>Data preparation</w:t>
      </w:r>
    </w:p>
    <w:p w14:paraId="031CCF3F" w14:textId="77777777" w:rsidR="00EB4298" w:rsidRDefault="00000000">
      <w:pPr>
        <w:pStyle w:val="ListParagraph"/>
        <w:numPr>
          <w:ilvl w:val="0"/>
          <w:numId w:val="2"/>
        </w:numPr>
      </w:pPr>
      <w:r>
        <w:t>☐ Profile each table and confirm or refute each issue above in your own words</w:t>
      </w:r>
    </w:p>
    <w:p w14:paraId="034750B3" w14:textId="17FBD261" w:rsidR="00EB4298" w:rsidRDefault="00000000">
      <w:pPr>
        <w:pStyle w:val="ListParagraph"/>
        <w:numPr>
          <w:ilvl w:val="0"/>
          <w:numId w:val="2"/>
        </w:numPr>
      </w:pPr>
      <w:r>
        <w:t>☐ Correct data types, with real dates where a date is meant</w:t>
      </w:r>
      <w:r w:rsidR="008440CC">
        <w:tab/>
      </w:r>
    </w:p>
    <w:p w14:paraId="61EF87F8" w14:textId="77777777" w:rsidR="00EB4298" w:rsidRDefault="00000000">
      <w:pPr>
        <w:pStyle w:val="ListParagraph"/>
        <w:numPr>
          <w:ilvl w:val="0"/>
          <w:numId w:val="2"/>
        </w:numPr>
      </w:pPr>
      <w:r>
        <w:t>☐ Resolve duplicates with a rule you can justify, and reconcile row counts before and after</w:t>
      </w:r>
    </w:p>
    <w:p w14:paraId="3D4014A0" w14:textId="77777777" w:rsidR="00EB4298" w:rsidRDefault="00000000">
      <w:pPr>
        <w:pStyle w:val="ListParagraph"/>
        <w:numPr>
          <w:ilvl w:val="0"/>
          <w:numId w:val="2"/>
        </w:numPr>
      </w:pPr>
      <w:r>
        <w:t>☐ Decide how to treat missing and negative salary and activity outside the membership window, and record why</w:t>
      </w:r>
    </w:p>
    <w:p w14:paraId="5E6400A9" w14:textId="77777777" w:rsidR="00EB4298" w:rsidRDefault="00000000">
      <w:pPr>
        <w:pStyle w:val="ListParagraph"/>
        <w:numPr>
          <w:ilvl w:val="0"/>
          <w:numId w:val="2"/>
        </w:numPr>
      </w:pPr>
      <w:r>
        <w:t>☐ Define Active versus Cancelled in one written sentence and apply it consistently</w:t>
      </w:r>
    </w:p>
    <w:p w14:paraId="3D7A38A0" w14:textId="77777777" w:rsidR="00EB4298" w:rsidRDefault="00000000">
      <w:pPr>
        <w:pStyle w:val="ListParagraph"/>
        <w:numPr>
          <w:ilvl w:val="0"/>
          <w:numId w:val="2"/>
        </w:numPr>
      </w:pPr>
      <w:r>
        <w:t>☐ Make activity relate to the Calendar at the right level of detail</w:t>
      </w:r>
    </w:p>
    <w:p w14:paraId="14DB14D0" w14:textId="77777777" w:rsidR="00EB4298" w:rsidRDefault="00000000">
      <w:pPr>
        <w:pStyle w:val="ListParagraph"/>
        <w:numPr>
          <w:ilvl w:val="0"/>
          <w:numId w:val="2"/>
        </w:numPr>
      </w:pPr>
      <w:r>
        <w:t>☐ Put Loyalty Card and Education in business order, use clean names, and remove columns you do not use</w:t>
      </w:r>
    </w:p>
    <w:p w14:paraId="33BA3C5D" w14:textId="77777777" w:rsidR="00EB4298" w:rsidRDefault="00000000">
      <w:r>
        <w:rPr>
          <w:b/>
        </w:rPr>
        <w:t>Done when:</w:t>
      </w:r>
      <w:r>
        <w:t xml:space="preserve"> row counts reconcile and every decision is written in the data decisions table of your README.</w:t>
      </w:r>
    </w:p>
    <w:p w14:paraId="0AAA9C99" w14:textId="77777777" w:rsidR="00EB4298" w:rsidRDefault="00000000">
      <w:pPr>
        <w:pStyle w:val="Heading3"/>
      </w:pPr>
      <w:r>
        <w:t>Data model</w:t>
      </w:r>
    </w:p>
    <w:p w14:paraId="4E4640C5" w14:textId="77777777" w:rsidR="00EB4298" w:rsidRDefault="00000000">
      <w:pPr>
        <w:pStyle w:val="ListParagraph"/>
        <w:numPr>
          <w:ilvl w:val="0"/>
          <w:numId w:val="3"/>
        </w:numPr>
      </w:pPr>
      <w:r>
        <w:t>☐ Star schema: one activity fact table, one member dimension, Calendar marked as the date table</w:t>
      </w:r>
    </w:p>
    <w:p w14:paraId="782F9F54" w14:textId="77777777" w:rsidR="00EB4298" w:rsidRDefault="00000000">
      <w:pPr>
        <w:pStyle w:val="ListParagraph"/>
        <w:numPr>
          <w:ilvl w:val="0"/>
          <w:numId w:val="3"/>
        </w:numPr>
      </w:pPr>
      <w:r>
        <w:t>☐ Relationship cardinality and direction chosen deliberately, with one sentence on why</w:t>
      </w:r>
    </w:p>
    <w:p w14:paraId="56004A95" w14:textId="77777777" w:rsidR="00EB4298" w:rsidRDefault="00000000">
      <w:pPr>
        <w:pStyle w:val="ListParagraph"/>
        <w:numPr>
          <w:ilvl w:val="0"/>
          <w:numId w:val="3"/>
        </w:numPr>
      </w:pPr>
      <w:r>
        <w:t>☐ One sentence on how you avoid double counting CLV against monthly rows</w:t>
      </w:r>
    </w:p>
    <w:p w14:paraId="643A13B6" w14:textId="77777777" w:rsidR="00EB4298" w:rsidRDefault="00000000">
      <w:pPr>
        <w:pStyle w:val="ListParagraph"/>
        <w:numPr>
          <w:ilvl w:val="0"/>
          <w:numId w:val="3"/>
        </w:numPr>
      </w:pPr>
      <w:r>
        <w:t>☐ Measures in a dedicated table, technical columns hidden, model screenshot saved</w:t>
      </w:r>
    </w:p>
    <w:p w14:paraId="2313284D" w14:textId="77777777" w:rsidR="00EB4298" w:rsidRDefault="00000000">
      <w:r>
        <w:rPr>
          <w:b/>
        </w:rPr>
        <w:t>Done when:</w:t>
      </w:r>
      <w:r>
        <w:t xml:space="preserve"> slicing by any dimension gives correct totals.</w:t>
      </w:r>
    </w:p>
    <w:p w14:paraId="30FDDD21" w14:textId="77777777" w:rsidR="00EB4298" w:rsidRDefault="00000000">
      <w:pPr>
        <w:pStyle w:val="Heading3"/>
      </w:pPr>
      <w:r>
        <w:lastRenderedPageBreak/>
        <w:t>KPIs</w:t>
      </w:r>
    </w:p>
    <w:p w14:paraId="1618F596" w14:textId="77777777" w:rsidR="00EB4298" w:rsidRDefault="00000000">
      <w:r>
        <w:t>Write each definition in one line and note its time basis.</w:t>
      </w:r>
    </w:p>
    <w:tbl>
      <w:tblPr>
        <w:tblStyle w:val="TableGrid"/>
        <w:tblW w:w="0" w:type="auto"/>
        <w:tblLayout w:type="fixed"/>
        <w:tblLook w:val="0420" w:firstRow="1" w:lastRow="0" w:firstColumn="0" w:lastColumn="0" w:noHBand="0" w:noVBand="1"/>
      </w:tblPr>
      <w:tblGrid>
        <w:gridCol w:w="4680"/>
        <w:gridCol w:w="4680"/>
      </w:tblGrid>
      <w:tr w:rsidR="00EB4298" w14:paraId="185D9F31" w14:textId="77777777">
        <w:trPr>
          <w:tblHeader/>
        </w:trPr>
        <w:tc>
          <w:tcPr>
            <w:tcW w:w="4680" w:type="dxa"/>
            <w:shd w:val="clear" w:color="auto" w:fill="F2F2F2"/>
          </w:tcPr>
          <w:p w14:paraId="5692309E" w14:textId="77777777" w:rsidR="00EB4298" w:rsidRDefault="00000000">
            <w:r>
              <w:t>KPI</w:t>
            </w:r>
          </w:p>
        </w:tc>
        <w:tc>
          <w:tcPr>
            <w:tcW w:w="4680" w:type="dxa"/>
            <w:shd w:val="clear" w:color="auto" w:fill="F2F2F2"/>
          </w:tcPr>
          <w:p w14:paraId="415FEEEC" w14:textId="77777777" w:rsidR="00EB4298" w:rsidRDefault="00000000">
            <w:r>
              <w:t>Business meaning</w:t>
            </w:r>
          </w:p>
        </w:tc>
      </w:tr>
      <w:tr w:rsidR="00EB4298" w14:paraId="7A895089" w14:textId="77777777">
        <w:tc>
          <w:tcPr>
            <w:tcW w:w="4680" w:type="dxa"/>
          </w:tcPr>
          <w:p w14:paraId="5AB0CAE7" w14:textId="77777777" w:rsidR="00EB4298" w:rsidRDefault="00000000">
            <w:r>
              <w:t>New Enrollments</w:t>
            </w:r>
          </w:p>
        </w:tc>
        <w:tc>
          <w:tcPr>
            <w:tcW w:w="4680" w:type="dxa"/>
          </w:tcPr>
          <w:p w14:paraId="4B64F149" w14:textId="77777777" w:rsidR="00EB4298" w:rsidRDefault="00000000">
            <w:r>
              <w:t>Members who joined in the period</w:t>
            </w:r>
          </w:p>
        </w:tc>
      </w:tr>
      <w:tr w:rsidR="00EB4298" w14:paraId="2BD22DD2" w14:textId="77777777">
        <w:tc>
          <w:tcPr>
            <w:tcW w:w="4680" w:type="dxa"/>
          </w:tcPr>
          <w:p w14:paraId="00E3A1DE" w14:textId="77777777" w:rsidR="00EB4298" w:rsidRDefault="00000000">
            <w:r>
              <w:t>Cancelled Members</w:t>
            </w:r>
          </w:p>
        </w:tc>
        <w:tc>
          <w:tcPr>
            <w:tcW w:w="4680" w:type="dxa"/>
          </w:tcPr>
          <w:p w14:paraId="37C56C22" w14:textId="77777777" w:rsidR="00EB4298" w:rsidRDefault="00000000">
            <w:r>
              <w:t>Members who left in the period</w:t>
            </w:r>
          </w:p>
        </w:tc>
      </w:tr>
      <w:tr w:rsidR="00EB4298" w14:paraId="1B5922D1" w14:textId="77777777">
        <w:tc>
          <w:tcPr>
            <w:tcW w:w="4680" w:type="dxa"/>
          </w:tcPr>
          <w:p w14:paraId="39348B96" w14:textId="77777777" w:rsidR="00EB4298" w:rsidRDefault="00000000">
            <w:r>
              <w:t>Active Members</w:t>
            </w:r>
          </w:p>
        </w:tc>
        <w:tc>
          <w:tcPr>
            <w:tcW w:w="4680" w:type="dxa"/>
          </w:tcPr>
          <w:p w14:paraId="2FDBB91C" w14:textId="77777777" w:rsidR="00EB4298" w:rsidRDefault="00000000">
            <w:r>
              <w:t>Members still in the program at a cut-off you define</w:t>
            </w:r>
          </w:p>
        </w:tc>
      </w:tr>
      <w:tr w:rsidR="00EB4298" w14:paraId="220C96F2" w14:textId="77777777">
        <w:tc>
          <w:tcPr>
            <w:tcW w:w="4680" w:type="dxa"/>
          </w:tcPr>
          <w:p w14:paraId="459975E1" w14:textId="77777777" w:rsidR="00EB4298" w:rsidRDefault="00000000">
            <w:r>
              <w:t>Cancellation Rate</w:t>
            </w:r>
          </w:p>
        </w:tc>
        <w:tc>
          <w:tcPr>
            <w:tcW w:w="4680" w:type="dxa"/>
          </w:tcPr>
          <w:p w14:paraId="2B4C1D4B" w14:textId="77777777" w:rsidR="00EB4298" w:rsidRDefault="00000000">
            <w:r>
              <w:t>Share of members at risk who cancelled. You define 'at risk'</w:t>
            </w:r>
          </w:p>
        </w:tc>
      </w:tr>
      <w:tr w:rsidR="00EB4298" w14:paraId="4541534B" w14:textId="77777777">
        <w:tc>
          <w:tcPr>
            <w:tcW w:w="4680" w:type="dxa"/>
          </w:tcPr>
          <w:p w14:paraId="58078D71" w14:textId="77777777" w:rsidR="00EB4298" w:rsidRDefault="00000000">
            <w:r>
              <w:t>Total Flights</w:t>
            </w:r>
          </w:p>
        </w:tc>
        <w:tc>
          <w:tcPr>
            <w:tcW w:w="4680" w:type="dxa"/>
          </w:tcPr>
          <w:p w14:paraId="34CA057D" w14:textId="77777777" w:rsidR="00EB4298" w:rsidRDefault="00000000">
            <w:r>
              <w:t>Flights booked by members in the period</w:t>
            </w:r>
          </w:p>
        </w:tc>
      </w:tr>
      <w:tr w:rsidR="00EB4298" w14:paraId="4CAAF78D" w14:textId="77777777">
        <w:tc>
          <w:tcPr>
            <w:tcW w:w="4680" w:type="dxa"/>
          </w:tcPr>
          <w:p w14:paraId="762537A3" w14:textId="77777777" w:rsidR="00EB4298" w:rsidRDefault="00000000">
            <w:r>
              <w:t>Points Accumulated</w:t>
            </w:r>
          </w:p>
        </w:tc>
        <w:tc>
          <w:tcPr>
            <w:tcW w:w="4680" w:type="dxa"/>
          </w:tcPr>
          <w:p w14:paraId="0CD46ECA" w14:textId="77777777" w:rsidR="00EB4298" w:rsidRDefault="00000000">
            <w:r>
              <w:t>Points earned in the period</w:t>
            </w:r>
          </w:p>
        </w:tc>
      </w:tr>
      <w:tr w:rsidR="00EB4298" w14:paraId="0E081D6C" w14:textId="77777777">
        <w:tc>
          <w:tcPr>
            <w:tcW w:w="4680" w:type="dxa"/>
          </w:tcPr>
          <w:p w14:paraId="55E7B097" w14:textId="77777777" w:rsidR="00EB4298" w:rsidRDefault="00000000">
            <w:r>
              <w:t>Points Redeemed</w:t>
            </w:r>
          </w:p>
        </w:tc>
        <w:tc>
          <w:tcPr>
            <w:tcW w:w="4680" w:type="dxa"/>
          </w:tcPr>
          <w:p w14:paraId="346E7EED" w14:textId="77777777" w:rsidR="00EB4298" w:rsidRDefault="00000000">
            <w:r>
              <w:t>Points used in the period</w:t>
            </w:r>
          </w:p>
        </w:tc>
      </w:tr>
      <w:tr w:rsidR="00EB4298" w14:paraId="384A2DA6" w14:textId="77777777">
        <w:tc>
          <w:tcPr>
            <w:tcW w:w="4680" w:type="dxa"/>
          </w:tcPr>
          <w:p w14:paraId="685D6B1C" w14:textId="77777777" w:rsidR="00EB4298" w:rsidRDefault="00000000">
            <w:r>
              <w:t>Redemption Rate</w:t>
            </w:r>
          </w:p>
        </w:tc>
        <w:tc>
          <w:tcPr>
            <w:tcW w:w="4680" w:type="dxa"/>
          </w:tcPr>
          <w:p w14:paraId="62E2F7D2" w14:textId="77777777" w:rsidR="00EB4298" w:rsidRDefault="00000000">
            <w:r>
              <w:t>Share of earned points that were redeemed</w:t>
            </w:r>
          </w:p>
        </w:tc>
      </w:tr>
      <w:tr w:rsidR="00EB4298" w14:paraId="3F743D3F" w14:textId="77777777">
        <w:tc>
          <w:tcPr>
            <w:tcW w:w="4680" w:type="dxa"/>
          </w:tcPr>
          <w:p w14:paraId="10C60489" w14:textId="77777777" w:rsidR="00EB4298" w:rsidRDefault="00000000">
            <w:r>
              <w:t>Average CLV</w:t>
            </w:r>
          </w:p>
        </w:tc>
        <w:tc>
          <w:tcPr>
            <w:tcW w:w="4680" w:type="dxa"/>
          </w:tcPr>
          <w:p w14:paraId="17A8BD56" w14:textId="77777777" w:rsidR="00EB4298" w:rsidRDefault="00000000">
            <w:r>
              <w:t>Typical lifetime value of a member in a segment</w:t>
            </w:r>
          </w:p>
        </w:tc>
      </w:tr>
    </w:tbl>
    <w:p w14:paraId="695E6BC8" w14:textId="77777777" w:rsidR="00EB4298" w:rsidRDefault="00000000">
      <w:pPr>
        <w:pStyle w:val="Heading3"/>
      </w:pPr>
      <w:r>
        <w:t>DAX measures (by purpose; build only what your questions need)</w:t>
      </w:r>
    </w:p>
    <w:p w14:paraId="6659C5F3" w14:textId="77777777" w:rsidR="00EB4298" w:rsidRDefault="00000000">
      <w:pPr>
        <w:pStyle w:val="ListParagraph"/>
        <w:numPr>
          <w:ilvl w:val="0"/>
          <w:numId w:val="4"/>
        </w:numPr>
      </w:pPr>
      <w:r>
        <w:t>☐ Base totals for members, flights and points</w:t>
      </w:r>
    </w:p>
    <w:p w14:paraId="1D0BE381" w14:textId="77777777" w:rsidR="00EB4298" w:rsidRDefault="00000000">
      <w:pPr>
        <w:pStyle w:val="ListParagraph"/>
        <w:numPr>
          <w:ilvl w:val="0"/>
          <w:numId w:val="4"/>
        </w:numPr>
      </w:pPr>
      <w:r>
        <w:t>☐ Distinct member counts and status-based counts (Active, Cancelled)</w:t>
      </w:r>
    </w:p>
    <w:p w14:paraId="6C2398BD" w14:textId="77777777" w:rsidR="00EB4298" w:rsidRDefault="00000000">
      <w:pPr>
        <w:pStyle w:val="ListParagraph"/>
        <w:numPr>
          <w:ilvl w:val="0"/>
          <w:numId w:val="4"/>
        </w:numPr>
      </w:pPr>
      <w:r>
        <w:t>☐ Safe ratios: cancellation rate and redemption rate behave on empty selections</w:t>
      </w:r>
    </w:p>
    <w:p w14:paraId="2CA77270" w14:textId="77777777" w:rsidR="00EB4298" w:rsidRDefault="00000000">
      <w:pPr>
        <w:pStyle w:val="ListParagraph"/>
        <w:numPr>
          <w:ilvl w:val="0"/>
          <w:numId w:val="4"/>
        </w:numPr>
      </w:pPr>
      <w:r>
        <w:t>☐ Prior-year comparison for activity (2018 versus 2017)</w:t>
      </w:r>
    </w:p>
    <w:p w14:paraId="2EDDFC32" w14:textId="77777777" w:rsidR="00EB4298" w:rsidRDefault="00000000">
      <w:pPr>
        <w:pStyle w:val="ListParagraph"/>
        <w:numPr>
          <w:ilvl w:val="0"/>
          <w:numId w:val="4"/>
        </w:numPr>
      </w:pPr>
      <w:r>
        <w:t>☐ Segment share of total that respects the user's filters</w:t>
      </w:r>
    </w:p>
    <w:p w14:paraId="1520C4E9" w14:textId="77777777" w:rsidR="00EB4298" w:rsidRDefault="00000000">
      <w:r>
        <w:rPr>
          <w:b/>
        </w:rPr>
        <w:t>Standard:</w:t>
      </w:r>
      <w:r>
        <w:t xml:space="preserve"> consistent naming, correct formats, and you can explain every measure aloud.</w:t>
      </w:r>
    </w:p>
    <w:p w14:paraId="252EE1B5" w14:textId="77777777" w:rsidR="00EB4298" w:rsidRDefault="00000000">
      <w:pPr>
        <w:pStyle w:val="Heading3"/>
      </w:pPr>
      <w:r>
        <w:t>Analytical questions (seven)</w:t>
      </w:r>
    </w:p>
    <w:p w14:paraId="1295A609" w14:textId="77777777" w:rsidR="00EB4298" w:rsidRDefault="00000000">
      <w:pPr>
        <w:pStyle w:val="ListParagraph"/>
        <w:numPr>
          <w:ilvl w:val="0"/>
          <w:numId w:val="5"/>
        </w:numPr>
      </w:pPr>
      <w:r>
        <w:t>How are enrollments and cancellations changing over time?</w:t>
      </w:r>
    </w:p>
    <w:p w14:paraId="120F737A" w14:textId="77777777" w:rsidR="00EB4298" w:rsidRDefault="00000000">
      <w:pPr>
        <w:pStyle w:val="ListParagraph"/>
        <w:numPr>
          <w:ilvl w:val="0"/>
          <w:numId w:val="5"/>
        </w:numPr>
      </w:pPr>
      <w:r>
        <w:t>Which member segments cancel more? Use Loyalty Card plus at least two segment fields of your choice.</w:t>
      </w:r>
    </w:p>
    <w:p w14:paraId="75CDB861" w14:textId="77777777" w:rsidR="00EB4298" w:rsidRDefault="00000000">
      <w:pPr>
        <w:pStyle w:val="ListParagraph"/>
        <w:numPr>
          <w:ilvl w:val="0"/>
          <w:numId w:val="5"/>
        </w:numPr>
      </w:pPr>
      <w:r>
        <w:t>How do cancelled members differ from active members in profile and CLV?</w:t>
      </w:r>
    </w:p>
    <w:p w14:paraId="70274FC1" w14:textId="77777777" w:rsidR="00EB4298" w:rsidRDefault="00000000">
      <w:pPr>
        <w:pStyle w:val="ListParagraph"/>
        <w:numPr>
          <w:ilvl w:val="0"/>
          <w:numId w:val="5"/>
        </w:numPr>
      </w:pPr>
      <w:r>
        <w:t>How do flights and points move month by month, 2018 versus 2017?</w:t>
      </w:r>
    </w:p>
    <w:p w14:paraId="2F2B9C52" w14:textId="77777777" w:rsidR="00EB4298" w:rsidRDefault="00000000">
      <w:pPr>
        <w:pStyle w:val="ListParagraph"/>
        <w:numPr>
          <w:ilvl w:val="0"/>
          <w:numId w:val="5"/>
        </w:numPr>
      </w:pPr>
      <w:r>
        <w:t>How does engagement differ by loyalty tier and by one other segment you choose?</w:t>
      </w:r>
    </w:p>
    <w:p w14:paraId="3718BD59" w14:textId="77777777" w:rsidR="00EB4298" w:rsidRDefault="00000000">
      <w:pPr>
        <w:pStyle w:val="ListParagraph"/>
        <w:numPr>
          <w:ilvl w:val="0"/>
          <w:numId w:val="5"/>
        </w:numPr>
      </w:pPr>
      <w:r>
        <w:t>How do points earned compare with points redeemed, and which segments redeem more or less?</w:t>
      </w:r>
    </w:p>
    <w:p w14:paraId="4B24C4B7" w14:textId="77777777" w:rsidR="00EB4298" w:rsidRDefault="00000000">
      <w:pPr>
        <w:pStyle w:val="ListParagraph"/>
        <w:numPr>
          <w:ilvl w:val="0"/>
          <w:numId w:val="5"/>
        </w:numPr>
      </w:pPr>
      <w:r>
        <w:t xml:space="preserve">Where is the most value at risk, and which two or three segments should the team </w:t>
      </w:r>
      <w:proofErr w:type="spellStart"/>
      <w:r>
        <w:t>prioritise</w:t>
      </w:r>
      <w:proofErr w:type="spellEnd"/>
      <w:r>
        <w:t>?</w:t>
      </w:r>
    </w:p>
    <w:p w14:paraId="5C9B81F6" w14:textId="77777777" w:rsidR="00EB4298" w:rsidRDefault="00000000">
      <w:pPr>
        <w:pStyle w:val="Heading3"/>
      </w:pPr>
      <w:r>
        <w:lastRenderedPageBreak/>
        <w:t>Dashboard (three pages)</w:t>
      </w:r>
    </w:p>
    <w:tbl>
      <w:tblPr>
        <w:tblStyle w:val="TableGrid"/>
        <w:tblW w:w="0" w:type="auto"/>
        <w:tblLayout w:type="fixed"/>
        <w:tblLook w:val="0420" w:firstRow="1" w:lastRow="0" w:firstColumn="0" w:lastColumn="0" w:noHBand="0" w:noVBand="1"/>
      </w:tblPr>
      <w:tblGrid>
        <w:gridCol w:w="3120"/>
        <w:gridCol w:w="3120"/>
        <w:gridCol w:w="3120"/>
      </w:tblGrid>
      <w:tr w:rsidR="00EB4298" w14:paraId="10CFF949" w14:textId="77777777">
        <w:trPr>
          <w:tblHeader/>
        </w:trPr>
        <w:tc>
          <w:tcPr>
            <w:tcW w:w="3120" w:type="dxa"/>
            <w:shd w:val="clear" w:color="auto" w:fill="F2F2F2"/>
          </w:tcPr>
          <w:p w14:paraId="54D5A045" w14:textId="77777777" w:rsidR="00EB4298" w:rsidRDefault="00000000">
            <w:r>
              <w:t>Page</w:t>
            </w:r>
          </w:p>
        </w:tc>
        <w:tc>
          <w:tcPr>
            <w:tcW w:w="3120" w:type="dxa"/>
            <w:shd w:val="clear" w:color="auto" w:fill="F2F2F2"/>
          </w:tcPr>
          <w:p w14:paraId="2272521B" w14:textId="77777777" w:rsidR="00EB4298" w:rsidRDefault="00000000">
            <w:r>
              <w:t>Purpose</w:t>
            </w:r>
          </w:p>
        </w:tc>
        <w:tc>
          <w:tcPr>
            <w:tcW w:w="3120" w:type="dxa"/>
            <w:shd w:val="clear" w:color="auto" w:fill="F2F2F2"/>
          </w:tcPr>
          <w:p w14:paraId="16C4A3E3" w14:textId="77777777" w:rsidR="00EB4298" w:rsidRDefault="00000000">
            <w:r>
              <w:t>Must include</w:t>
            </w:r>
          </w:p>
        </w:tc>
      </w:tr>
      <w:tr w:rsidR="00EB4298" w14:paraId="048D7187" w14:textId="77777777">
        <w:tc>
          <w:tcPr>
            <w:tcW w:w="3120" w:type="dxa"/>
          </w:tcPr>
          <w:p w14:paraId="159B1361" w14:textId="77777777" w:rsidR="00EB4298" w:rsidRDefault="00000000">
            <w:r>
              <w:t>1. Executive Summary</w:t>
            </w:r>
          </w:p>
        </w:tc>
        <w:tc>
          <w:tcPr>
            <w:tcW w:w="3120" w:type="dxa"/>
          </w:tcPr>
          <w:p w14:paraId="79432A01" w14:textId="77777777" w:rsidR="00EB4298" w:rsidRDefault="00000000">
            <w:r>
              <w:t>Health check for the Head of Loyalty</w:t>
            </w:r>
          </w:p>
        </w:tc>
        <w:tc>
          <w:tcPr>
            <w:tcW w:w="3120" w:type="dxa"/>
          </w:tcPr>
          <w:p w14:paraId="20AF6A4B" w14:textId="77777777" w:rsidR="00EB4298" w:rsidRDefault="00000000">
            <w:r>
              <w:t>KPI cards, one trend visual, three headline messages in text</w:t>
            </w:r>
          </w:p>
        </w:tc>
      </w:tr>
      <w:tr w:rsidR="00EB4298" w14:paraId="6289F0D4" w14:textId="77777777">
        <w:tc>
          <w:tcPr>
            <w:tcW w:w="3120" w:type="dxa"/>
          </w:tcPr>
          <w:p w14:paraId="4148F6F3" w14:textId="77777777" w:rsidR="00EB4298" w:rsidRDefault="00000000">
            <w:r>
              <w:t>2. Retention</w:t>
            </w:r>
          </w:p>
        </w:tc>
        <w:tc>
          <w:tcPr>
            <w:tcW w:w="3120" w:type="dxa"/>
          </w:tcPr>
          <w:p w14:paraId="273696E1" w14:textId="77777777" w:rsidR="00EB4298" w:rsidRDefault="00000000">
            <w:r>
              <w:t>Who is leaving and what it costs</w:t>
            </w:r>
          </w:p>
        </w:tc>
        <w:tc>
          <w:tcPr>
            <w:tcW w:w="3120" w:type="dxa"/>
          </w:tcPr>
          <w:p w14:paraId="7446FDF7" w14:textId="77777777" w:rsidR="00EB4298" w:rsidRDefault="00000000">
            <w:r>
              <w:t>Enrollments versus cancellations over time, cancellation rate by segment, active versus cancelled comparison, segment priority view (Q7)</w:t>
            </w:r>
          </w:p>
        </w:tc>
      </w:tr>
      <w:tr w:rsidR="00EB4298" w14:paraId="6A9AF635" w14:textId="77777777">
        <w:tc>
          <w:tcPr>
            <w:tcW w:w="3120" w:type="dxa"/>
          </w:tcPr>
          <w:p w14:paraId="60E8D7D8" w14:textId="77777777" w:rsidR="00EB4298" w:rsidRDefault="00000000">
            <w:r>
              <w:t>3. Engagement and Points</w:t>
            </w:r>
          </w:p>
        </w:tc>
        <w:tc>
          <w:tcPr>
            <w:tcW w:w="3120" w:type="dxa"/>
          </w:tcPr>
          <w:p w14:paraId="5FAD69B6" w14:textId="77777777" w:rsidR="00EB4298" w:rsidRDefault="00000000">
            <w:r>
              <w:t>How members fly and use points</w:t>
            </w:r>
          </w:p>
        </w:tc>
        <w:tc>
          <w:tcPr>
            <w:tcW w:w="3120" w:type="dxa"/>
          </w:tcPr>
          <w:p w14:paraId="1ABD48B5" w14:textId="77777777" w:rsidR="00EB4298" w:rsidRDefault="00000000">
            <w:r>
              <w:t>Monthly flights 2017 versus 2018, points earned versus redeemed over time, engagement by tier</w:t>
            </w:r>
          </w:p>
        </w:tc>
      </w:tr>
    </w:tbl>
    <w:p w14:paraId="55E440C5" w14:textId="77777777" w:rsidR="00EB4298" w:rsidRDefault="00000000">
      <w:pPr>
        <w:pStyle w:val="ListParagraph"/>
        <w:numPr>
          <w:ilvl w:val="0"/>
          <w:numId w:val="6"/>
        </w:numPr>
      </w:pPr>
      <w:r>
        <w:t xml:space="preserve">☐ Every visual </w:t>
      </w:r>
      <w:proofErr w:type="gramStart"/>
      <w:r>
        <w:t>answers</w:t>
      </w:r>
      <w:proofErr w:type="gramEnd"/>
      <w:r>
        <w:t xml:space="preserve"> one of the seven questions. Remove any that do not</w:t>
      </w:r>
    </w:p>
    <w:p w14:paraId="3095A686" w14:textId="77777777" w:rsidR="00EB4298" w:rsidRDefault="00000000">
      <w:pPr>
        <w:pStyle w:val="ListParagraph"/>
        <w:numPr>
          <w:ilvl w:val="0"/>
          <w:numId w:val="6"/>
        </w:numPr>
      </w:pPr>
      <w:r>
        <w:t xml:space="preserve">☐ Insight-style page titles, consistent layout, </w:t>
      </w:r>
      <w:proofErr w:type="spellStart"/>
      <w:r>
        <w:t>colours</w:t>
      </w:r>
      <w:proofErr w:type="spellEnd"/>
      <w:r>
        <w:t xml:space="preserve"> and number formats, about six visuals per page at most</w:t>
      </w:r>
    </w:p>
    <w:p w14:paraId="78223E2A" w14:textId="77777777" w:rsidR="00EB4298" w:rsidRDefault="00000000">
      <w:pPr>
        <w:pStyle w:val="ListParagraph"/>
        <w:numPr>
          <w:ilvl w:val="0"/>
          <w:numId w:val="6"/>
        </w:numPr>
      </w:pPr>
      <w:r>
        <w:t>☐ Synced slicers (period, loyalty card, province) and clear page navigation</w:t>
      </w:r>
    </w:p>
    <w:p w14:paraId="54B7C924" w14:textId="77777777" w:rsidR="00EB4298" w:rsidRDefault="00000000">
      <w:pPr>
        <w:pStyle w:val="ListParagraph"/>
        <w:numPr>
          <w:ilvl w:val="0"/>
          <w:numId w:val="6"/>
        </w:numPr>
      </w:pPr>
      <w:r>
        <w:t>☐ KPI definitions visible in the report (footnote or tooltip) and in the README</w:t>
      </w:r>
    </w:p>
    <w:p w14:paraId="29AC5BE5" w14:textId="77777777" w:rsidR="00EB4298" w:rsidRDefault="00000000">
      <w:pPr>
        <w:pStyle w:val="Heading3"/>
      </w:pPr>
      <w:r>
        <w:t>Insights and recommendations</w:t>
      </w:r>
    </w:p>
    <w:p w14:paraId="544E36A8" w14:textId="77777777" w:rsidR="00EB4298" w:rsidRDefault="00000000">
      <w:pPr>
        <w:pStyle w:val="ListParagraph"/>
        <w:numPr>
          <w:ilvl w:val="0"/>
          <w:numId w:val="7"/>
        </w:numPr>
      </w:pPr>
      <w:r>
        <w:t>☐ Four insights, each written as: what you saw, the number that proves it, why it matters, what to do</w:t>
      </w:r>
    </w:p>
    <w:p w14:paraId="5793BC66" w14:textId="77777777" w:rsidR="00EB4298" w:rsidRDefault="00000000">
      <w:pPr>
        <w:pStyle w:val="ListParagraph"/>
        <w:numPr>
          <w:ilvl w:val="0"/>
          <w:numId w:val="7"/>
        </w:numPr>
      </w:pPr>
      <w:r>
        <w:t>☐ Three recommendations, each tied to a finding rather than generic advice</w:t>
      </w:r>
    </w:p>
    <w:p w14:paraId="59AF6813" w14:textId="77777777" w:rsidR="00EB4298" w:rsidRDefault="00000000">
      <w:pPr>
        <w:pStyle w:val="ListParagraph"/>
        <w:numPr>
          <w:ilvl w:val="0"/>
          <w:numId w:val="7"/>
        </w:numPr>
      </w:pPr>
      <w:r>
        <w:t>☐ One honest limitation, including what the data cannot say about cause</w:t>
      </w:r>
    </w:p>
    <w:p w14:paraId="393884A2" w14:textId="77777777" w:rsidR="00EB4298" w:rsidRDefault="00000000">
      <w:pPr>
        <w:pStyle w:val="Heading3"/>
      </w:pPr>
      <w:r>
        <w:t>Validation</w:t>
      </w:r>
    </w:p>
    <w:p w14:paraId="48450BA0" w14:textId="77777777" w:rsidR="00EB4298" w:rsidRDefault="00000000">
      <w:pPr>
        <w:pStyle w:val="ListParagraph"/>
        <w:numPr>
          <w:ilvl w:val="0"/>
          <w:numId w:val="8"/>
        </w:numPr>
      </w:pPr>
      <w:r>
        <w:t>☐ Check three headline numbers by a second, independent method</w:t>
      </w:r>
    </w:p>
    <w:p w14:paraId="1BDBCBA0" w14:textId="77777777" w:rsidR="00EB4298" w:rsidRDefault="00000000">
      <w:pPr>
        <w:pStyle w:val="ListParagraph"/>
        <w:numPr>
          <w:ilvl w:val="0"/>
          <w:numId w:val="8"/>
        </w:numPr>
      </w:pPr>
      <w:r>
        <w:t>☐ Test slicers and measures with unusual selections (empty, single month, single tier)</w:t>
      </w:r>
    </w:p>
    <w:p w14:paraId="5A1F6C13" w14:textId="77777777" w:rsidR="00EB4298" w:rsidRDefault="00000000">
      <w:pPr>
        <w:pStyle w:val="ListParagraph"/>
        <w:numPr>
          <w:ilvl w:val="0"/>
          <w:numId w:val="8"/>
        </w:numPr>
      </w:pPr>
      <w:r>
        <w:t>☐ Confirm the same figure matches on every page where it appears</w:t>
      </w:r>
    </w:p>
    <w:p w14:paraId="02820287" w14:textId="77777777" w:rsidR="00EB4298" w:rsidRDefault="00000000">
      <w:pPr>
        <w:pStyle w:val="Heading3"/>
      </w:pPr>
      <w:r>
        <w:t>Deliverables</w:t>
      </w:r>
    </w:p>
    <w:p w14:paraId="50A79E8D" w14:textId="77777777" w:rsidR="00EB4298" w:rsidRDefault="00000000">
      <w:pPr>
        <w:pStyle w:val="ListParagraph"/>
        <w:numPr>
          <w:ilvl w:val="0"/>
          <w:numId w:val="9"/>
        </w:numPr>
      </w:pPr>
      <w:r>
        <w:t>☐ Working .</w:t>
      </w:r>
      <w:proofErr w:type="spellStart"/>
      <w:r>
        <w:t>pbix</w:t>
      </w:r>
      <w:proofErr w:type="spellEnd"/>
      <w:r>
        <w:t xml:space="preserve"> file</w:t>
      </w:r>
    </w:p>
    <w:p w14:paraId="497A7931" w14:textId="77777777" w:rsidR="00EB4298" w:rsidRDefault="00000000">
      <w:pPr>
        <w:pStyle w:val="ListParagraph"/>
        <w:numPr>
          <w:ilvl w:val="0"/>
          <w:numId w:val="9"/>
        </w:numPr>
      </w:pPr>
      <w:r>
        <w:t>☐ Screenshots of the three pages</w:t>
      </w:r>
    </w:p>
    <w:p w14:paraId="7A8821D7" w14:textId="77777777" w:rsidR="00EB4298" w:rsidRDefault="00000000">
      <w:pPr>
        <w:pStyle w:val="ListParagraph"/>
        <w:numPr>
          <w:ilvl w:val="0"/>
          <w:numId w:val="9"/>
        </w:numPr>
      </w:pPr>
      <w:r>
        <w:t>☐ README of one to two pages: business problem, data and source or licence, approach (data decisions table, model screenshot, KPI definitions), key findings, recommendations, screenshots, limitations</w:t>
      </w:r>
    </w:p>
    <w:p w14:paraId="53873B87" w14:textId="77777777" w:rsidR="00EB4298" w:rsidRDefault="00000000">
      <w:pPr>
        <w:pStyle w:val="ListParagraph"/>
        <w:numPr>
          <w:ilvl w:val="0"/>
          <w:numId w:val="9"/>
        </w:numPr>
      </w:pPr>
      <w:r>
        <w:t>☐ Resume and LinkedIn description: three or four sentences plus two quantified bullets</w:t>
      </w:r>
    </w:p>
    <w:p w14:paraId="06037ECA" w14:textId="77777777" w:rsidR="00EB4298" w:rsidRDefault="00000000">
      <w:r>
        <w:rPr>
          <w:b/>
        </w:rPr>
        <w:lastRenderedPageBreak/>
        <w:t>Done when:</w:t>
      </w:r>
      <w:r>
        <w:t xml:space="preserve"> someone unfamiliar with the data can read your README in about three minutes and explain the problem and what you found. For GitHub, include the README, .</w:t>
      </w:r>
      <w:proofErr w:type="spellStart"/>
      <w:r>
        <w:t>pbix</w:t>
      </w:r>
      <w:proofErr w:type="spellEnd"/>
      <w:r>
        <w:t xml:space="preserve"> and screenshots, and confirm the licence before sharing raw data.</w:t>
      </w:r>
    </w:p>
    <w:p w14:paraId="4F23CF91" w14:textId="77777777" w:rsidR="00EB4298" w:rsidRDefault="00000000">
      <w:pPr>
        <w:pStyle w:val="Heading2"/>
      </w:pPr>
      <w:r>
        <w:t>4. Optional (only after Must Have is complete)</w:t>
      </w:r>
    </w:p>
    <w:p w14:paraId="2BDED2C1" w14:textId="77777777" w:rsidR="00EB4298" w:rsidRDefault="00000000">
      <w:pPr>
        <w:pStyle w:val="ListParagraph"/>
        <w:numPr>
          <w:ilvl w:val="0"/>
          <w:numId w:val="10"/>
        </w:numPr>
      </w:pPr>
      <w:r>
        <w:t>☐ 2018 Promotion comparison: cohort versus standard enrollees on profile, engagement and value, with limits stated (no promotion cost data)</w:t>
      </w:r>
    </w:p>
    <w:p w14:paraId="1E48113A" w14:textId="77777777" w:rsidR="00EB4298" w:rsidRDefault="00000000">
      <w:pPr>
        <w:pStyle w:val="ListParagraph"/>
        <w:numPr>
          <w:ilvl w:val="0"/>
          <w:numId w:val="10"/>
        </w:numPr>
      </w:pPr>
      <w:r>
        <w:t>☐ Extra KPIs: Net Member Growth, Dollar Cost of Redemptions, Active Flyer Rate</w:t>
      </w:r>
    </w:p>
    <w:p w14:paraId="4DC9B31D" w14:textId="77777777" w:rsidR="00EB4298" w:rsidRDefault="00000000">
      <w:pPr>
        <w:pStyle w:val="ListParagraph"/>
        <w:numPr>
          <w:ilvl w:val="0"/>
          <w:numId w:val="10"/>
        </w:numPr>
      </w:pPr>
      <w:r>
        <w:t>☐ Time between enrollment and cancellation</w:t>
      </w:r>
    </w:p>
    <w:p w14:paraId="4DE93F98" w14:textId="77777777" w:rsidR="00EB4298" w:rsidRDefault="00000000">
      <w:pPr>
        <w:pStyle w:val="ListParagraph"/>
        <w:numPr>
          <w:ilvl w:val="0"/>
          <w:numId w:val="10"/>
        </w:numPr>
      </w:pPr>
      <w:r>
        <w:t>☐ Concentration of activity: do a few members drive most of it?</w:t>
      </w:r>
    </w:p>
    <w:p w14:paraId="08397ED1" w14:textId="77777777" w:rsidR="00EB4298" w:rsidRDefault="00000000">
      <w:pPr>
        <w:pStyle w:val="ListParagraph"/>
        <w:numPr>
          <w:ilvl w:val="0"/>
          <w:numId w:val="10"/>
        </w:numPr>
      </w:pPr>
      <w:r>
        <w:t>☐ Income-band analysis, once your salary decision is made</w:t>
      </w:r>
    </w:p>
    <w:p w14:paraId="20C2CE2D" w14:textId="77777777" w:rsidR="00EB4298" w:rsidRDefault="00000000">
      <w:pPr>
        <w:pStyle w:val="ListParagraph"/>
        <w:numPr>
          <w:ilvl w:val="0"/>
          <w:numId w:val="10"/>
        </w:numPr>
      </w:pPr>
      <w:r>
        <w:t>☐ Extra measures: ranking, dynamic titles, metric selector</w:t>
      </w:r>
    </w:p>
    <w:p w14:paraId="6C6C5B4D" w14:textId="77777777" w:rsidR="00EB4298" w:rsidRDefault="00000000">
      <w:pPr>
        <w:pStyle w:val="ListParagraph"/>
        <w:numPr>
          <w:ilvl w:val="0"/>
          <w:numId w:val="10"/>
        </w:numPr>
      </w:pPr>
      <w:r>
        <w:t>☐ Tooltip page or drill-through</w:t>
      </w:r>
    </w:p>
    <w:p w14:paraId="13F799B4" w14:textId="77777777" w:rsidR="00EB4298" w:rsidRDefault="00000000">
      <w:pPr>
        <w:pStyle w:val="ListParagraph"/>
        <w:numPr>
          <w:ilvl w:val="0"/>
          <w:numId w:val="10"/>
        </w:numPr>
      </w:pPr>
      <w:r>
        <w:t>☐ Sensitivity check: how much one data decision changes a headline number</w:t>
      </w:r>
    </w:p>
    <w:p w14:paraId="1CD04444" w14:textId="77777777" w:rsidR="00EB4298" w:rsidRDefault="00000000">
      <w:pPr>
        <w:pStyle w:val="ListParagraph"/>
        <w:numPr>
          <w:ilvl w:val="0"/>
          <w:numId w:val="10"/>
        </w:numPr>
      </w:pPr>
      <w:r>
        <w:t>☐ Performance Analyzer review and a file-size note</w:t>
      </w:r>
    </w:p>
    <w:p w14:paraId="7CD7AF2E" w14:textId="77777777" w:rsidR="00EB4298" w:rsidRDefault="00000000">
      <w:pPr>
        <w:pStyle w:val="ListParagraph"/>
        <w:numPr>
          <w:ilvl w:val="0"/>
          <w:numId w:val="10"/>
        </w:numPr>
      </w:pPr>
      <w:r>
        <w:t>☐ Published Power BI link or a short walkthrough recording</w:t>
      </w:r>
    </w:p>
    <w:p w14:paraId="796866AD" w14:textId="77777777" w:rsidR="00EB4298" w:rsidRDefault="00000000">
      <w:pPr>
        <w:pStyle w:val="Heading2"/>
      </w:pPr>
      <w:r>
        <w:t>5. Phases and timeline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EB4298" w14:paraId="676954D8" w14:textId="77777777">
        <w:trPr>
          <w:tblHeader/>
        </w:trPr>
        <w:tc>
          <w:tcPr>
            <w:tcW w:w="1872" w:type="dxa"/>
            <w:shd w:val="clear" w:color="auto" w:fill="F2F2F2"/>
          </w:tcPr>
          <w:p w14:paraId="3537FB80" w14:textId="77777777" w:rsidR="00EB4298" w:rsidRDefault="00000000">
            <w:r>
              <w:t>Phase</w:t>
            </w:r>
          </w:p>
        </w:tc>
        <w:tc>
          <w:tcPr>
            <w:tcW w:w="1872" w:type="dxa"/>
            <w:shd w:val="clear" w:color="auto" w:fill="F2F2F2"/>
          </w:tcPr>
          <w:p w14:paraId="3FB832B2" w14:textId="77777777" w:rsidR="00EB4298" w:rsidRDefault="00000000">
            <w:r>
              <w:t>Accomplish</w:t>
            </w:r>
          </w:p>
        </w:tc>
        <w:tc>
          <w:tcPr>
            <w:tcW w:w="1872" w:type="dxa"/>
            <w:shd w:val="clear" w:color="auto" w:fill="F2F2F2"/>
          </w:tcPr>
          <w:p w14:paraId="187D9E4C" w14:textId="77777777" w:rsidR="00EB4298" w:rsidRDefault="00000000">
            <w:r>
              <w:t>Output</w:t>
            </w:r>
          </w:p>
        </w:tc>
        <w:tc>
          <w:tcPr>
            <w:tcW w:w="1872" w:type="dxa"/>
            <w:shd w:val="clear" w:color="auto" w:fill="F2F2F2"/>
          </w:tcPr>
          <w:p w14:paraId="262E95F7" w14:textId="77777777" w:rsidR="00EB4298" w:rsidRDefault="00000000">
            <w:r>
              <w:t>Done when</w:t>
            </w:r>
          </w:p>
        </w:tc>
        <w:tc>
          <w:tcPr>
            <w:tcW w:w="1872" w:type="dxa"/>
            <w:shd w:val="clear" w:color="auto" w:fill="F2F2F2"/>
          </w:tcPr>
          <w:p w14:paraId="643BDBBA" w14:textId="77777777" w:rsidR="00EB4298" w:rsidRDefault="00000000">
            <w:r>
              <w:t>Hours</w:t>
            </w:r>
          </w:p>
        </w:tc>
      </w:tr>
      <w:tr w:rsidR="00EB4298" w14:paraId="69F20423" w14:textId="77777777">
        <w:tc>
          <w:tcPr>
            <w:tcW w:w="1872" w:type="dxa"/>
          </w:tcPr>
          <w:p w14:paraId="4EE8E059" w14:textId="77777777" w:rsidR="00EB4298" w:rsidRDefault="00000000">
            <w:r>
              <w:t>1. Setup and inspection</w:t>
            </w:r>
          </w:p>
        </w:tc>
        <w:tc>
          <w:tcPr>
            <w:tcW w:w="1872" w:type="dxa"/>
          </w:tcPr>
          <w:p w14:paraId="56F3962A" w14:textId="77777777" w:rsidR="00EB4298" w:rsidRDefault="00000000">
            <w:r>
              <w:t>Understand the data and test each issue</w:t>
            </w:r>
          </w:p>
        </w:tc>
        <w:tc>
          <w:tcPr>
            <w:tcW w:w="1872" w:type="dxa"/>
          </w:tcPr>
          <w:p w14:paraId="59D4AF4F" w14:textId="77777777" w:rsidR="00EB4298" w:rsidRDefault="00000000">
            <w:r>
              <w:t>Project folder, issue notes</w:t>
            </w:r>
          </w:p>
        </w:tc>
        <w:tc>
          <w:tcPr>
            <w:tcW w:w="1872" w:type="dxa"/>
          </w:tcPr>
          <w:p w14:paraId="4F5652AC" w14:textId="77777777" w:rsidR="00EB4298" w:rsidRDefault="00000000">
            <w:r>
              <w:t>Each issue confirmed or refuted with your own evidence</w:t>
            </w:r>
          </w:p>
        </w:tc>
        <w:tc>
          <w:tcPr>
            <w:tcW w:w="1872" w:type="dxa"/>
          </w:tcPr>
          <w:p w14:paraId="3DAE7CAE" w14:textId="77777777" w:rsidR="00EB4298" w:rsidRDefault="00000000">
            <w:r>
              <w:t>1.5 to 2</w:t>
            </w:r>
          </w:p>
        </w:tc>
      </w:tr>
      <w:tr w:rsidR="00EB4298" w14:paraId="068F0161" w14:textId="77777777">
        <w:tc>
          <w:tcPr>
            <w:tcW w:w="1872" w:type="dxa"/>
          </w:tcPr>
          <w:p w14:paraId="0495A642" w14:textId="77777777" w:rsidR="00EB4298" w:rsidRDefault="00000000">
            <w:r>
              <w:t>2. Cleaning</w:t>
            </w:r>
          </w:p>
        </w:tc>
        <w:tc>
          <w:tcPr>
            <w:tcW w:w="1872" w:type="dxa"/>
          </w:tcPr>
          <w:p w14:paraId="7C17E8E5" w14:textId="77777777" w:rsidR="00EB4298" w:rsidRDefault="00000000">
            <w:r>
              <w:t>Analysis-ready tables</w:t>
            </w:r>
          </w:p>
        </w:tc>
        <w:tc>
          <w:tcPr>
            <w:tcW w:w="1872" w:type="dxa"/>
          </w:tcPr>
          <w:p w14:paraId="3C4E9EDD" w14:textId="77777777" w:rsidR="00EB4298" w:rsidRDefault="00000000">
            <w:r>
              <w:t>Clean queries, draft data decisions table</w:t>
            </w:r>
          </w:p>
        </w:tc>
        <w:tc>
          <w:tcPr>
            <w:tcW w:w="1872" w:type="dxa"/>
          </w:tcPr>
          <w:p w14:paraId="2F315FEC" w14:textId="77777777" w:rsidR="00EB4298" w:rsidRDefault="00000000">
            <w:r>
              <w:t>Row counts reconcile and every decision is written</w:t>
            </w:r>
          </w:p>
        </w:tc>
        <w:tc>
          <w:tcPr>
            <w:tcW w:w="1872" w:type="dxa"/>
          </w:tcPr>
          <w:p w14:paraId="1439C032" w14:textId="77777777" w:rsidR="00EB4298" w:rsidRDefault="00000000">
            <w:r>
              <w:t>2.5 to 3.5</w:t>
            </w:r>
          </w:p>
        </w:tc>
      </w:tr>
      <w:tr w:rsidR="00EB4298" w14:paraId="01E4557C" w14:textId="77777777">
        <w:tc>
          <w:tcPr>
            <w:tcW w:w="1872" w:type="dxa"/>
          </w:tcPr>
          <w:p w14:paraId="37349718" w14:textId="77777777" w:rsidR="00EB4298" w:rsidRDefault="00000000">
            <w:r>
              <w:t>3. Model</w:t>
            </w:r>
          </w:p>
        </w:tc>
        <w:tc>
          <w:tcPr>
            <w:tcW w:w="1872" w:type="dxa"/>
          </w:tcPr>
          <w:p w14:paraId="779537AD" w14:textId="77777777" w:rsidR="00EB4298" w:rsidRDefault="00000000">
            <w:r>
              <w:t>A star schema that filters correctly</w:t>
            </w:r>
          </w:p>
        </w:tc>
        <w:tc>
          <w:tcPr>
            <w:tcW w:w="1872" w:type="dxa"/>
          </w:tcPr>
          <w:p w14:paraId="3285DE63" w14:textId="77777777" w:rsidR="00EB4298" w:rsidRDefault="00000000">
            <w:r>
              <w:t>Model screenshot</w:t>
            </w:r>
          </w:p>
        </w:tc>
        <w:tc>
          <w:tcPr>
            <w:tcW w:w="1872" w:type="dxa"/>
          </w:tcPr>
          <w:p w14:paraId="54B13D3A" w14:textId="77777777" w:rsidR="00EB4298" w:rsidRDefault="00000000">
            <w:r>
              <w:t>Totals are right by every dimension, no CLV double counting</w:t>
            </w:r>
          </w:p>
        </w:tc>
        <w:tc>
          <w:tcPr>
            <w:tcW w:w="1872" w:type="dxa"/>
          </w:tcPr>
          <w:p w14:paraId="2E86BBEE" w14:textId="77777777" w:rsidR="00EB4298" w:rsidRDefault="00000000">
            <w:r>
              <w:t>1 to 1.5</w:t>
            </w:r>
          </w:p>
        </w:tc>
      </w:tr>
      <w:tr w:rsidR="00EB4298" w14:paraId="56134B8A" w14:textId="77777777">
        <w:tc>
          <w:tcPr>
            <w:tcW w:w="1872" w:type="dxa"/>
          </w:tcPr>
          <w:p w14:paraId="2FB0161E" w14:textId="77777777" w:rsidR="00EB4298" w:rsidRDefault="00000000">
            <w:r>
              <w:t>4. Measures and validation</w:t>
            </w:r>
          </w:p>
        </w:tc>
        <w:tc>
          <w:tcPr>
            <w:tcW w:w="1872" w:type="dxa"/>
          </w:tcPr>
          <w:p w14:paraId="114D4CDA" w14:textId="77777777" w:rsidR="00EB4298" w:rsidRDefault="00000000">
            <w:r>
              <w:t>Trustworthy KPIs</w:t>
            </w:r>
          </w:p>
        </w:tc>
        <w:tc>
          <w:tcPr>
            <w:tcW w:w="1872" w:type="dxa"/>
          </w:tcPr>
          <w:p w14:paraId="5D8A0A68" w14:textId="77777777" w:rsidR="00EB4298" w:rsidRDefault="00000000">
            <w:r>
              <w:t>Measure table, KPI definitions</w:t>
            </w:r>
          </w:p>
        </w:tc>
        <w:tc>
          <w:tcPr>
            <w:tcW w:w="1872" w:type="dxa"/>
          </w:tcPr>
          <w:p w14:paraId="13BE0F00" w14:textId="77777777" w:rsidR="00EB4298" w:rsidRDefault="00000000">
            <w:r>
              <w:t>Three numbers verified independently, edge cases pass</w:t>
            </w:r>
          </w:p>
        </w:tc>
        <w:tc>
          <w:tcPr>
            <w:tcW w:w="1872" w:type="dxa"/>
          </w:tcPr>
          <w:p w14:paraId="7D5236F5" w14:textId="77777777" w:rsidR="00EB4298" w:rsidRDefault="00000000">
            <w:r>
              <w:t>3 to 4</w:t>
            </w:r>
          </w:p>
        </w:tc>
      </w:tr>
      <w:tr w:rsidR="00EB4298" w14:paraId="54D21C4F" w14:textId="77777777">
        <w:tc>
          <w:tcPr>
            <w:tcW w:w="1872" w:type="dxa"/>
          </w:tcPr>
          <w:p w14:paraId="3D45D4C2" w14:textId="77777777" w:rsidR="00EB4298" w:rsidRDefault="00000000">
            <w:r>
              <w:t>5. Analysis</w:t>
            </w:r>
          </w:p>
        </w:tc>
        <w:tc>
          <w:tcPr>
            <w:tcW w:w="1872" w:type="dxa"/>
          </w:tcPr>
          <w:p w14:paraId="3AFFF855" w14:textId="77777777" w:rsidR="00EB4298" w:rsidRDefault="00000000">
            <w:r>
              <w:t>Answers and a story</w:t>
            </w:r>
          </w:p>
        </w:tc>
        <w:tc>
          <w:tcPr>
            <w:tcW w:w="1872" w:type="dxa"/>
          </w:tcPr>
          <w:p w14:paraId="08E6B743" w14:textId="77777777" w:rsidR="00EB4298" w:rsidRDefault="00000000">
            <w:r>
              <w:t xml:space="preserve">Findings </w:t>
            </w:r>
            <w:proofErr w:type="gramStart"/>
            <w:r>
              <w:t>notes</w:t>
            </w:r>
            <w:proofErr w:type="gramEnd"/>
            <w:r>
              <w:t>, draft insights</w:t>
            </w:r>
          </w:p>
        </w:tc>
        <w:tc>
          <w:tcPr>
            <w:tcW w:w="1872" w:type="dxa"/>
          </w:tcPr>
          <w:p w14:paraId="16114BC6" w14:textId="77777777" w:rsidR="00EB4298" w:rsidRDefault="00000000">
            <w:r>
              <w:t>All seven questions answered with evidence</w:t>
            </w:r>
          </w:p>
        </w:tc>
        <w:tc>
          <w:tcPr>
            <w:tcW w:w="1872" w:type="dxa"/>
          </w:tcPr>
          <w:p w14:paraId="3094BAE1" w14:textId="77777777" w:rsidR="00EB4298" w:rsidRDefault="00000000">
            <w:r>
              <w:t>1.5 to 2</w:t>
            </w:r>
          </w:p>
        </w:tc>
      </w:tr>
      <w:tr w:rsidR="00EB4298" w14:paraId="7A47F2B7" w14:textId="77777777">
        <w:tc>
          <w:tcPr>
            <w:tcW w:w="1872" w:type="dxa"/>
          </w:tcPr>
          <w:p w14:paraId="1B94E2FC" w14:textId="77777777" w:rsidR="00EB4298" w:rsidRDefault="00000000">
            <w:r>
              <w:lastRenderedPageBreak/>
              <w:t>6. Dashboard</w:t>
            </w:r>
          </w:p>
        </w:tc>
        <w:tc>
          <w:tcPr>
            <w:tcW w:w="1872" w:type="dxa"/>
          </w:tcPr>
          <w:p w14:paraId="39D4A0AF" w14:textId="77777777" w:rsidR="00EB4298" w:rsidRDefault="00000000">
            <w:r>
              <w:t>Three-page report</w:t>
            </w:r>
          </w:p>
        </w:tc>
        <w:tc>
          <w:tcPr>
            <w:tcW w:w="1872" w:type="dxa"/>
          </w:tcPr>
          <w:p w14:paraId="2D2529D3" w14:textId="77777777" w:rsidR="00EB4298" w:rsidRDefault="00000000">
            <w:r>
              <w:t>.</w:t>
            </w:r>
            <w:proofErr w:type="spellStart"/>
            <w:r>
              <w:t>pbix</w:t>
            </w:r>
            <w:proofErr w:type="spellEnd"/>
          </w:p>
        </w:tc>
        <w:tc>
          <w:tcPr>
            <w:tcW w:w="1872" w:type="dxa"/>
          </w:tcPr>
          <w:p w14:paraId="05C24BBD" w14:textId="77777777" w:rsidR="00EB4298" w:rsidRDefault="00000000">
            <w:r>
              <w:t xml:space="preserve">Every visual </w:t>
            </w:r>
            <w:proofErr w:type="gramStart"/>
            <w:r>
              <w:t>maps</w:t>
            </w:r>
            <w:proofErr w:type="gramEnd"/>
            <w:r>
              <w:t xml:space="preserve"> to a question, and a colleague gets the page 1 message in five seconds</w:t>
            </w:r>
          </w:p>
        </w:tc>
        <w:tc>
          <w:tcPr>
            <w:tcW w:w="1872" w:type="dxa"/>
          </w:tcPr>
          <w:p w14:paraId="09E03B19" w14:textId="77777777" w:rsidR="00EB4298" w:rsidRDefault="00000000">
            <w:r>
              <w:t>3.5 to 4.5</w:t>
            </w:r>
          </w:p>
        </w:tc>
      </w:tr>
      <w:tr w:rsidR="00EB4298" w14:paraId="479AD9D2" w14:textId="77777777">
        <w:tc>
          <w:tcPr>
            <w:tcW w:w="1872" w:type="dxa"/>
          </w:tcPr>
          <w:p w14:paraId="35373F02" w14:textId="77777777" w:rsidR="00EB4298" w:rsidRDefault="00000000">
            <w:r>
              <w:t>7. QA, README, profile text</w:t>
            </w:r>
          </w:p>
        </w:tc>
        <w:tc>
          <w:tcPr>
            <w:tcW w:w="1872" w:type="dxa"/>
          </w:tcPr>
          <w:p w14:paraId="2378F231" w14:textId="77777777" w:rsidR="00EB4298" w:rsidRDefault="00000000">
            <w:r>
              <w:t>A publishable project</w:t>
            </w:r>
          </w:p>
        </w:tc>
        <w:tc>
          <w:tcPr>
            <w:tcW w:w="1872" w:type="dxa"/>
          </w:tcPr>
          <w:p w14:paraId="71EFF9B2" w14:textId="77777777" w:rsidR="00EB4298" w:rsidRDefault="00000000">
            <w:r>
              <w:t>README, screenshots, resume and LinkedIn text</w:t>
            </w:r>
          </w:p>
        </w:tc>
        <w:tc>
          <w:tcPr>
            <w:tcW w:w="1872" w:type="dxa"/>
          </w:tcPr>
          <w:p w14:paraId="1E4B0ED6" w14:textId="77777777" w:rsidR="00EB4298" w:rsidRDefault="00000000">
            <w:r>
              <w:t>README passes the three-minute test</w:t>
            </w:r>
          </w:p>
        </w:tc>
        <w:tc>
          <w:tcPr>
            <w:tcW w:w="1872" w:type="dxa"/>
          </w:tcPr>
          <w:p w14:paraId="4084F43F" w14:textId="77777777" w:rsidR="00EB4298" w:rsidRDefault="00000000">
            <w:r>
              <w:t>2 to 3</w:t>
            </w:r>
          </w:p>
        </w:tc>
      </w:tr>
      <w:tr w:rsidR="00EB4298" w14:paraId="28A94981" w14:textId="77777777">
        <w:tc>
          <w:tcPr>
            <w:tcW w:w="1872" w:type="dxa"/>
          </w:tcPr>
          <w:p w14:paraId="1AA32B54" w14:textId="77777777" w:rsidR="00EB4298" w:rsidRDefault="00000000">
            <w:r>
              <w:rPr>
                <w:b/>
              </w:rPr>
              <w:t>Total</w:t>
            </w:r>
          </w:p>
        </w:tc>
        <w:tc>
          <w:tcPr>
            <w:tcW w:w="1872" w:type="dxa"/>
          </w:tcPr>
          <w:p w14:paraId="00C1E76C" w14:textId="77777777" w:rsidR="00EB4298" w:rsidRDefault="00EB4298"/>
        </w:tc>
        <w:tc>
          <w:tcPr>
            <w:tcW w:w="1872" w:type="dxa"/>
          </w:tcPr>
          <w:p w14:paraId="29D7CCAA" w14:textId="77777777" w:rsidR="00EB4298" w:rsidRDefault="00EB4298"/>
        </w:tc>
        <w:tc>
          <w:tcPr>
            <w:tcW w:w="1872" w:type="dxa"/>
          </w:tcPr>
          <w:p w14:paraId="56D3529A" w14:textId="77777777" w:rsidR="00EB4298" w:rsidRDefault="00EB4298"/>
        </w:tc>
        <w:tc>
          <w:tcPr>
            <w:tcW w:w="1872" w:type="dxa"/>
          </w:tcPr>
          <w:p w14:paraId="0414AFCF" w14:textId="77777777" w:rsidR="00EB4298" w:rsidRDefault="00000000">
            <w:r>
              <w:rPr>
                <w:b/>
              </w:rPr>
              <w:t>about 16 to 21</w:t>
            </w:r>
          </w:p>
        </w:tc>
      </w:tr>
    </w:tbl>
    <w:p w14:paraId="0175A146" w14:textId="77777777" w:rsidR="00EB4298" w:rsidRDefault="00000000">
      <w:r>
        <w:t>At three to four hours a day that is five to six days. If time runs short, cut Optional items first. Never cut the data decisions, validation, insights or README.</w:t>
      </w:r>
    </w:p>
    <w:p w14:paraId="18B8B1E1" w14:textId="77777777" w:rsidR="00EB4298" w:rsidRDefault="00000000">
      <w:pPr>
        <w:pStyle w:val="Heading2"/>
      </w:pPr>
      <w:r>
        <w:t>6. Scope check against the original</w:t>
      </w:r>
    </w:p>
    <w:tbl>
      <w:tblPr>
        <w:tblStyle w:val="TableGrid"/>
        <w:tblW w:w="0" w:type="auto"/>
        <w:tblLayout w:type="fixed"/>
        <w:tblLook w:val="0420" w:firstRow="1" w:lastRow="0" w:firstColumn="0" w:lastColumn="0" w:noHBand="0" w:noVBand="1"/>
      </w:tblPr>
      <w:tblGrid>
        <w:gridCol w:w="2340"/>
        <w:gridCol w:w="2340"/>
        <w:gridCol w:w="2340"/>
        <w:gridCol w:w="2340"/>
      </w:tblGrid>
      <w:tr w:rsidR="00EB4298" w14:paraId="34E2821A" w14:textId="77777777">
        <w:trPr>
          <w:tblHeader/>
        </w:trPr>
        <w:tc>
          <w:tcPr>
            <w:tcW w:w="2340" w:type="dxa"/>
            <w:shd w:val="clear" w:color="auto" w:fill="F2F2F2"/>
          </w:tcPr>
          <w:p w14:paraId="008CC81B" w14:textId="77777777" w:rsidR="00EB4298" w:rsidRDefault="00000000">
            <w:r>
              <w:t>Area</w:t>
            </w:r>
          </w:p>
        </w:tc>
        <w:tc>
          <w:tcPr>
            <w:tcW w:w="2340" w:type="dxa"/>
            <w:shd w:val="clear" w:color="auto" w:fill="F2F2F2"/>
          </w:tcPr>
          <w:p w14:paraId="33E557BD" w14:textId="77777777" w:rsidR="00EB4298" w:rsidRDefault="00000000">
            <w:r>
              <w:t>Original</w:t>
            </w:r>
          </w:p>
        </w:tc>
        <w:tc>
          <w:tcPr>
            <w:tcW w:w="2340" w:type="dxa"/>
            <w:shd w:val="clear" w:color="auto" w:fill="F2F2F2"/>
          </w:tcPr>
          <w:p w14:paraId="0063B808" w14:textId="77777777" w:rsidR="00EB4298" w:rsidRDefault="00000000">
            <w:r>
              <w:t>Revised</w:t>
            </w:r>
          </w:p>
        </w:tc>
        <w:tc>
          <w:tcPr>
            <w:tcW w:w="2340" w:type="dxa"/>
            <w:shd w:val="clear" w:color="auto" w:fill="F2F2F2"/>
          </w:tcPr>
          <w:p w14:paraId="0C97C162" w14:textId="77777777" w:rsidR="00EB4298" w:rsidRDefault="00000000">
            <w:r>
              <w:t>What is preserved</w:t>
            </w:r>
          </w:p>
        </w:tc>
      </w:tr>
      <w:tr w:rsidR="00EB4298" w14:paraId="7B1CDAC7" w14:textId="77777777">
        <w:tc>
          <w:tcPr>
            <w:tcW w:w="2340" w:type="dxa"/>
          </w:tcPr>
          <w:p w14:paraId="70A5FBD2" w14:textId="77777777" w:rsidR="00EB4298" w:rsidRDefault="00000000">
            <w:r>
              <w:t>Business problem</w:t>
            </w:r>
          </w:p>
        </w:tc>
        <w:tc>
          <w:tcPr>
            <w:tcW w:w="2340" w:type="dxa"/>
          </w:tcPr>
          <w:p w14:paraId="2ABA96D2" w14:textId="77777777" w:rsidR="00EB4298" w:rsidRDefault="00000000">
            <w:r>
              <w:t>Retention, engagement and 2018 promotion</w:t>
            </w:r>
          </w:p>
        </w:tc>
        <w:tc>
          <w:tcPr>
            <w:tcW w:w="2340" w:type="dxa"/>
          </w:tcPr>
          <w:p w14:paraId="5338CB55" w14:textId="77777777" w:rsidR="00EB4298" w:rsidRDefault="00000000">
            <w:r>
              <w:t>Retention and engagement. Promotion moved to Optional</w:t>
            </w:r>
          </w:p>
        </w:tc>
        <w:tc>
          <w:tcPr>
            <w:tcW w:w="2340" w:type="dxa"/>
          </w:tcPr>
          <w:p w14:paraId="44DD5BF0" w14:textId="77777777" w:rsidR="00EB4298" w:rsidRDefault="00000000">
            <w:r>
              <w:t>The core problem and the recommendations it supports</w:t>
            </w:r>
          </w:p>
        </w:tc>
      </w:tr>
      <w:tr w:rsidR="00EB4298" w14:paraId="4B6DF3C6" w14:textId="77777777">
        <w:tc>
          <w:tcPr>
            <w:tcW w:w="2340" w:type="dxa"/>
          </w:tcPr>
          <w:p w14:paraId="1D020745" w14:textId="77777777" w:rsidR="00EB4298" w:rsidRDefault="00000000">
            <w:r>
              <w:t>Data preparation</w:t>
            </w:r>
          </w:p>
        </w:tc>
        <w:tc>
          <w:tcPr>
            <w:tcW w:w="2340" w:type="dxa"/>
          </w:tcPr>
          <w:p w14:paraId="71DDA905" w14:textId="77777777" w:rsidR="00EB4298" w:rsidRDefault="00000000">
            <w:r>
              <w:t>11 outcomes plus a full cleaning log</w:t>
            </w:r>
          </w:p>
        </w:tc>
        <w:tc>
          <w:tcPr>
            <w:tcW w:w="2340" w:type="dxa"/>
          </w:tcPr>
          <w:p w14:paraId="5FAA258B" w14:textId="77777777" w:rsidR="00EB4298" w:rsidRDefault="00000000">
            <w:r>
              <w:t>7 outcomes, decisions recorded in the README</w:t>
            </w:r>
          </w:p>
        </w:tc>
        <w:tc>
          <w:tcPr>
            <w:tcW w:w="2340" w:type="dxa"/>
          </w:tcPr>
          <w:p w14:paraId="1D6F21BC" w14:textId="77777777" w:rsidR="00EB4298" w:rsidRDefault="00000000">
            <w:r>
              <w:t>Every result-changing issue is still handled and justified</w:t>
            </w:r>
          </w:p>
        </w:tc>
      </w:tr>
      <w:tr w:rsidR="00EB4298" w14:paraId="076BDC76" w14:textId="77777777">
        <w:tc>
          <w:tcPr>
            <w:tcW w:w="2340" w:type="dxa"/>
          </w:tcPr>
          <w:p w14:paraId="542DE1E6" w14:textId="77777777" w:rsidR="00EB4298" w:rsidRDefault="00000000">
            <w:r>
              <w:t>Modelling</w:t>
            </w:r>
          </w:p>
        </w:tc>
        <w:tc>
          <w:tcPr>
            <w:tcW w:w="2340" w:type="dxa"/>
          </w:tcPr>
          <w:p w14:paraId="7F400EC4" w14:textId="77777777" w:rsidR="00EB4298" w:rsidRDefault="00000000">
            <w:r>
              <w:t>Star schema, display folders, screenshot</w:t>
            </w:r>
          </w:p>
        </w:tc>
        <w:tc>
          <w:tcPr>
            <w:tcW w:w="2340" w:type="dxa"/>
          </w:tcPr>
          <w:p w14:paraId="578369B7" w14:textId="77777777" w:rsidR="00EB4298" w:rsidRDefault="00000000">
            <w:r>
              <w:t>Star schema, relationships, CLV note, screenshot</w:t>
            </w:r>
          </w:p>
        </w:tc>
        <w:tc>
          <w:tcPr>
            <w:tcW w:w="2340" w:type="dxa"/>
          </w:tcPr>
          <w:p w14:paraId="677B7CB3" w14:textId="77777777" w:rsidR="00EB4298" w:rsidRDefault="00000000">
            <w:r>
              <w:t>A correct, explainable model</w:t>
            </w:r>
          </w:p>
        </w:tc>
      </w:tr>
      <w:tr w:rsidR="00EB4298" w14:paraId="327B4717" w14:textId="77777777">
        <w:tc>
          <w:tcPr>
            <w:tcW w:w="2340" w:type="dxa"/>
          </w:tcPr>
          <w:p w14:paraId="4FF550E4" w14:textId="77777777" w:rsidR="00EB4298" w:rsidRDefault="00000000">
            <w:r>
              <w:t>KPIs</w:t>
            </w:r>
          </w:p>
        </w:tc>
        <w:tc>
          <w:tcPr>
            <w:tcW w:w="2340" w:type="dxa"/>
          </w:tcPr>
          <w:p w14:paraId="112D133F" w14:textId="77777777" w:rsidR="00EB4298" w:rsidRDefault="00000000">
            <w:r>
              <w:t>14</w:t>
            </w:r>
          </w:p>
        </w:tc>
        <w:tc>
          <w:tcPr>
            <w:tcW w:w="2340" w:type="dxa"/>
          </w:tcPr>
          <w:p w14:paraId="09481841" w14:textId="77777777" w:rsidR="00EB4298" w:rsidRDefault="00000000">
            <w:r>
              <w:t>9</w:t>
            </w:r>
          </w:p>
        </w:tc>
        <w:tc>
          <w:tcPr>
            <w:tcW w:w="2340" w:type="dxa"/>
          </w:tcPr>
          <w:p w14:paraId="2DD72A37" w14:textId="77777777" w:rsidR="00EB4298" w:rsidRDefault="00000000">
            <w:r>
              <w:t>Retention, engagement, points and value</w:t>
            </w:r>
          </w:p>
        </w:tc>
      </w:tr>
      <w:tr w:rsidR="00EB4298" w14:paraId="5A68BD8C" w14:textId="77777777">
        <w:tc>
          <w:tcPr>
            <w:tcW w:w="2340" w:type="dxa"/>
          </w:tcPr>
          <w:p w14:paraId="3E62FF4B" w14:textId="77777777" w:rsidR="00EB4298" w:rsidRDefault="00000000">
            <w:r>
              <w:t>DAX</w:t>
            </w:r>
          </w:p>
        </w:tc>
        <w:tc>
          <w:tcPr>
            <w:tcW w:w="2340" w:type="dxa"/>
          </w:tcPr>
          <w:p w14:paraId="76E8B416" w14:textId="77777777" w:rsidR="00EB4298" w:rsidRDefault="00000000">
            <w:r>
              <w:t>13 purposes</w:t>
            </w:r>
          </w:p>
        </w:tc>
        <w:tc>
          <w:tcPr>
            <w:tcW w:w="2340" w:type="dxa"/>
          </w:tcPr>
          <w:p w14:paraId="5851BA02" w14:textId="77777777" w:rsidR="00EB4298" w:rsidRDefault="00000000">
            <w:r>
              <w:t>5 purposes</w:t>
            </w:r>
          </w:p>
        </w:tc>
        <w:tc>
          <w:tcPr>
            <w:tcW w:w="2340" w:type="dxa"/>
          </w:tcPr>
          <w:p w14:paraId="5259CF0B" w14:textId="77777777" w:rsidR="00EB4298" w:rsidRDefault="00000000">
            <w:r>
              <w:t>Aggregation, status logic, ratios, time comparison, share of total</w:t>
            </w:r>
          </w:p>
        </w:tc>
      </w:tr>
      <w:tr w:rsidR="00EB4298" w14:paraId="48320CBE" w14:textId="77777777">
        <w:tc>
          <w:tcPr>
            <w:tcW w:w="2340" w:type="dxa"/>
          </w:tcPr>
          <w:p w14:paraId="7F3C9AEB" w14:textId="77777777" w:rsidR="00EB4298" w:rsidRDefault="00000000">
            <w:r>
              <w:t>Questions</w:t>
            </w:r>
          </w:p>
        </w:tc>
        <w:tc>
          <w:tcPr>
            <w:tcW w:w="2340" w:type="dxa"/>
          </w:tcPr>
          <w:p w14:paraId="53101B43" w14:textId="77777777" w:rsidR="00EB4298" w:rsidRDefault="00000000">
            <w:r>
              <w:t>15</w:t>
            </w:r>
          </w:p>
        </w:tc>
        <w:tc>
          <w:tcPr>
            <w:tcW w:w="2340" w:type="dxa"/>
          </w:tcPr>
          <w:p w14:paraId="2BF2B6C7" w14:textId="77777777" w:rsidR="00EB4298" w:rsidRDefault="00000000">
            <w:r>
              <w:t>7 (extras are Optional)</w:t>
            </w:r>
          </w:p>
        </w:tc>
        <w:tc>
          <w:tcPr>
            <w:tcW w:w="2340" w:type="dxa"/>
          </w:tcPr>
          <w:p w14:paraId="195AB72E" w14:textId="77777777" w:rsidR="00EB4298" w:rsidRDefault="00000000">
            <w:r>
              <w:t xml:space="preserve">Retention, engagement, points, </w:t>
            </w:r>
            <w:proofErr w:type="spellStart"/>
            <w:r>
              <w:t>prioritisation</w:t>
            </w:r>
            <w:proofErr w:type="spellEnd"/>
          </w:p>
        </w:tc>
      </w:tr>
      <w:tr w:rsidR="00EB4298" w14:paraId="62147E7D" w14:textId="77777777">
        <w:tc>
          <w:tcPr>
            <w:tcW w:w="2340" w:type="dxa"/>
          </w:tcPr>
          <w:p w14:paraId="431FB53B" w14:textId="77777777" w:rsidR="00EB4298" w:rsidRDefault="00000000">
            <w:r>
              <w:lastRenderedPageBreak/>
              <w:t>Dashboard</w:t>
            </w:r>
          </w:p>
        </w:tc>
        <w:tc>
          <w:tcPr>
            <w:tcW w:w="2340" w:type="dxa"/>
          </w:tcPr>
          <w:p w14:paraId="32787AF7" w14:textId="77777777" w:rsidR="00EB4298" w:rsidRDefault="00000000">
            <w:r>
              <w:t>5 pages including methodology</w:t>
            </w:r>
          </w:p>
        </w:tc>
        <w:tc>
          <w:tcPr>
            <w:tcW w:w="2340" w:type="dxa"/>
          </w:tcPr>
          <w:p w14:paraId="53122A19" w14:textId="77777777" w:rsidR="00EB4298" w:rsidRDefault="00000000">
            <w:r>
              <w:t>3 pages, methodology moved to the README</w:t>
            </w:r>
          </w:p>
        </w:tc>
        <w:tc>
          <w:tcPr>
            <w:tcW w:w="2340" w:type="dxa"/>
          </w:tcPr>
          <w:p w14:paraId="7AE5EF26" w14:textId="77777777" w:rsidR="00EB4298" w:rsidRDefault="00000000">
            <w:r>
              <w:t>Storytelling, interactivity, professional design</w:t>
            </w:r>
          </w:p>
        </w:tc>
      </w:tr>
      <w:tr w:rsidR="00EB4298" w14:paraId="0AA3D300" w14:textId="77777777">
        <w:tc>
          <w:tcPr>
            <w:tcW w:w="2340" w:type="dxa"/>
          </w:tcPr>
          <w:p w14:paraId="47455AA6" w14:textId="77777777" w:rsidR="00EB4298" w:rsidRDefault="00000000">
            <w:r>
              <w:t>Insights</w:t>
            </w:r>
          </w:p>
        </w:tc>
        <w:tc>
          <w:tcPr>
            <w:tcW w:w="2340" w:type="dxa"/>
          </w:tcPr>
          <w:p w14:paraId="4AB378F5" w14:textId="77777777" w:rsidR="00EB4298" w:rsidRDefault="00000000">
            <w:r>
              <w:t>Six or more plus themes</w:t>
            </w:r>
          </w:p>
        </w:tc>
        <w:tc>
          <w:tcPr>
            <w:tcW w:w="2340" w:type="dxa"/>
          </w:tcPr>
          <w:p w14:paraId="623422FF" w14:textId="77777777" w:rsidR="00EB4298" w:rsidRDefault="00000000">
            <w:r>
              <w:t>4 insights, 3 recommendations, 1 limitation</w:t>
            </w:r>
          </w:p>
        </w:tc>
        <w:tc>
          <w:tcPr>
            <w:tcW w:w="2340" w:type="dxa"/>
          </w:tcPr>
          <w:p w14:paraId="052F823B" w14:textId="77777777" w:rsidR="00EB4298" w:rsidRDefault="00000000">
            <w:r>
              <w:t>Actionable, evidence-backed conclusions</w:t>
            </w:r>
          </w:p>
        </w:tc>
      </w:tr>
      <w:tr w:rsidR="00EB4298" w14:paraId="260B7F20" w14:textId="77777777">
        <w:tc>
          <w:tcPr>
            <w:tcW w:w="2340" w:type="dxa"/>
          </w:tcPr>
          <w:p w14:paraId="49E25801" w14:textId="77777777" w:rsidR="00EB4298" w:rsidRDefault="00000000">
            <w:r>
              <w:t>Validation and performance</w:t>
            </w:r>
          </w:p>
        </w:tc>
        <w:tc>
          <w:tcPr>
            <w:tcW w:w="2340" w:type="dxa"/>
          </w:tcPr>
          <w:p w14:paraId="0B56F043" w14:textId="77777777" w:rsidR="00EB4298" w:rsidRDefault="00000000">
            <w:r>
              <w:t>Validation log, Performance Analyzer</w:t>
            </w:r>
          </w:p>
        </w:tc>
        <w:tc>
          <w:tcPr>
            <w:tcW w:w="2340" w:type="dxa"/>
          </w:tcPr>
          <w:p w14:paraId="214C0246" w14:textId="77777777" w:rsidR="00EB4298" w:rsidRDefault="00000000">
            <w:r>
              <w:t>Three independent checks and edge tests. Type and column trimming happens in cleaning</w:t>
            </w:r>
          </w:p>
        </w:tc>
        <w:tc>
          <w:tcPr>
            <w:tcW w:w="2340" w:type="dxa"/>
          </w:tcPr>
          <w:p w14:paraId="7BFFF94A" w14:textId="77777777" w:rsidR="00EB4298" w:rsidRDefault="00000000">
            <w:r>
              <w:t xml:space="preserve">Accuracy and sensible </w:t>
            </w:r>
            <w:proofErr w:type="spellStart"/>
            <w:r>
              <w:t>optimisation</w:t>
            </w:r>
            <w:proofErr w:type="spellEnd"/>
          </w:p>
        </w:tc>
      </w:tr>
      <w:tr w:rsidR="00EB4298" w14:paraId="7E07454B" w14:textId="77777777">
        <w:tc>
          <w:tcPr>
            <w:tcW w:w="2340" w:type="dxa"/>
          </w:tcPr>
          <w:p w14:paraId="2218B030" w14:textId="77777777" w:rsidR="00EB4298" w:rsidRDefault="00000000">
            <w:r>
              <w:t>Documentation</w:t>
            </w:r>
          </w:p>
        </w:tc>
        <w:tc>
          <w:tcPr>
            <w:tcW w:w="2340" w:type="dxa"/>
          </w:tcPr>
          <w:p w14:paraId="282BF8CE" w14:textId="77777777" w:rsidR="00EB4298" w:rsidRDefault="00000000">
            <w:r>
              <w:t>Several documents, post, video</w:t>
            </w:r>
          </w:p>
        </w:tc>
        <w:tc>
          <w:tcPr>
            <w:tcW w:w="2340" w:type="dxa"/>
          </w:tcPr>
          <w:p w14:paraId="39F4C8BC" w14:textId="77777777" w:rsidR="00EB4298" w:rsidRDefault="00000000">
            <w:r>
              <w:t>README, screenshots, resume and LinkedIn text</w:t>
            </w:r>
          </w:p>
        </w:tc>
        <w:tc>
          <w:tcPr>
            <w:tcW w:w="2340" w:type="dxa"/>
          </w:tcPr>
          <w:p w14:paraId="7EC59C39" w14:textId="77777777" w:rsidR="00EB4298" w:rsidRDefault="00000000">
            <w:r>
              <w:t>GitHub, resume and LinkedIn readiness</w:t>
            </w:r>
          </w:p>
        </w:tc>
      </w:tr>
      <w:tr w:rsidR="00EB4298" w14:paraId="16A0A637" w14:textId="77777777">
        <w:tc>
          <w:tcPr>
            <w:tcW w:w="2340" w:type="dxa"/>
          </w:tcPr>
          <w:p w14:paraId="77FA418F" w14:textId="77777777" w:rsidR="00EB4298" w:rsidRDefault="00000000">
            <w:r>
              <w:t>Time</w:t>
            </w:r>
          </w:p>
        </w:tc>
        <w:tc>
          <w:tcPr>
            <w:tcW w:w="2340" w:type="dxa"/>
          </w:tcPr>
          <w:p w14:paraId="56B1F9C4" w14:textId="77777777" w:rsidR="00EB4298" w:rsidRDefault="00000000">
            <w:r>
              <w:t>27 to 33 hours</w:t>
            </w:r>
          </w:p>
        </w:tc>
        <w:tc>
          <w:tcPr>
            <w:tcW w:w="2340" w:type="dxa"/>
          </w:tcPr>
          <w:p w14:paraId="04C7C6EC" w14:textId="77777777" w:rsidR="00EB4298" w:rsidRDefault="00000000">
            <w:r>
              <w:t>16 to 21 hours</w:t>
            </w:r>
          </w:p>
        </w:tc>
        <w:tc>
          <w:tcPr>
            <w:tcW w:w="2340" w:type="dxa"/>
          </w:tcPr>
          <w:p w14:paraId="7F2702BA" w14:textId="77777777" w:rsidR="00EB4298" w:rsidRDefault="00000000">
            <w:r>
              <w:t>A realistic load for a fresher</w:t>
            </w:r>
          </w:p>
        </w:tc>
      </w:tr>
    </w:tbl>
    <w:p w14:paraId="2C153D36" w14:textId="77777777" w:rsidR="00EB4298" w:rsidRDefault="00000000">
      <w:r>
        <w:t>All ten portfolio standards are still covered: business framing, meaningful KPIs, cleaning and modelling, DAX, dashboard design, insights, validation, recommendations, README, and resume or GitHub readiness. What you give up is depth on the promotion, income and customer-lifecycle angles, which stay available as Optional extensions.</w:t>
      </w:r>
    </w:p>
    <w:sectPr w:rsidR="00EB429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174E9"/>
    <w:multiLevelType w:val="hybridMultilevel"/>
    <w:tmpl w:val="0CF0D512"/>
    <w:lvl w:ilvl="0" w:tplc="9050C5C8">
      <w:start w:val="1"/>
      <w:numFmt w:val="bullet"/>
      <w:lvlText w:val="•"/>
      <w:lvlJc w:val="left"/>
      <w:pPr>
        <w:ind w:left="720" w:hanging="360"/>
      </w:pPr>
    </w:lvl>
    <w:lvl w:ilvl="1" w:tplc="2A0EB09A">
      <w:start w:val="1"/>
      <w:numFmt w:val="bullet"/>
      <w:lvlText w:val="o"/>
      <w:lvlJc w:val="left"/>
      <w:pPr>
        <w:ind w:left="1440" w:hanging="360"/>
      </w:pPr>
    </w:lvl>
    <w:lvl w:ilvl="2" w:tplc="A496B6D2">
      <w:start w:val="1"/>
      <w:numFmt w:val="bullet"/>
      <w:lvlText w:val="▪"/>
      <w:lvlJc w:val="left"/>
      <w:pPr>
        <w:ind w:left="2160" w:hanging="360"/>
      </w:pPr>
    </w:lvl>
    <w:lvl w:ilvl="3" w:tplc="0778F6B6">
      <w:start w:val="1"/>
      <w:numFmt w:val="bullet"/>
      <w:lvlText w:val="•"/>
      <w:lvlJc w:val="left"/>
      <w:pPr>
        <w:ind w:left="2880" w:hanging="360"/>
      </w:pPr>
    </w:lvl>
    <w:lvl w:ilvl="4" w:tplc="36C0B01A">
      <w:start w:val="1"/>
      <w:numFmt w:val="bullet"/>
      <w:lvlText w:val="o"/>
      <w:lvlJc w:val="left"/>
      <w:pPr>
        <w:ind w:left="3600" w:hanging="360"/>
      </w:pPr>
    </w:lvl>
    <w:lvl w:ilvl="5" w:tplc="5C0CA1A6">
      <w:start w:val="1"/>
      <w:numFmt w:val="bullet"/>
      <w:lvlText w:val="▪"/>
      <w:lvlJc w:val="left"/>
      <w:pPr>
        <w:ind w:left="4320" w:hanging="360"/>
      </w:pPr>
    </w:lvl>
    <w:lvl w:ilvl="6" w:tplc="DACA234C">
      <w:start w:val="1"/>
      <w:numFmt w:val="bullet"/>
      <w:lvlText w:val="•"/>
      <w:lvlJc w:val="left"/>
      <w:pPr>
        <w:ind w:left="5040" w:hanging="360"/>
      </w:pPr>
    </w:lvl>
    <w:lvl w:ilvl="7" w:tplc="70CE0896">
      <w:start w:val="1"/>
      <w:numFmt w:val="bullet"/>
      <w:lvlText w:val="o"/>
      <w:lvlJc w:val="left"/>
      <w:pPr>
        <w:ind w:left="5760" w:hanging="360"/>
      </w:pPr>
    </w:lvl>
    <w:lvl w:ilvl="8" w:tplc="A81CBCA0">
      <w:start w:val="1"/>
      <w:numFmt w:val="bullet"/>
      <w:lvlText w:val="▪"/>
      <w:lvlJc w:val="left"/>
      <w:pPr>
        <w:ind w:left="6480" w:hanging="360"/>
      </w:pPr>
    </w:lvl>
  </w:abstractNum>
  <w:abstractNum w:abstractNumId="1" w15:restartNumberingAfterBreak="0">
    <w:nsid w:val="7B6C2CEA"/>
    <w:multiLevelType w:val="hybridMultilevel"/>
    <w:tmpl w:val="6C9035DA"/>
    <w:lvl w:ilvl="0" w:tplc="7E1A28D2">
      <w:start w:val="1"/>
      <w:numFmt w:val="decimal"/>
      <w:lvlText w:val="%1."/>
      <w:lvlJc w:val="left"/>
      <w:pPr>
        <w:ind w:left="720" w:hanging="360"/>
      </w:pPr>
    </w:lvl>
    <w:lvl w:ilvl="1" w:tplc="638A123C">
      <w:start w:val="1"/>
      <w:numFmt w:val="lowerLetter"/>
      <w:lvlText w:val="%2."/>
      <w:lvlJc w:val="left"/>
      <w:pPr>
        <w:ind w:left="1440" w:hanging="360"/>
      </w:pPr>
    </w:lvl>
    <w:lvl w:ilvl="2" w:tplc="D8A4984E">
      <w:start w:val="1"/>
      <w:numFmt w:val="lowerRoman"/>
      <w:lvlText w:val="%3."/>
      <w:lvlJc w:val="left"/>
      <w:pPr>
        <w:ind w:left="2160" w:hanging="360"/>
      </w:pPr>
    </w:lvl>
    <w:lvl w:ilvl="3" w:tplc="5E4636CC">
      <w:start w:val="1"/>
      <w:numFmt w:val="decimal"/>
      <w:lvlText w:val="%4."/>
      <w:lvlJc w:val="left"/>
      <w:pPr>
        <w:ind w:left="2880" w:hanging="360"/>
      </w:pPr>
    </w:lvl>
    <w:lvl w:ilvl="4" w:tplc="85707E12">
      <w:start w:val="1"/>
      <w:numFmt w:val="lowerLetter"/>
      <w:lvlText w:val="%5."/>
      <w:lvlJc w:val="left"/>
      <w:pPr>
        <w:ind w:left="3600" w:hanging="360"/>
      </w:pPr>
    </w:lvl>
    <w:lvl w:ilvl="5" w:tplc="D668ED60">
      <w:start w:val="1"/>
      <w:numFmt w:val="lowerRoman"/>
      <w:lvlText w:val="%6."/>
      <w:lvlJc w:val="left"/>
      <w:pPr>
        <w:ind w:left="4320" w:hanging="360"/>
      </w:pPr>
    </w:lvl>
    <w:lvl w:ilvl="6" w:tplc="298AEF78">
      <w:start w:val="1"/>
      <w:numFmt w:val="decimal"/>
      <w:lvlText w:val="%7."/>
      <w:lvlJc w:val="left"/>
      <w:pPr>
        <w:ind w:left="5040" w:hanging="360"/>
      </w:pPr>
    </w:lvl>
    <w:lvl w:ilvl="7" w:tplc="5AAABAAE">
      <w:start w:val="1"/>
      <w:numFmt w:val="lowerLetter"/>
      <w:lvlText w:val="%8."/>
      <w:lvlJc w:val="left"/>
      <w:pPr>
        <w:ind w:left="5760" w:hanging="360"/>
      </w:pPr>
    </w:lvl>
    <w:lvl w:ilvl="8" w:tplc="1F6E0774">
      <w:start w:val="1"/>
      <w:numFmt w:val="lowerRoman"/>
      <w:lvlText w:val="%9."/>
      <w:lvlJc w:val="left"/>
      <w:pPr>
        <w:ind w:left="6480" w:hanging="360"/>
      </w:pPr>
    </w:lvl>
  </w:abstractNum>
  <w:num w:numId="1" w16cid:durableId="1248807262">
    <w:abstractNumId w:val="0"/>
  </w:num>
  <w:num w:numId="2" w16cid:durableId="1093668058">
    <w:abstractNumId w:val="0"/>
  </w:num>
  <w:num w:numId="3" w16cid:durableId="1278874406">
    <w:abstractNumId w:val="0"/>
  </w:num>
  <w:num w:numId="4" w16cid:durableId="175195761">
    <w:abstractNumId w:val="0"/>
  </w:num>
  <w:num w:numId="5" w16cid:durableId="212160159">
    <w:abstractNumId w:val="1"/>
    <w:lvlOverride w:ilvl="0">
      <w:startOverride w:val="1"/>
    </w:lvlOverride>
  </w:num>
  <w:num w:numId="6" w16cid:durableId="1037508195">
    <w:abstractNumId w:val="0"/>
  </w:num>
  <w:num w:numId="7" w16cid:durableId="36707499">
    <w:abstractNumId w:val="0"/>
  </w:num>
  <w:num w:numId="8" w16cid:durableId="651911314">
    <w:abstractNumId w:val="0"/>
  </w:num>
  <w:num w:numId="9" w16cid:durableId="1986085162">
    <w:abstractNumId w:val="0"/>
  </w:num>
  <w:num w:numId="10" w16cid:durableId="1718048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B4298"/>
    <w:rsid w:val="00330105"/>
    <w:rsid w:val="008440CC"/>
    <w:rsid w:val="00EB4298"/>
    <w:rsid w:val="00F630F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C60B"/>
  <w15:docId w15:val="{70DF7336-883E-4526-859F-21FD60BFF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7</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Loyalty Program Retention &amp; Engagement Lean Project Checklist</vt:lpstr>
    </vt:vector>
  </TitlesOfParts>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Loyalty Program Retention &amp; Engagement Lean Project Checklist</dc:title>
  <dc:description>Claude Docs node/c4e1a5a0-cf42@5 docx-w6</dc:description>
  <cp:lastModifiedBy>Vraj Shah</cp:lastModifiedBy>
  <cp:revision>6</cp:revision>
  <dcterms:created xsi:type="dcterms:W3CDTF">2026-10-16T10:06:00Z</dcterms:created>
  <dcterms:modified xsi:type="dcterms:W3CDTF">2026-10-16T12:17:00Z</dcterms:modified>
</cp:coreProperties>
</file>