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EB" w:rsidRDefault="00B428C2"/>
    <w:p w:rsidR="002D338E" w:rsidRDefault="002D338E"/>
    <w:p w:rsidR="002D338E" w:rsidRDefault="00744A06">
      <w:r>
        <w:t>@Ashhad,</w:t>
      </w:r>
    </w:p>
    <w:p w:rsidR="00744A06" w:rsidRPr="00234628" w:rsidRDefault="00744A06" w:rsidP="00744A06">
      <w:pPr>
        <w:rPr>
          <w:i/>
          <w:color w:val="FF0000"/>
        </w:rPr>
      </w:pPr>
      <w:r w:rsidRPr="00234628">
        <w:rPr>
          <w:i/>
          <w:color w:val="FF0000"/>
        </w:rPr>
        <w:t xml:space="preserve">In order to improve the average page speed scores of Aspose website, we implemented following fixes and </w:t>
      </w:r>
      <w:r>
        <w:rPr>
          <w:i/>
          <w:color w:val="FF0000"/>
        </w:rPr>
        <w:t>enhancements</w:t>
      </w:r>
      <w:r w:rsidRPr="00234628">
        <w:rPr>
          <w:i/>
          <w:color w:val="FF0000"/>
        </w:rPr>
        <w:t xml:space="preserve"> in different areas:</w:t>
      </w:r>
    </w:p>
    <w:p w:rsidR="00744A06" w:rsidRPr="00234628" w:rsidRDefault="00744A06" w:rsidP="00744A0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234628">
        <w:rPr>
          <w:i/>
          <w:color w:val="FF0000"/>
        </w:rPr>
        <w:t>Eliminated render-blocking  by better managing website resources</w:t>
      </w:r>
    </w:p>
    <w:p w:rsidR="00744A06" w:rsidRPr="00234628" w:rsidRDefault="00744A06" w:rsidP="00744A0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234628">
        <w:rPr>
          <w:i/>
          <w:color w:val="FF0000"/>
        </w:rPr>
        <w:t>Minified HTML, CSS and JS resources</w:t>
      </w:r>
    </w:p>
    <w:p w:rsidR="00744A06" w:rsidRPr="00234628" w:rsidRDefault="00744A06" w:rsidP="00744A0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234628">
        <w:rPr>
          <w:i/>
          <w:color w:val="FF0000"/>
        </w:rPr>
        <w:t>Optimized on-page images for size</w:t>
      </w:r>
    </w:p>
    <w:p w:rsidR="00744A06" w:rsidRPr="00234628" w:rsidRDefault="00744A06" w:rsidP="00744A0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234628">
        <w:rPr>
          <w:i/>
          <w:color w:val="FF0000"/>
        </w:rPr>
        <w:t xml:space="preserve">Enabled </w:t>
      </w:r>
      <w:proofErr w:type="spellStart"/>
      <w:r w:rsidRPr="00234628">
        <w:rPr>
          <w:i/>
          <w:color w:val="FF0000"/>
        </w:rPr>
        <w:t>GZip</w:t>
      </w:r>
      <w:proofErr w:type="spellEnd"/>
      <w:r w:rsidRPr="00234628">
        <w:rPr>
          <w:i/>
          <w:color w:val="FF0000"/>
        </w:rPr>
        <w:t xml:space="preserve"> compression and content encoding to help boost up the client-end resource downloading process</w:t>
      </w:r>
    </w:p>
    <w:p w:rsidR="00744A06" w:rsidRPr="00234628" w:rsidRDefault="00744A06" w:rsidP="00744A0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234628">
        <w:rPr>
          <w:i/>
          <w:color w:val="FF0000"/>
        </w:rPr>
        <w:t>Re-organized Joomla template structure to help reduce</w:t>
      </w:r>
      <w:r>
        <w:rPr>
          <w:i/>
          <w:color w:val="FF0000"/>
        </w:rPr>
        <w:t xml:space="preserve"> overall</w:t>
      </w:r>
      <w:r w:rsidRPr="00234628">
        <w:rPr>
          <w:i/>
          <w:color w:val="FF0000"/>
        </w:rPr>
        <w:t xml:space="preserve"> page load size</w:t>
      </w:r>
    </w:p>
    <w:p w:rsidR="00744A06" w:rsidRPr="00234628" w:rsidRDefault="00744A06" w:rsidP="00744A06">
      <w:pPr>
        <w:rPr>
          <w:i/>
          <w:color w:val="FF0000"/>
        </w:rPr>
      </w:pPr>
      <w:r w:rsidRPr="00234628">
        <w:rPr>
          <w:i/>
          <w:color w:val="FF0000"/>
        </w:rPr>
        <w:t xml:space="preserve">During the testing phase, we observed that Google Tag Manager (GTM) code incorporated into the page HTML consumes a major chunk of page-load time owing to the numerous redirect chains contained within. Therefore, for the purpose of comparison, and in line with the suggestions from the server-side team, we created static HTML pages including and excluding the GTM code to further clarify its effects on page loading speed and hosted these pages on </w:t>
      </w:r>
      <w:proofErr w:type="spellStart"/>
      <w:r w:rsidRPr="00234628">
        <w:rPr>
          <w:i/>
          <w:color w:val="FF0000"/>
        </w:rPr>
        <w:t>Containerize.DNS</w:t>
      </w:r>
      <w:proofErr w:type="spellEnd"/>
      <w:r w:rsidRPr="00234628">
        <w:rPr>
          <w:i/>
          <w:color w:val="FF0000"/>
        </w:rPr>
        <w:t xml:space="preserve"> server.  </w:t>
      </w:r>
    </w:p>
    <w:p w:rsidR="00744A06" w:rsidRPr="00234628" w:rsidRDefault="00744A06" w:rsidP="00744A06">
      <w:pPr>
        <w:rPr>
          <w:i/>
          <w:color w:val="FF0000"/>
        </w:rPr>
      </w:pPr>
      <w:r w:rsidRPr="00234628">
        <w:rPr>
          <w:i/>
          <w:color w:val="FF0000"/>
        </w:rPr>
        <w:t>Following screen shots were obtained after running page speed tests of these static HTML pages and the results clearly indicate the improvements in pages peed score</w:t>
      </w:r>
      <w:r>
        <w:rPr>
          <w:i/>
          <w:color w:val="FF0000"/>
        </w:rPr>
        <w:t>s (mobile)</w:t>
      </w:r>
      <w:r w:rsidRPr="00234628">
        <w:rPr>
          <w:i/>
          <w:color w:val="FF0000"/>
        </w:rPr>
        <w:t xml:space="preserve"> as well as server response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64BD" w:rsidTr="007464BD">
        <w:tc>
          <w:tcPr>
            <w:tcW w:w="3116" w:type="dxa"/>
          </w:tcPr>
          <w:p w:rsidR="007464BD" w:rsidRPr="00BC0B4C" w:rsidRDefault="007464BD" w:rsidP="007464BD">
            <w:pPr>
              <w:jc w:val="center"/>
              <w:rPr>
                <w:b/>
                <w:bCs/>
                <w:iCs/>
              </w:rPr>
            </w:pPr>
            <w:r w:rsidRPr="00BC0B4C">
              <w:rPr>
                <w:b/>
                <w:bCs/>
                <w:iCs/>
              </w:rPr>
              <w:t>PHP Current PSI</w:t>
            </w:r>
          </w:p>
        </w:tc>
        <w:tc>
          <w:tcPr>
            <w:tcW w:w="3117" w:type="dxa"/>
          </w:tcPr>
          <w:p w:rsidR="007464BD" w:rsidRPr="007464BD" w:rsidRDefault="007464BD" w:rsidP="007464B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Joomla </w:t>
            </w:r>
            <w:r w:rsidRPr="007464BD">
              <w:rPr>
                <w:b/>
                <w:bCs/>
                <w:iCs/>
              </w:rPr>
              <w:t>Static</w:t>
            </w:r>
          </w:p>
        </w:tc>
        <w:tc>
          <w:tcPr>
            <w:tcW w:w="3117" w:type="dxa"/>
          </w:tcPr>
          <w:p w:rsidR="007464BD" w:rsidRPr="007464BD" w:rsidRDefault="007464BD" w:rsidP="007464BD">
            <w:pPr>
              <w:jc w:val="center"/>
              <w:rPr>
                <w:b/>
                <w:bCs/>
                <w:iCs/>
              </w:rPr>
            </w:pPr>
            <w:proofErr w:type="spellStart"/>
            <w:r w:rsidRPr="007464BD">
              <w:rPr>
                <w:b/>
                <w:bCs/>
                <w:iCs/>
              </w:rPr>
              <w:t>Containerize.DNS</w:t>
            </w:r>
            <w:proofErr w:type="spellEnd"/>
          </w:p>
        </w:tc>
      </w:tr>
      <w:tr w:rsidR="007464BD" w:rsidTr="007464BD">
        <w:tc>
          <w:tcPr>
            <w:tcW w:w="3116" w:type="dxa"/>
          </w:tcPr>
          <w:p w:rsidR="007464BD" w:rsidRPr="00BC0B4C" w:rsidRDefault="007464BD" w:rsidP="007464BD">
            <w:pPr>
              <w:jc w:val="center"/>
              <w:rPr>
                <w:iCs/>
              </w:rPr>
            </w:pPr>
            <w:r w:rsidRPr="00BC0B4C">
              <w:rPr>
                <w:iCs/>
                <w:noProof/>
              </w:rPr>
              <w:drawing>
                <wp:inline distT="0" distB="0" distL="0" distR="0" wp14:anchorId="7A11FBDA" wp14:editId="1EF7C964">
                  <wp:extent cx="1247949" cy="1247949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464BD" w:rsidRPr="00BC0B4C" w:rsidRDefault="007464BD" w:rsidP="007464BD">
            <w:pPr>
              <w:jc w:val="center"/>
              <w:rPr>
                <w:i/>
              </w:rPr>
            </w:pPr>
            <w:r w:rsidRPr="00BC0B4C">
              <w:rPr>
                <w:i/>
                <w:noProof/>
              </w:rPr>
              <w:drawing>
                <wp:inline distT="0" distB="0" distL="0" distR="0" wp14:anchorId="22F5CA16" wp14:editId="4A566FC7">
                  <wp:extent cx="1267002" cy="1267002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464BD" w:rsidRPr="00BC0B4C" w:rsidRDefault="007464BD" w:rsidP="007464BD">
            <w:pPr>
              <w:jc w:val="center"/>
              <w:rPr>
                <w:i/>
              </w:rPr>
            </w:pPr>
            <w:r w:rsidRPr="00BC0B4C">
              <w:rPr>
                <w:i/>
                <w:noProof/>
              </w:rPr>
              <w:drawing>
                <wp:inline distT="0" distB="0" distL="0" distR="0" wp14:anchorId="710B1190" wp14:editId="50ADAD35">
                  <wp:extent cx="1228896" cy="1228896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4BD" w:rsidTr="007464BD">
        <w:tc>
          <w:tcPr>
            <w:tcW w:w="3116" w:type="dxa"/>
          </w:tcPr>
          <w:p w:rsidR="007464BD" w:rsidRPr="00BC0B4C" w:rsidRDefault="007464BD" w:rsidP="007464BD">
            <w:pPr>
              <w:jc w:val="center"/>
              <w:rPr>
                <w:iCs/>
              </w:rPr>
            </w:pPr>
          </w:p>
        </w:tc>
        <w:tc>
          <w:tcPr>
            <w:tcW w:w="3117" w:type="dxa"/>
          </w:tcPr>
          <w:p w:rsidR="007464BD" w:rsidRPr="00BC0B4C" w:rsidRDefault="007464BD" w:rsidP="007464BD">
            <w:pPr>
              <w:jc w:val="center"/>
              <w:rPr>
                <w:i/>
              </w:rPr>
            </w:pPr>
            <w:r w:rsidRPr="00BC0B4C">
              <w:rPr>
                <w:i/>
                <w:noProof/>
              </w:rPr>
              <w:drawing>
                <wp:inline distT="0" distB="0" distL="0" distR="0" wp14:anchorId="31DAB9AC" wp14:editId="2F11D925">
                  <wp:extent cx="1200318" cy="12479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B4C" w:rsidRPr="00BC0B4C">
              <w:rPr>
                <w:i/>
              </w:rPr>
              <w:br/>
              <w:t xml:space="preserve">GTM Tag with </w:t>
            </w:r>
            <w:proofErr w:type="spellStart"/>
            <w:r w:rsidR="00BC0B4C" w:rsidRPr="00BC0B4C">
              <w:rPr>
                <w:i/>
              </w:rPr>
              <w:t>dataLayer</w:t>
            </w:r>
            <w:proofErr w:type="spellEnd"/>
          </w:p>
        </w:tc>
        <w:tc>
          <w:tcPr>
            <w:tcW w:w="3117" w:type="dxa"/>
          </w:tcPr>
          <w:p w:rsidR="007464BD" w:rsidRPr="00BC0B4C" w:rsidRDefault="00BC0B4C" w:rsidP="007464BD">
            <w:pPr>
              <w:jc w:val="center"/>
              <w:rPr>
                <w:i/>
              </w:rPr>
            </w:pPr>
            <w:r w:rsidRPr="00BC0B4C">
              <w:rPr>
                <w:i/>
                <w:noProof/>
              </w:rPr>
              <w:drawing>
                <wp:inline distT="0" distB="0" distL="0" distR="0" wp14:anchorId="5AC43C3A" wp14:editId="35476A77">
                  <wp:extent cx="1238423" cy="12288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B4C">
              <w:rPr>
                <w:i/>
              </w:rPr>
              <w:br/>
              <w:t>No GTM Tag</w:t>
            </w:r>
          </w:p>
        </w:tc>
      </w:tr>
      <w:tr w:rsidR="00BC0B4C" w:rsidTr="00BC0B4C">
        <w:trPr>
          <w:trHeight w:val="917"/>
        </w:trPr>
        <w:tc>
          <w:tcPr>
            <w:tcW w:w="9350" w:type="dxa"/>
            <w:gridSpan w:val="3"/>
          </w:tcPr>
          <w:p w:rsidR="00BC0B4C" w:rsidRDefault="00BC0B4C" w:rsidP="00BC0B4C">
            <w:pPr>
              <w:spacing w:line="360" w:lineRule="auto"/>
              <w:rPr>
                <w:iCs/>
              </w:rPr>
            </w:pPr>
          </w:p>
          <w:p w:rsidR="00BC0B4C" w:rsidRPr="00BC0B4C" w:rsidRDefault="00BC0B4C" w:rsidP="00BC0B4C">
            <w:pPr>
              <w:spacing w:line="360" w:lineRule="auto"/>
              <w:rPr>
                <w:iCs/>
              </w:rPr>
            </w:pPr>
            <w:r>
              <w:rPr>
                <w:iCs/>
              </w:rPr>
              <w:t>Above screenshot</w:t>
            </w:r>
            <w:r w:rsidR="006672E1">
              <w:rPr>
                <w:iCs/>
              </w:rPr>
              <w:t>s</w:t>
            </w:r>
            <w:r>
              <w:rPr>
                <w:iCs/>
              </w:rPr>
              <w:t xml:space="preserve"> are results from Page Speed Insight Mobile Score</w:t>
            </w:r>
          </w:p>
        </w:tc>
      </w:tr>
    </w:tbl>
    <w:p w:rsidR="00BC0B4C" w:rsidRDefault="00BC0B4C" w:rsidP="00744A06">
      <w:pPr>
        <w:rPr>
          <w:i/>
          <w:color w:val="FF0000"/>
        </w:rPr>
      </w:pPr>
    </w:p>
    <w:p w:rsidR="00BC0B4C" w:rsidRDefault="00BC0B4C" w:rsidP="00744A06">
      <w:pPr>
        <w:rPr>
          <w:i/>
          <w:color w:val="FF0000"/>
        </w:rPr>
      </w:pPr>
    </w:p>
    <w:p w:rsidR="00BC0B4C" w:rsidRDefault="00BC0B4C" w:rsidP="00744A06">
      <w:pPr>
        <w:rPr>
          <w:i/>
          <w:color w:val="FF0000"/>
        </w:rPr>
      </w:pPr>
    </w:p>
    <w:p w:rsidR="00744A06" w:rsidRPr="00234628" w:rsidRDefault="00744A06" w:rsidP="00744A06">
      <w:pPr>
        <w:rPr>
          <w:i/>
          <w:color w:val="FF0000"/>
        </w:rPr>
      </w:pPr>
      <w:r w:rsidRPr="00234628">
        <w:rPr>
          <w:i/>
          <w:color w:val="FF0000"/>
        </w:rPr>
        <w:t xml:space="preserve">For convenience, we have added the metrics obtained from these test runs into an Excel file, the link of which is given below. Please be sure to </w:t>
      </w:r>
      <w:r>
        <w:rPr>
          <w:i/>
          <w:color w:val="FF0000"/>
        </w:rPr>
        <w:t>review</w:t>
      </w:r>
      <w:r w:rsidRPr="00234628">
        <w:rPr>
          <w:i/>
          <w:color w:val="FF0000"/>
        </w:rPr>
        <w:t xml:space="preserve"> the stats for getting a better picture of the whole exercise. </w:t>
      </w:r>
    </w:p>
    <w:p w:rsidR="00744A06" w:rsidRDefault="00744A06" w:rsidP="00744A06">
      <w:pPr>
        <w:rPr>
          <w:i/>
          <w:color w:val="FF0000"/>
        </w:rPr>
      </w:pPr>
      <w:r w:rsidRPr="00234628">
        <w:rPr>
          <w:i/>
          <w:color w:val="FF0000"/>
        </w:rPr>
        <w:t>ADD EXCEL FILE LINK HERE</w:t>
      </w:r>
    </w:p>
    <w:p w:rsidR="002D338E" w:rsidRDefault="002D338E" w:rsidP="002D338E">
      <w:r>
        <w:t>@</w:t>
      </w:r>
      <w:proofErr w:type="spellStart"/>
      <w:r>
        <w:t>Hammad</w:t>
      </w:r>
      <w:proofErr w:type="spellEnd"/>
      <w:r>
        <w:t xml:space="preserve">, </w:t>
      </w:r>
    </w:p>
    <w:p w:rsidR="002D338E" w:rsidRDefault="002D338E" w:rsidP="002D338E">
      <w:r>
        <w:t xml:space="preserve">Thanks for uploading the static </w:t>
      </w:r>
      <w:r w:rsidR="006672E1">
        <w:t>HTML</w:t>
      </w:r>
      <w:r>
        <w:t xml:space="preserve"> and resource</w:t>
      </w:r>
      <w:r w:rsidR="006672E1">
        <w:t>s</w:t>
      </w:r>
      <w:r>
        <w:t xml:space="preserve"> to </w:t>
      </w:r>
      <w:proofErr w:type="spellStart"/>
      <w:r>
        <w:t>Cotainerize.DNS</w:t>
      </w:r>
      <w:proofErr w:type="spellEnd"/>
      <w:r w:rsidR="006672E1">
        <w:t>. W</w:t>
      </w:r>
      <w:r>
        <w:t xml:space="preserve">e have collected the information regarding Google </w:t>
      </w:r>
      <w:proofErr w:type="spellStart"/>
      <w:r w:rsidR="006672E1">
        <w:t>P</w:t>
      </w:r>
      <w:r>
        <w:t>age</w:t>
      </w:r>
      <w:r w:rsidR="006672E1">
        <w:t>Speed</w:t>
      </w:r>
      <w:proofErr w:type="spellEnd"/>
      <w:r>
        <w:t xml:space="preserve"> </w:t>
      </w:r>
      <w:r w:rsidR="006672E1">
        <w:t>I</w:t>
      </w:r>
      <w:r>
        <w:t xml:space="preserve">nsight and </w:t>
      </w:r>
      <w:proofErr w:type="spellStart"/>
      <w:r>
        <w:t>Pingdom</w:t>
      </w:r>
      <w:proofErr w:type="spellEnd"/>
      <w:r>
        <w:t xml:space="preserve"> tools from </w:t>
      </w:r>
      <w:proofErr w:type="spellStart"/>
      <w:r>
        <w:t>Joomla</w:t>
      </w:r>
      <w:proofErr w:type="spellEnd"/>
      <w:r>
        <w:t xml:space="preserve"> PHP template, </w:t>
      </w:r>
      <w:proofErr w:type="spellStart"/>
      <w:r>
        <w:t>Joomla</w:t>
      </w:r>
      <w:proofErr w:type="spellEnd"/>
      <w:r>
        <w:t xml:space="preserve"> static </w:t>
      </w:r>
      <w:r w:rsidR="006672E1">
        <w:t>HTML</w:t>
      </w:r>
      <w:r>
        <w:t xml:space="preserve"> and </w:t>
      </w:r>
      <w:proofErr w:type="spellStart"/>
      <w:r>
        <w:t>Containerize.DNS</w:t>
      </w:r>
      <w:proofErr w:type="spellEnd"/>
      <w:r>
        <w:t xml:space="preserve"> static resources.</w:t>
      </w:r>
    </w:p>
    <w:p w:rsidR="002D338E" w:rsidRDefault="006672E1" w:rsidP="002D338E">
      <w:r>
        <w:t>It appears that</w:t>
      </w:r>
      <w:r w:rsidR="00844831">
        <w:t xml:space="preserve"> </w:t>
      </w:r>
      <w:r w:rsidR="00844831">
        <w:t>TTFB (server response)</w:t>
      </w:r>
      <w:r w:rsidR="00844831">
        <w:t xml:space="preserve"> issue gets resolved by hosting static HTML on </w:t>
      </w:r>
      <w:proofErr w:type="spellStart"/>
      <w:r w:rsidR="00844831">
        <w:t>Containerize.DNS</w:t>
      </w:r>
      <w:proofErr w:type="spellEnd"/>
      <w:r w:rsidR="00844831">
        <w:t xml:space="preserve"> server </w:t>
      </w:r>
      <w:r w:rsidR="0023151B">
        <w:t>(bett</w:t>
      </w:r>
      <w:r w:rsidR="00844831">
        <w:t xml:space="preserve">er PSI, A grade on </w:t>
      </w:r>
      <w:proofErr w:type="spellStart"/>
      <w:r w:rsidR="00844831">
        <w:t>Pingdom</w:t>
      </w:r>
      <w:proofErr w:type="spellEnd"/>
      <w:r w:rsidR="00844831">
        <w:t xml:space="preserve"> </w:t>
      </w:r>
      <w:r w:rsidR="0023151B">
        <w:t>test) however, problems related to GTM code are inherent as it seemingly is responsible for PSI score reduction of 30+ units.</w:t>
      </w:r>
    </w:p>
    <w:p w:rsidR="00CE43EA" w:rsidRDefault="00CE43EA" w:rsidP="002D338E"/>
    <w:p w:rsidR="007464BD" w:rsidRDefault="002D338E" w:rsidP="00CE43EA">
      <w:r>
        <w:t xml:space="preserve">@Igor, </w:t>
      </w:r>
    </w:p>
    <w:p w:rsidR="007464BD" w:rsidRDefault="007464BD" w:rsidP="007464BD">
      <w:r>
        <w:t>&lt;</w:t>
      </w:r>
      <w:proofErr w:type="gramStart"/>
      <w:r>
        <w:t>code</w:t>
      </w:r>
      <w:proofErr w:type="gramEnd"/>
      <w: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</w:tblGrid>
      <w:tr w:rsidR="007464BD" w:rsidRPr="007464BD" w:rsidTr="003B7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4BD" w:rsidRPr="007464BD" w:rsidRDefault="007464BD" w:rsidP="003B7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gtag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dataLayer.push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(arguments);}</w:t>
            </w:r>
          </w:p>
        </w:tc>
      </w:tr>
      <w:tr w:rsidR="007464BD" w:rsidRPr="007464BD" w:rsidTr="003B7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4BD" w:rsidRPr="007464BD" w:rsidRDefault="007464BD" w:rsidP="003B7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gtag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', new Date());</w:t>
            </w:r>
          </w:p>
        </w:tc>
      </w:tr>
      <w:tr w:rsidR="007464BD" w:rsidRPr="007464BD" w:rsidTr="003B7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4BD" w:rsidRPr="007464BD" w:rsidRDefault="007464BD" w:rsidP="003B7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4BD" w:rsidRPr="007464BD" w:rsidTr="003B7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4BD" w:rsidRPr="007464BD" w:rsidRDefault="007464BD" w:rsidP="003B7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gtag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7464BD">
              <w:rPr>
                <w:rFonts w:ascii="Times New Roman" w:eastAsia="Times New Roman" w:hAnsi="Times New Roman" w:cs="Times New Roman"/>
                <w:sz w:val="24"/>
                <w:szCs w:val="24"/>
              </w:rPr>
              <w:t>', 'GTM-NJMHSH');</w:t>
            </w:r>
          </w:p>
        </w:tc>
      </w:tr>
    </w:tbl>
    <w:p w:rsidR="007464BD" w:rsidRDefault="007464BD" w:rsidP="007464BD">
      <w:r>
        <w:t>&lt;/cod</w:t>
      </w:r>
      <w:r w:rsidR="00B53DA1">
        <w:t>e</w:t>
      </w:r>
      <w:r>
        <w:t>&gt;</w:t>
      </w:r>
    </w:p>
    <w:p w:rsidR="002D338E" w:rsidRDefault="002D338E" w:rsidP="002D338E">
      <w:r>
        <w:t>I was working on fileformat.com wiki and f</w:t>
      </w:r>
      <w:r w:rsidR="006672E1">
        <w:t>ou</w:t>
      </w:r>
      <w:r>
        <w:t xml:space="preserve">nd </w:t>
      </w:r>
      <w:r w:rsidR="006672E1">
        <w:t>a</w:t>
      </w:r>
      <w:r>
        <w:t xml:space="preserve"> different GTM script</w:t>
      </w:r>
      <w:r w:rsidR="006672E1">
        <w:t xml:space="preserve"> (shared above)</w:t>
      </w:r>
      <w:r>
        <w:t xml:space="preserve"> with minimum code </w:t>
      </w:r>
      <w:r w:rsidR="006672E1">
        <w:t xml:space="preserve">while </w:t>
      </w:r>
      <w:r>
        <w:t>at aspose.com</w:t>
      </w:r>
      <w:r w:rsidR="006672E1">
        <w:t xml:space="preserve">, </w:t>
      </w:r>
      <w:r>
        <w:t>GTM script</w:t>
      </w:r>
      <w:r w:rsidR="006672E1">
        <w:t xml:space="preserve"> contains multiple layers. If we can possibly work with a similar GTM code </w:t>
      </w:r>
      <w:r w:rsidR="0023151B">
        <w:t>at aspose.com too, it could</w:t>
      </w:r>
      <w:r w:rsidR="00844831">
        <w:t xml:space="preserve"> help</w:t>
      </w:r>
      <w:r w:rsidR="0023151B">
        <w:t xml:space="preserve"> increase the </w:t>
      </w:r>
      <w:r w:rsidR="00844831">
        <w:t xml:space="preserve">mobile </w:t>
      </w:r>
      <w:r w:rsidR="0023151B">
        <w:t xml:space="preserve">page speed score to 80/85+. </w:t>
      </w:r>
    </w:p>
    <w:p w:rsidR="002D338E" w:rsidRDefault="002D338E" w:rsidP="002D338E">
      <w:pPr>
        <w:rPr>
          <w:i/>
          <w:color w:val="FF0000"/>
        </w:rPr>
      </w:pPr>
      <w:r>
        <w:rPr>
          <w:i/>
          <w:color w:val="FF0000"/>
        </w:rPr>
        <w:t>Conclusion:</w:t>
      </w:r>
      <w:bookmarkStart w:id="0" w:name="_GoBack"/>
      <w:bookmarkEnd w:id="0"/>
    </w:p>
    <w:p w:rsidR="002D338E" w:rsidRDefault="002D338E" w:rsidP="002D338E">
      <w:r>
        <w:rPr>
          <w:i/>
          <w:color w:val="FF0000"/>
        </w:rPr>
        <w:t>Considering we cannot completely exclude the GTM code, which poses a major hurdle in augmenting page speed scores to the desired level, we can try and optimize it to possibly reduce its (negative) impact on average page loading speed/time as explained in this tutorial (add external tutorial link).</w:t>
      </w:r>
    </w:p>
    <w:p w:rsidR="002D338E" w:rsidRDefault="002D338E" w:rsidP="002D338E"/>
    <w:sectPr w:rsidR="002D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D00D7"/>
    <w:multiLevelType w:val="hybridMultilevel"/>
    <w:tmpl w:val="E7F4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8E"/>
    <w:rsid w:val="0023151B"/>
    <w:rsid w:val="00235068"/>
    <w:rsid w:val="002B0FCF"/>
    <w:rsid w:val="002D338E"/>
    <w:rsid w:val="006672E1"/>
    <w:rsid w:val="00744A06"/>
    <w:rsid w:val="007464BD"/>
    <w:rsid w:val="00844831"/>
    <w:rsid w:val="00A2151F"/>
    <w:rsid w:val="00B428C2"/>
    <w:rsid w:val="00B53DA1"/>
    <w:rsid w:val="00BC0B4C"/>
    <w:rsid w:val="00C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8E"/>
    <w:pPr>
      <w:ind w:left="720"/>
      <w:contextualSpacing/>
    </w:pPr>
  </w:style>
  <w:style w:type="table" w:styleId="TableGrid">
    <w:name w:val="Table Grid"/>
    <w:basedOn w:val="TableNormal"/>
    <w:uiPriority w:val="39"/>
    <w:rsid w:val="00746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8E"/>
    <w:pPr>
      <w:ind w:left="720"/>
      <w:contextualSpacing/>
    </w:pPr>
  </w:style>
  <w:style w:type="table" w:styleId="TableGrid">
    <w:name w:val="Table Grid"/>
    <w:basedOn w:val="TableNormal"/>
    <w:uiPriority w:val="39"/>
    <w:rsid w:val="00746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Farrukkh Sheikkh</dc:creator>
  <cp:keywords/>
  <dc:description/>
  <cp:lastModifiedBy>user</cp:lastModifiedBy>
  <cp:revision>6</cp:revision>
  <dcterms:created xsi:type="dcterms:W3CDTF">2020-06-30T08:34:00Z</dcterms:created>
  <dcterms:modified xsi:type="dcterms:W3CDTF">2020-06-30T10:58:00Z</dcterms:modified>
</cp:coreProperties>
</file>