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121" w:rsidRPr="00252121" w:rsidRDefault="0053734F" w:rsidP="00252121">
      <w:pPr>
        <w:pStyle w:val="Heading1"/>
      </w:pPr>
      <w:r>
        <w:rPr>
          <w:noProof/>
        </w:rPr>
        <w:br/>
      </w:r>
      <w:r w:rsidR="00252121" w:rsidRPr="00252121">
        <w:t>1. Encrypted Communication (AES-128)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All chat messages are encrypted using AES-128-CBC mode with PKCS#7 padding and RSA digital signatures for message authentication.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1.1 Encryption Specification</w:t>
      </w:r>
    </w:p>
    <w:p w:rsidR="00252121" w:rsidRPr="00252121" w:rsidRDefault="00252121" w:rsidP="002521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Algorithm: AES-128</w:t>
      </w:r>
    </w:p>
    <w:p w:rsidR="00252121" w:rsidRPr="00252121" w:rsidRDefault="00252121" w:rsidP="002521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Mode: CBC (Cipher Block Chaining)</w:t>
      </w:r>
    </w:p>
    <w:p w:rsidR="00252121" w:rsidRPr="00252121" w:rsidRDefault="00252121" w:rsidP="002521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Padding: PKCS#7</w:t>
      </w:r>
    </w:p>
    <w:p w:rsidR="00252121" w:rsidRPr="00252121" w:rsidRDefault="00252121" w:rsidP="002521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Key Size: 128 bits (16 bytes)</w:t>
      </w:r>
    </w:p>
    <w:p w:rsidR="00252121" w:rsidRPr="00252121" w:rsidRDefault="00252121" w:rsidP="002521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IV (Initialization Vector): Random 16 bytes per message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1.2 Message Encryption Process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For each message:</w:t>
      </w:r>
    </w:p>
    <w:p w:rsidR="00252121" w:rsidRPr="00252121" w:rsidRDefault="00252121" w:rsidP="002521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Pad plaintext with PKCS#7 padding</w:t>
      </w:r>
    </w:p>
    <w:p w:rsidR="00252121" w:rsidRPr="00252121" w:rsidRDefault="00252121" w:rsidP="002521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Encrypt with AES-128-CBC using session key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and random IV</w:t>
      </w:r>
    </w:p>
    <w:p w:rsidR="00252121" w:rsidRPr="00252121" w:rsidRDefault="00252121" w:rsidP="002521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Compute digest: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h = SHA-256(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seqno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|| timestamp || 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52121" w:rsidRPr="00252121" w:rsidRDefault="00252121" w:rsidP="002521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Sign digest with RSA private key: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sig = RSA-Sign(h)</w:t>
      </w:r>
    </w:p>
    <w:p w:rsidR="00252121" w:rsidRPr="00252121" w:rsidRDefault="00252121" w:rsidP="002521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Send JSON: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seqno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timestamp, 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, signature}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1.3 Chat Session Examples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Multiple successful chat sessions demonstrate encryption, authentication, and secure message exchange between users.</w:t>
      </w:r>
    </w:p>
    <w:p w:rsidR="00252121" w:rsidRPr="00252121" w:rsidRDefault="00252121" w:rsidP="002521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Each user authenticates successfully.</w:t>
      </w:r>
    </w:p>
    <w:p w:rsidR="00252121" w:rsidRPr="00252121" w:rsidRDefault="00252121" w:rsidP="002521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Secure session is established.</w:t>
      </w:r>
    </w:p>
    <w:p w:rsidR="00252121" w:rsidRPr="00252121" w:rsidRDefault="00252121" w:rsidP="002521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Messages such as “AOA”, “Hello”, and “What are you doing?” are exchanged securely.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1.4 Message Integrity &amp; Authenticity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lastRenderedPageBreak/>
        <w:t>Each message includes:</w:t>
      </w:r>
    </w:p>
    <w:p w:rsidR="00252121" w:rsidRPr="00252121" w:rsidRDefault="00252121" w:rsidP="002521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Sequence number (to prevent replay attacks)</w:t>
      </w:r>
    </w:p>
    <w:p w:rsidR="00252121" w:rsidRPr="00252121" w:rsidRDefault="00252121" w:rsidP="002521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Timestamp (to preserve order)</w:t>
      </w:r>
    </w:p>
    <w:p w:rsidR="00252121" w:rsidRPr="00252121" w:rsidRDefault="00252121" w:rsidP="002521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(encrypted data)</w:t>
      </w:r>
    </w:p>
    <w:p w:rsidR="00252121" w:rsidRPr="00252121" w:rsidRDefault="00252121" w:rsidP="002521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RSA signature (for authentication)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Message verification process:</w:t>
      </w:r>
    </w:p>
    <w:p w:rsidR="00252121" w:rsidRPr="00252121" w:rsidRDefault="00252121" w:rsidP="002521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Decrypt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with session key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</w:p>
    <w:p w:rsidR="00252121" w:rsidRPr="00252121" w:rsidRDefault="00252121" w:rsidP="002521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Remove PKCS#7 padding</w:t>
      </w:r>
    </w:p>
    <w:p w:rsidR="00252121" w:rsidRPr="00252121" w:rsidRDefault="00252121" w:rsidP="002521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Verify RSA signature using sender’s public key</w:t>
      </w:r>
    </w:p>
    <w:p w:rsidR="00252121" w:rsidRPr="00252121" w:rsidRDefault="00252121" w:rsidP="002521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Ensure sequence number is strictly increasing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Non-Repudiation Features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The system ensures accountability and proof of communication through signed transcripts and session receipts.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2.1 Session Transcript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 complete session transcript is maintained with:</w:t>
      </w:r>
    </w:p>
    <w:p w:rsidR="00252121" w:rsidRPr="00252121" w:rsidRDefault="00252121" w:rsidP="002521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Message sequence numbers</w:t>
      </w:r>
    </w:p>
    <w:p w:rsidR="00252121" w:rsidRPr="00252121" w:rsidRDefault="00252121" w:rsidP="002521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ISO-formatted timestamps</w:t>
      </w:r>
    </w:p>
    <w:p w:rsidR="00252121" w:rsidRPr="00252121" w:rsidRDefault="00252121" w:rsidP="002521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Base64-encoded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and signatures</w:t>
      </w:r>
    </w:p>
    <w:p w:rsidR="00252121" w:rsidRPr="00252121" w:rsidRDefault="00252121" w:rsidP="002521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Certificate fingerprints (SHA-256)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2.2 Session Receipt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When a session ends, a receipt is automatically generated containing:</w:t>
      </w:r>
    </w:p>
    <w:p w:rsidR="00252121" w:rsidRPr="00252121" w:rsidRDefault="00252121" w:rsidP="002521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Type (receipt)</w:t>
      </w:r>
    </w:p>
    <w:p w:rsidR="00252121" w:rsidRPr="00252121" w:rsidRDefault="00252121" w:rsidP="002521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Peer identifier (client/server)</w:t>
      </w:r>
    </w:p>
    <w:p w:rsidR="00252121" w:rsidRPr="00252121" w:rsidRDefault="00252121" w:rsidP="002521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First and last message sequence numbers</w:t>
      </w:r>
    </w:p>
    <w:p w:rsidR="00252121" w:rsidRPr="00252121" w:rsidRDefault="00252121" w:rsidP="002521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Transcript SHA-256 hash</w:t>
      </w:r>
    </w:p>
    <w:p w:rsidR="00252121" w:rsidRPr="00252121" w:rsidRDefault="00252121" w:rsidP="002521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RSA signature of the receipt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2.3 Non-Repudiation Verification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Verification process:</w:t>
      </w:r>
    </w:p>
    <w:p w:rsidR="00252121" w:rsidRPr="00252121" w:rsidRDefault="00252121" w:rsidP="002521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Compute the transcript hash using SHA-256.</w:t>
      </w:r>
    </w:p>
    <w:p w:rsidR="00252121" w:rsidRPr="00252121" w:rsidRDefault="00252121" w:rsidP="002521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Sign the hash using the RSA private key.</w:t>
      </w:r>
    </w:p>
    <w:p w:rsidR="00252121" w:rsidRPr="00252121" w:rsidRDefault="00252121" w:rsidP="002521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Create a session receipt object containing the hash and signature.</w:t>
      </w:r>
    </w:p>
    <w:p w:rsidR="00252121" w:rsidRPr="00252121" w:rsidRDefault="00252121" w:rsidP="002521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Save the signed receipt for offline verification.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Both parties maintain:</w:t>
      </w:r>
    </w:p>
    <w:p w:rsidR="00252121" w:rsidRPr="00252121" w:rsidRDefault="00252121" w:rsidP="002521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Append-only transcripts</w:t>
      </w:r>
    </w:p>
    <w:p w:rsidR="00252121" w:rsidRPr="00252121" w:rsidRDefault="00252121" w:rsidP="002521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Signed receipts</w:t>
      </w:r>
    </w:p>
    <w:p w:rsidR="00252121" w:rsidRPr="00252121" w:rsidRDefault="00252121" w:rsidP="002521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Proof of communication integrity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Security Testing Results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Comprehensive security testing was conducted under seven scenarios. All tests passed successfully, confirming robust implementation.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3.1 Test Suite Overview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Master Test Suite Results: </w:t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7/7 Passed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>-Hellman Parameter Generation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>-Hellman Key Exchange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Session Key Derivation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AES Encryption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Protocol Flow Diagram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Message Tampering Detection</w:t>
      </w:r>
    </w:p>
    <w:p w:rsidR="00252121" w:rsidRPr="00252121" w:rsidRDefault="00252121" w:rsidP="002521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Replay Attack Prevention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3.2 DH Parameter Generation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Test verifies:</w:t>
      </w:r>
    </w:p>
    <w:p w:rsidR="00252121" w:rsidRPr="00252121" w:rsidRDefault="00252121" w:rsidP="002521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lastRenderedPageBreak/>
        <w:t>2048-bit prime number generation</w:t>
      </w:r>
    </w:p>
    <w:p w:rsidR="00252121" w:rsidRPr="00252121" w:rsidRDefault="00252121" w:rsidP="002521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Correct generator value</w:t>
      </w:r>
    </w:p>
    <w:p w:rsidR="00252121" w:rsidRPr="00252121" w:rsidRDefault="00252121" w:rsidP="002521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Properly formatted parameters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3.3 DH Key Exchange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Test verifies:</w:t>
      </w:r>
    </w:p>
    <w:p w:rsidR="00252121" w:rsidRPr="00252121" w:rsidRDefault="00252121" w:rsidP="002521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Client and server generate valid key pairs</w:t>
      </w:r>
    </w:p>
    <w:p w:rsidR="00252121" w:rsidRPr="00252121" w:rsidRDefault="00252121" w:rsidP="002521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Public keys are exchanged correctly</w:t>
      </w:r>
    </w:p>
    <w:p w:rsidR="00252121" w:rsidRPr="00252121" w:rsidRDefault="00252121" w:rsidP="002521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Shared secret computed identically on both sides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3.4 Session Key Derivation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Test verifies:</w:t>
      </w:r>
    </w:p>
    <w:p w:rsidR="00252121" w:rsidRPr="00252121" w:rsidRDefault="00252121" w:rsidP="002521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Session key derived from shared secret</w:t>
      </w:r>
    </w:p>
    <w:p w:rsidR="00252121" w:rsidRPr="00252121" w:rsidRDefault="00252121" w:rsidP="002521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SHA-256 hash computed correctly</w:t>
      </w:r>
    </w:p>
    <w:p w:rsidR="00252121" w:rsidRPr="00252121" w:rsidRDefault="00252121" w:rsidP="002521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Key truncated to 16 bytes for AES-128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3.5 AES Encryption/Decryption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Test verifies:</w:t>
      </w:r>
    </w:p>
    <w:p w:rsidR="00252121" w:rsidRPr="00252121" w:rsidRDefault="00252121" w:rsidP="002521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AES-128-CBC encryption successful</w:t>
      </w:r>
    </w:p>
    <w:p w:rsidR="00252121" w:rsidRPr="00252121" w:rsidRDefault="00252121" w:rsidP="002521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PKCS#7 padding applied correctly</w:t>
      </w:r>
    </w:p>
    <w:p w:rsidR="00252121" w:rsidRPr="00252121" w:rsidRDefault="00252121" w:rsidP="002521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Decryption restores original plaintext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3.6 Protocol Flow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Validates the complete CIANR protocol implementation:</w:t>
      </w:r>
    </w:p>
    <w:p w:rsidR="00252121" w:rsidRPr="00252121" w:rsidRDefault="00252121" w:rsidP="002521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Confidentiality – AES-128 encryption</w:t>
      </w:r>
    </w:p>
    <w:p w:rsidR="00252121" w:rsidRPr="00252121" w:rsidRDefault="00252121" w:rsidP="002521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I: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Integrity – SHA-256 + RSA signatures</w:t>
      </w:r>
    </w:p>
    <w:p w:rsidR="00252121" w:rsidRPr="00252121" w:rsidRDefault="00252121" w:rsidP="002521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Authenticity – X.509 certificates</w:t>
      </w:r>
    </w:p>
    <w:p w:rsidR="00252121" w:rsidRPr="00252121" w:rsidRDefault="00252121" w:rsidP="002521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Non-Repudiation – Signed transcripts</w:t>
      </w:r>
    </w:p>
    <w:p w:rsidR="00252121" w:rsidRPr="00252121" w:rsidRDefault="00252121" w:rsidP="002521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Replay Protection – Sequence numbers and timestamps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3.7 Message Tampering Detection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Tampering with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causes invalid signature detection.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3.8 Replay Attack Prevention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Replayed messages are correctly rejected based on sequence number validation.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3.9 Overall Test Results</w:t>
      </w:r>
    </w:p>
    <w:p w:rsidR="00252121" w:rsidRPr="00252121" w:rsidRDefault="00252121" w:rsidP="002521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Total Tests: 7</w:t>
      </w:r>
    </w:p>
    <w:p w:rsidR="00252121" w:rsidRPr="00252121" w:rsidRDefault="00252121" w:rsidP="002521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Passed: 7</w:t>
      </w:r>
    </w:p>
    <w:p w:rsidR="00252121" w:rsidRPr="00252121" w:rsidRDefault="00252121" w:rsidP="002521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Failed: 0</w:t>
      </w:r>
    </w:p>
    <w:p w:rsidR="00252121" w:rsidRPr="00252121" w:rsidRDefault="00252121" w:rsidP="002521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Success Rate: 100%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All modules verified successfully.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Certificate Validation Testing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Comprehensive certificate validation ensures the system rejects invalid certificates and only accepts trusted ones.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4.1 Test Categories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Four types of validation tests were conducted:</w:t>
      </w:r>
    </w:p>
    <w:p w:rsidR="00252121" w:rsidRPr="00252121" w:rsidRDefault="00252121" w:rsidP="002521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lastRenderedPageBreak/>
        <w:t>Expired Certificate Detection</w:t>
      </w:r>
    </w:p>
    <w:p w:rsidR="00252121" w:rsidRPr="00252121" w:rsidRDefault="00252121" w:rsidP="002521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Self-Signed Certificate Rejection</w:t>
      </w:r>
    </w:p>
    <w:p w:rsidR="00252121" w:rsidRPr="00252121" w:rsidRDefault="00252121" w:rsidP="002521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Missing Certificate Detection</w:t>
      </w:r>
    </w:p>
    <w:p w:rsidR="00252121" w:rsidRPr="00252121" w:rsidRDefault="00252121" w:rsidP="002521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Wrong Common Name (CN) Detection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4.2 Expired Certificate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Expired certificates are correctly detected and rejected.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4.3 Self-Signed Certificate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Certificates not signed by the trusted CA are rejected.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4.4 Missing Certificate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When a certificate is missing, the system prevents connection and raises an error.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4.5 Wrong Common Name Test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Certificates with mismatched CN values are rejected by the system.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4.6 Test Summary</w:t>
      </w:r>
    </w:p>
    <w:p w:rsidR="00252121" w:rsidRPr="00252121" w:rsidRDefault="00252121" w:rsidP="002521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Total Tests: 4</w:t>
      </w:r>
    </w:p>
    <w:p w:rsidR="00252121" w:rsidRPr="00252121" w:rsidRDefault="00252121" w:rsidP="002521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Passed: 4</w:t>
      </w:r>
    </w:p>
    <w:p w:rsidR="00252121" w:rsidRPr="00252121" w:rsidRDefault="00252121" w:rsidP="002521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Failed: 0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</w: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Certificate validation mechanisms working as intended.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Protocol Flow Analysis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The secure chat protocol operates in four main phases, each designed to achieve specific security objectives.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5.1 Phase 1: Control Plane (Certificate Exchange &amp; Authentication)</w:t>
      </w:r>
    </w:p>
    <w:p w:rsidR="00252121" w:rsidRPr="00252121" w:rsidRDefault="00252121" w:rsidP="002521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Client sends its X.509 certificate to the server.</w:t>
      </w:r>
    </w:p>
    <w:p w:rsidR="00252121" w:rsidRPr="00252121" w:rsidRDefault="00252121" w:rsidP="002521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Server sends its certificate to the client.</w:t>
      </w:r>
    </w:p>
    <w:p w:rsidR="00252121" w:rsidRPr="00252121" w:rsidRDefault="00252121" w:rsidP="002521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Both sides verify that certificates:</w:t>
      </w:r>
    </w:p>
    <w:p w:rsidR="00252121" w:rsidRPr="00252121" w:rsidRDefault="00252121" w:rsidP="002521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Are signed by a trusted CA</w:t>
      </w:r>
    </w:p>
    <w:p w:rsidR="00252121" w:rsidRPr="00252121" w:rsidRDefault="00252121" w:rsidP="002521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Are not expired</w:t>
      </w:r>
    </w:p>
    <w:p w:rsidR="00252121" w:rsidRPr="00252121" w:rsidRDefault="00252121" w:rsidP="0025212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Have the correct Common Name (CN)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5.2 Phase 2: Key Agreement (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–Hellman Exchange)</w:t>
      </w:r>
    </w:p>
    <w:p w:rsidR="00252121" w:rsidRPr="00252121" w:rsidRDefault="00252121" w:rsidP="002521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Client sends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>–Hellman parameters and public key.</w:t>
      </w:r>
    </w:p>
    <w:p w:rsidR="00252121" w:rsidRPr="00252121" w:rsidRDefault="00252121" w:rsidP="002521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Server responds with its public key.</w:t>
      </w:r>
    </w:p>
    <w:p w:rsidR="00252121" w:rsidRPr="00252121" w:rsidRDefault="00252121" w:rsidP="002521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Both compute a shared secret and derive the AES-128 session key.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5.3 Phase 3: Data Plane (Encrypted Message Exchange)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Each message is:</w:t>
      </w:r>
    </w:p>
    <w:p w:rsidR="00252121" w:rsidRPr="00252121" w:rsidRDefault="00252121" w:rsidP="002521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Padded with PKCS#7</w:t>
      </w:r>
    </w:p>
    <w:p w:rsidR="00252121" w:rsidRPr="00252121" w:rsidRDefault="00252121" w:rsidP="002521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Encrypted using AES-128-CBC</w:t>
      </w:r>
    </w:p>
    <w:p w:rsidR="00252121" w:rsidRPr="00252121" w:rsidRDefault="00252121" w:rsidP="002521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Hashed with SHA-256</w:t>
      </w:r>
    </w:p>
    <w:p w:rsidR="00252121" w:rsidRPr="00252121" w:rsidRDefault="00252121" w:rsidP="002521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Signed with RSA private key</w:t>
      </w:r>
    </w:p>
    <w:p w:rsidR="00252121" w:rsidRPr="00252121" w:rsidRDefault="00252121" w:rsidP="002521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Sent in JSON format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br/>
        <w:t>Receiver verifies:</w:t>
      </w:r>
    </w:p>
    <w:p w:rsidR="00252121" w:rsidRPr="00252121" w:rsidRDefault="00252121" w:rsidP="002521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Sequence number ordering</w:t>
      </w:r>
    </w:p>
    <w:p w:rsidR="00252121" w:rsidRPr="00252121" w:rsidRDefault="00252121" w:rsidP="002521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RSA signature validity</w:t>
      </w:r>
    </w:p>
    <w:p w:rsidR="00252121" w:rsidRPr="00252121" w:rsidRDefault="00252121" w:rsidP="002521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Correct decryption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5.4 Phase 4: Tear Down (Non-Repudiation)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On session termination:</w:t>
      </w:r>
    </w:p>
    <w:p w:rsidR="00252121" w:rsidRPr="00252121" w:rsidRDefault="00252121" w:rsidP="002521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Compute transcript hash using SHA-256</w:t>
      </w:r>
    </w:p>
    <w:p w:rsidR="00252121" w:rsidRPr="00252121" w:rsidRDefault="00252121" w:rsidP="002521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Sign the hash with RSA private key</w:t>
      </w:r>
    </w:p>
    <w:p w:rsidR="00252121" w:rsidRPr="00252121" w:rsidRDefault="00252121" w:rsidP="002521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Generate and save session receipt for verification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5.5 CIANR Security Properties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The implemented system successfully achieves all CIANR security principles:</w:t>
      </w:r>
    </w:p>
    <w:p w:rsidR="00252121" w:rsidRPr="00252121" w:rsidRDefault="00252121" w:rsidP="002521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Confidentiality</w:t>
      </w:r>
    </w:p>
    <w:p w:rsidR="00252121" w:rsidRPr="00252121" w:rsidRDefault="00252121" w:rsidP="002521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I: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Integrity</w:t>
      </w:r>
    </w:p>
    <w:p w:rsidR="00252121" w:rsidRPr="00252121" w:rsidRDefault="00252121" w:rsidP="002521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Authenticity</w:t>
      </w:r>
    </w:p>
    <w:p w:rsidR="00252121" w:rsidRPr="00252121" w:rsidRDefault="00252121" w:rsidP="002521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Non-Repudiation</w:t>
      </w:r>
    </w:p>
    <w:p w:rsidR="00252121" w:rsidRPr="00252121" w:rsidRDefault="00252121" w:rsidP="002521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Replay Protection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 &amp; Version Control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6.1 Repository Information</w:t>
      </w:r>
    </w:p>
    <w:p w:rsidR="00252121" w:rsidRPr="00252121" w:rsidRDefault="00252121" w:rsidP="002521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Repository: </w:t>
      </w:r>
      <w:r w:rsidRPr="00252121">
        <w:rPr>
          <w:rFonts w:ascii="Courier New" w:eastAsia="Times New Roman" w:hAnsi="Courier New" w:cs="Courier New"/>
          <w:sz w:val="20"/>
          <w:szCs w:val="20"/>
        </w:rPr>
        <w:t>INFO_SEC_ASS3</w:t>
      </w:r>
    </w:p>
    <w:p w:rsidR="00252121" w:rsidRPr="00252121" w:rsidRDefault="00252121" w:rsidP="002521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Branch: master</w:t>
      </w:r>
    </w:p>
    <w:p w:rsidR="00252121" w:rsidRPr="00252121" w:rsidRDefault="00252121" w:rsidP="002521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Total Commits: 28</w:t>
      </w:r>
    </w:p>
    <w:p w:rsidR="00252121" w:rsidRPr="00252121" w:rsidRDefault="00252121" w:rsidP="002521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Files: Python scripts, certificates, test results, documentation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6.2 Project Structure</w:t>
      </w:r>
    </w:p>
    <w:p w:rsidR="00252121" w:rsidRPr="00252121" w:rsidRDefault="00252121" w:rsidP="002521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– Core Python code (client, server, cryptographic utilities)</w:t>
      </w:r>
    </w:p>
    <w:p w:rsidR="00252121" w:rsidRPr="00252121" w:rsidRDefault="00252121" w:rsidP="002521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scripts/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– Setup scripts (certificate generation, database initialization)</w:t>
      </w:r>
    </w:p>
    <w:p w:rsidR="00252121" w:rsidRPr="00252121" w:rsidRDefault="00252121" w:rsidP="002521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certs/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– Public Key Infrastructure (PKI) certificates and keys</w:t>
      </w:r>
    </w:p>
    <w:p w:rsidR="00252121" w:rsidRPr="00252121" w:rsidRDefault="00252121" w:rsidP="002521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test_results.txt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– Test outcomes and logs</w:t>
      </w:r>
    </w:p>
    <w:p w:rsidR="00252121" w:rsidRPr="00252121" w:rsidRDefault="00252121" w:rsidP="002521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– Documentation and usage guide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6.3 Commit History</w:t>
      </w:r>
    </w:p>
    <w:p w:rsidR="00252121" w:rsidRPr="00252121" w:rsidRDefault="00252121" w:rsidP="002521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Initial commit – Project setup</w:t>
      </w:r>
    </w:p>
    <w:p w:rsidR="00252121" w:rsidRPr="00252121" w:rsidRDefault="00252121" w:rsidP="002521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Added PKI and encryption modules</w:t>
      </w:r>
    </w:p>
    <w:p w:rsidR="00252121" w:rsidRPr="00252121" w:rsidRDefault="00252121" w:rsidP="002521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Implemented authentication and MySQL integration</w:t>
      </w:r>
    </w:p>
    <w:p w:rsidR="00252121" w:rsidRPr="00252121" w:rsidRDefault="00252121" w:rsidP="002521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Conducted testing and debugging</w:t>
      </w:r>
    </w:p>
    <w:p w:rsidR="00252121" w:rsidRPr="00252121" w:rsidRDefault="00252121" w:rsidP="002521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Final commit – Completed secure chat implementation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6.4 Reproducibility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repository ensures:</w:t>
      </w:r>
    </w:p>
    <w:p w:rsidR="00252121" w:rsidRPr="00252121" w:rsidRDefault="00252121" w:rsidP="002521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Availability of full source code</w:t>
      </w:r>
    </w:p>
    <w:p w:rsidR="00252121" w:rsidRPr="00252121" w:rsidRDefault="00252121" w:rsidP="002521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Scripts for environment setup</w:t>
      </w:r>
    </w:p>
    <w:p w:rsidR="00252121" w:rsidRPr="00252121" w:rsidRDefault="00252121" w:rsidP="002521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Clear documentation</w:t>
      </w:r>
    </w:p>
    <w:p w:rsidR="00252121" w:rsidRPr="00252121" w:rsidRDefault="00252121" w:rsidP="002521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Verified test results and reproducibility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Conclusion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7.1 Implementation Summary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The Secure Chat System successfully implements: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PKI with Root CA, Server, and Client certificates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Encrypted communication using AES-128-CBC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RSA signatures for integrity and authenticity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>–Hellman key exchange for session key generation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Secure authentication and database integration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Replay protection and tampering detection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Signed transcripts and receipts for non-repudiation</w:t>
      </w:r>
    </w:p>
    <w:p w:rsidR="00252121" w:rsidRPr="00252121" w:rsidRDefault="00252121" w:rsidP="002521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Comprehensive testing validation (100% pass rate)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7.2 Security Analysis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achieves:</w:t>
      </w:r>
    </w:p>
    <w:p w:rsidR="00252121" w:rsidRPr="00252121" w:rsidRDefault="00252121" w:rsidP="002521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AES-128 encryption ensures privacy</w:t>
      </w:r>
    </w:p>
    <w:p w:rsidR="00252121" w:rsidRPr="00252121" w:rsidRDefault="00252121" w:rsidP="002521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RSA signatures protect message integrity</w:t>
      </w:r>
    </w:p>
    <w:p w:rsidR="00252121" w:rsidRPr="00252121" w:rsidRDefault="00252121" w:rsidP="002521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Authenticity: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Certificates verify identity</w:t>
      </w:r>
    </w:p>
    <w:p w:rsidR="00252121" w:rsidRPr="00252121" w:rsidRDefault="00252121" w:rsidP="002521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Signed logs ensure proof of communication</w:t>
      </w:r>
    </w:p>
    <w:p w:rsidR="00252121" w:rsidRPr="00252121" w:rsidRDefault="00252121" w:rsidP="002521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b/>
          <w:bCs/>
          <w:sz w:val="24"/>
          <w:szCs w:val="24"/>
        </w:rPr>
        <w:t>Replay Protection:</w:t>
      </w: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Sequence numbers prevent reuse of old messages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7.3 Testing Validation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All cryptographic, authentication, and verification modules passed testing.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7.4 Professional Practices</w:t>
      </w:r>
    </w:p>
    <w:p w:rsidR="00252121" w:rsidRPr="00252121" w:rsidRDefault="00252121" w:rsidP="002521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Effective use of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 version control</w:t>
      </w:r>
    </w:p>
    <w:p w:rsidR="00252121" w:rsidRPr="00252121" w:rsidRDefault="00252121" w:rsidP="002521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Modular, reusable codebase</w:t>
      </w:r>
    </w:p>
    <w:p w:rsidR="00252121" w:rsidRPr="00252121" w:rsidRDefault="00252121" w:rsidP="002521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Comprehensive test coverage</w:t>
      </w:r>
    </w:p>
    <w:p w:rsidR="00252121" w:rsidRPr="00252121" w:rsidRDefault="00252121" w:rsidP="002521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Well-documented development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7.5 Learning Outcomes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This project provided practical experience in:</w:t>
      </w:r>
    </w:p>
    <w:p w:rsidR="00252121" w:rsidRPr="00252121" w:rsidRDefault="00252121" w:rsidP="002521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PKI and certificate-based authentication</w:t>
      </w:r>
    </w:p>
    <w:p w:rsidR="00252121" w:rsidRPr="00252121" w:rsidRDefault="00252121" w:rsidP="002521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Symmetric and asymmetric encryption</w:t>
      </w:r>
    </w:p>
    <w:p w:rsidR="00252121" w:rsidRPr="00252121" w:rsidRDefault="00252121" w:rsidP="002521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Secure protocol design and testing</w:t>
      </w:r>
    </w:p>
    <w:p w:rsidR="00252121" w:rsidRPr="00252121" w:rsidRDefault="00252121" w:rsidP="002521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Network and security analysis</w:t>
      </w:r>
    </w:p>
    <w:p w:rsidR="00252121" w:rsidRPr="00252121" w:rsidRDefault="00252121" w:rsidP="00252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121" w:rsidRPr="00252121" w:rsidRDefault="00252121" w:rsidP="0025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121">
        <w:rPr>
          <w:rFonts w:ascii="Times New Roman" w:eastAsia="Times New Roman" w:hAnsi="Times New Roman" w:cs="Times New Roman"/>
          <w:b/>
          <w:bCs/>
          <w:sz w:val="36"/>
          <w:szCs w:val="36"/>
        </w:rPr>
        <w:t>7.6 Future Enhancements</w:t>
      </w:r>
    </w:p>
    <w:p w:rsidR="00252121" w:rsidRPr="00252121" w:rsidRDefault="00252121" w:rsidP="0025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Potential improvements include:</w:t>
      </w:r>
    </w:p>
    <w:p w:rsidR="00252121" w:rsidRPr="00252121" w:rsidRDefault="00252121" w:rsidP="002521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Group chat with multi-user encryption</w:t>
      </w:r>
    </w:p>
    <w:p w:rsidR="00252121" w:rsidRPr="00252121" w:rsidRDefault="00252121" w:rsidP="002521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 xml:space="preserve">Ephemeral </w:t>
      </w:r>
      <w:proofErr w:type="spellStart"/>
      <w:r w:rsidRPr="00252121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252121">
        <w:rPr>
          <w:rFonts w:ascii="Times New Roman" w:eastAsia="Times New Roman" w:hAnsi="Times New Roman" w:cs="Times New Roman"/>
          <w:sz w:val="24"/>
          <w:szCs w:val="24"/>
        </w:rPr>
        <w:t>–Hellman for perfect forward secrecy</w:t>
      </w:r>
    </w:p>
    <w:p w:rsidR="00252121" w:rsidRPr="00252121" w:rsidRDefault="00252121" w:rsidP="002521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Certificate revocation (CRL/OCSP)</w:t>
      </w:r>
    </w:p>
    <w:p w:rsidR="00252121" w:rsidRPr="00252121" w:rsidRDefault="00252121" w:rsidP="002521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21">
        <w:rPr>
          <w:rFonts w:ascii="Times New Roman" w:eastAsia="Times New Roman" w:hAnsi="Times New Roman" w:cs="Times New Roman"/>
          <w:sz w:val="24"/>
          <w:szCs w:val="24"/>
        </w:rPr>
        <w:t>GUI for enhanced user experience</w:t>
      </w:r>
    </w:p>
    <w:p w:rsidR="0053734F" w:rsidRPr="0053734F" w:rsidRDefault="0053734F" w:rsidP="00252121">
      <w:pPr>
        <w:pStyle w:val="Heading1"/>
        <w:rPr>
          <w:sz w:val="24"/>
          <w:szCs w:val="24"/>
        </w:rPr>
      </w:pPr>
    </w:p>
    <w:p w:rsidR="00924DE8" w:rsidRDefault="00B20B2C"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59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97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A42F9"/>
    <w:multiLevelType w:val="multilevel"/>
    <w:tmpl w:val="036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B7EE7"/>
    <w:multiLevelType w:val="multilevel"/>
    <w:tmpl w:val="707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037EA"/>
    <w:multiLevelType w:val="multilevel"/>
    <w:tmpl w:val="79E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F1CA8"/>
    <w:multiLevelType w:val="multilevel"/>
    <w:tmpl w:val="0B4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F60C5"/>
    <w:multiLevelType w:val="multilevel"/>
    <w:tmpl w:val="52B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0C6CFB"/>
    <w:multiLevelType w:val="multilevel"/>
    <w:tmpl w:val="4BB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5C7ED0"/>
    <w:multiLevelType w:val="multilevel"/>
    <w:tmpl w:val="77D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C46A0"/>
    <w:multiLevelType w:val="multilevel"/>
    <w:tmpl w:val="35AA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D85CE6"/>
    <w:multiLevelType w:val="multilevel"/>
    <w:tmpl w:val="436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345B8"/>
    <w:multiLevelType w:val="multilevel"/>
    <w:tmpl w:val="EE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353625"/>
    <w:multiLevelType w:val="multilevel"/>
    <w:tmpl w:val="D61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A74C80"/>
    <w:multiLevelType w:val="multilevel"/>
    <w:tmpl w:val="263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AC7882"/>
    <w:multiLevelType w:val="multilevel"/>
    <w:tmpl w:val="BF8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FB5EEA"/>
    <w:multiLevelType w:val="multilevel"/>
    <w:tmpl w:val="1EC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2B1B60"/>
    <w:multiLevelType w:val="multilevel"/>
    <w:tmpl w:val="C48A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A02457C"/>
    <w:multiLevelType w:val="multilevel"/>
    <w:tmpl w:val="BB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044C00"/>
    <w:multiLevelType w:val="multilevel"/>
    <w:tmpl w:val="A48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F32706"/>
    <w:multiLevelType w:val="multilevel"/>
    <w:tmpl w:val="B96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427AD2"/>
    <w:multiLevelType w:val="multilevel"/>
    <w:tmpl w:val="410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B7206B"/>
    <w:multiLevelType w:val="multilevel"/>
    <w:tmpl w:val="B61C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D2062C"/>
    <w:multiLevelType w:val="multilevel"/>
    <w:tmpl w:val="05B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9351D3"/>
    <w:multiLevelType w:val="multilevel"/>
    <w:tmpl w:val="ADB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AB2B4B"/>
    <w:multiLevelType w:val="multilevel"/>
    <w:tmpl w:val="0DE2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9000120"/>
    <w:multiLevelType w:val="multilevel"/>
    <w:tmpl w:val="D062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081619"/>
    <w:multiLevelType w:val="multilevel"/>
    <w:tmpl w:val="EC64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A3711A8"/>
    <w:multiLevelType w:val="multilevel"/>
    <w:tmpl w:val="02E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BE07F3"/>
    <w:multiLevelType w:val="multilevel"/>
    <w:tmpl w:val="432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840ADB"/>
    <w:multiLevelType w:val="multilevel"/>
    <w:tmpl w:val="26DC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88609EF"/>
    <w:multiLevelType w:val="multilevel"/>
    <w:tmpl w:val="85A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2D0F7C"/>
    <w:multiLevelType w:val="multilevel"/>
    <w:tmpl w:val="62F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CF0991"/>
    <w:multiLevelType w:val="multilevel"/>
    <w:tmpl w:val="578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8561C6"/>
    <w:multiLevelType w:val="multilevel"/>
    <w:tmpl w:val="43D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355068"/>
    <w:multiLevelType w:val="multilevel"/>
    <w:tmpl w:val="B31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3940C2"/>
    <w:multiLevelType w:val="multilevel"/>
    <w:tmpl w:val="10A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6930AB"/>
    <w:multiLevelType w:val="multilevel"/>
    <w:tmpl w:val="A97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711F90"/>
    <w:multiLevelType w:val="multilevel"/>
    <w:tmpl w:val="1FF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1C32F2"/>
    <w:multiLevelType w:val="multilevel"/>
    <w:tmpl w:val="620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2274F48"/>
    <w:multiLevelType w:val="multilevel"/>
    <w:tmpl w:val="838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24198B"/>
    <w:multiLevelType w:val="multilevel"/>
    <w:tmpl w:val="28E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8D7E00"/>
    <w:multiLevelType w:val="multilevel"/>
    <w:tmpl w:val="423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D36091"/>
    <w:multiLevelType w:val="multilevel"/>
    <w:tmpl w:val="C68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DE537D"/>
    <w:multiLevelType w:val="multilevel"/>
    <w:tmpl w:val="690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7E6BE4"/>
    <w:multiLevelType w:val="multilevel"/>
    <w:tmpl w:val="9C5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341E0E"/>
    <w:multiLevelType w:val="multilevel"/>
    <w:tmpl w:val="79BA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AE87B36"/>
    <w:multiLevelType w:val="multilevel"/>
    <w:tmpl w:val="44C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B2A3BC2"/>
    <w:multiLevelType w:val="multilevel"/>
    <w:tmpl w:val="71C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41"/>
  </w:num>
  <w:num w:numId="5">
    <w:abstractNumId w:val="42"/>
  </w:num>
  <w:num w:numId="6">
    <w:abstractNumId w:val="36"/>
  </w:num>
  <w:num w:numId="7">
    <w:abstractNumId w:val="3"/>
  </w:num>
  <w:num w:numId="8">
    <w:abstractNumId w:val="12"/>
  </w:num>
  <w:num w:numId="9">
    <w:abstractNumId w:val="7"/>
  </w:num>
  <w:num w:numId="10">
    <w:abstractNumId w:val="9"/>
  </w:num>
  <w:num w:numId="11">
    <w:abstractNumId w:val="15"/>
  </w:num>
  <w:num w:numId="12">
    <w:abstractNumId w:val="5"/>
  </w:num>
  <w:num w:numId="13">
    <w:abstractNumId w:val="24"/>
  </w:num>
  <w:num w:numId="14">
    <w:abstractNumId w:val="17"/>
  </w:num>
  <w:num w:numId="15">
    <w:abstractNumId w:val="23"/>
  </w:num>
  <w:num w:numId="16">
    <w:abstractNumId w:val="34"/>
  </w:num>
  <w:num w:numId="17">
    <w:abstractNumId w:val="33"/>
  </w:num>
  <w:num w:numId="18">
    <w:abstractNumId w:val="22"/>
  </w:num>
  <w:num w:numId="19">
    <w:abstractNumId w:val="45"/>
  </w:num>
  <w:num w:numId="20">
    <w:abstractNumId w:val="28"/>
  </w:num>
  <w:num w:numId="21">
    <w:abstractNumId w:val="43"/>
  </w:num>
  <w:num w:numId="22">
    <w:abstractNumId w:val="39"/>
  </w:num>
  <w:num w:numId="23">
    <w:abstractNumId w:val="29"/>
  </w:num>
  <w:num w:numId="24">
    <w:abstractNumId w:val="30"/>
  </w:num>
  <w:num w:numId="25">
    <w:abstractNumId w:val="13"/>
  </w:num>
  <w:num w:numId="26">
    <w:abstractNumId w:val="38"/>
  </w:num>
  <w:num w:numId="27">
    <w:abstractNumId w:val="40"/>
  </w:num>
  <w:num w:numId="28">
    <w:abstractNumId w:val="26"/>
  </w:num>
  <w:num w:numId="29">
    <w:abstractNumId w:val="44"/>
  </w:num>
  <w:num w:numId="30">
    <w:abstractNumId w:val="14"/>
  </w:num>
  <w:num w:numId="31">
    <w:abstractNumId w:val="21"/>
  </w:num>
  <w:num w:numId="32">
    <w:abstractNumId w:val="31"/>
  </w:num>
  <w:num w:numId="33">
    <w:abstractNumId w:val="16"/>
  </w:num>
  <w:num w:numId="34">
    <w:abstractNumId w:val="20"/>
  </w:num>
  <w:num w:numId="35">
    <w:abstractNumId w:val="37"/>
  </w:num>
  <w:num w:numId="36">
    <w:abstractNumId w:val="19"/>
  </w:num>
  <w:num w:numId="37">
    <w:abstractNumId w:val="11"/>
  </w:num>
  <w:num w:numId="38">
    <w:abstractNumId w:val="8"/>
  </w:num>
  <w:num w:numId="39">
    <w:abstractNumId w:val="35"/>
  </w:num>
  <w:num w:numId="40">
    <w:abstractNumId w:val="1"/>
  </w:num>
  <w:num w:numId="41">
    <w:abstractNumId w:val="4"/>
  </w:num>
  <w:num w:numId="42">
    <w:abstractNumId w:val="10"/>
  </w:num>
  <w:num w:numId="43">
    <w:abstractNumId w:val="32"/>
  </w:num>
  <w:num w:numId="44">
    <w:abstractNumId w:val="2"/>
  </w:num>
  <w:num w:numId="45">
    <w:abstractNumId w:val="6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B2C"/>
    <w:rsid w:val="00252121"/>
    <w:rsid w:val="0053734F"/>
    <w:rsid w:val="00924DE8"/>
    <w:rsid w:val="00B2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9D956-958B-4273-94D6-F08FD2A1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3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3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7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21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2025-11-16T06:48:00Z</dcterms:created>
  <dcterms:modified xsi:type="dcterms:W3CDTF">2025-11-16T07:09:00Z</dcterms:modified>
</cp:coreProperties>
</file>