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C0833" w14:textId="77777777" w:rsidR="00902FB0" w:rsidRPr="00902FB0" w:rsidRDefault="00902FB0" w:rsidP="00902FB0">
      <w:pPr>
        <w:rPr>
          <w:b/>
          <w:bCs/>
          <w:color w:val="FF0000"/>
          <w:sz w:val="32"/>
          <w:szCs w:val="32"/>
        </w:rPr>
      </w:pPr>
      <w:r w:rsidRPr="00902FB0">
        <w:rPr>
          <w:b/>
          <w:bCs/>
          <w:color w:val="FF0000"/>
          <w:sz w:val="32"/>
          <w:szCs w:val="32"/>
        </w:rPr>
        <w:t>Task 5:</w:t>
      </w:r>
    </w:p>
    <w:p w14:paraId="4DF34758" w14:textId="71176673" w:rsidR="00902FB0" w:rsidRPr="00902FB0" w:rsidRDefault="00902FB0" w:rsidP="00902FB0">
      <w:pPr>
        <w:rPr>
          <w:sz w:val="28"/>
          <w:szCs w:val="28"/>
        </w:rPr>
      </w:pPr>
      <w:r w:rsidRPr="00902FB0">
        <w:rPr>
          <w:b/>
          <w:bCs/>
        </w:rPr>
        <w:t xml:space="preserve">                                                         </w:t>
      </w:r>
      <w:r w:rsidR="00F17ABC">
        <w:rPr>
          <w:b/>
          <w:bCs/>
        </w:rPr>
        <w:t xml:space="preserve">                                   </w:t>
      </w:r>
      <w:r w:rsidR="00CB57C3">
        <w:rPr>
          <w:b/>
          <w:bCs/>
        </w:rPr>
        <w:t xml:space="preserve">  </w:t>
      </w:r>
      <w:r w:rsidRPr="00902FB0">
        <w:rPr>
          <w:b/>
          <w:bCs/>
          <w:sz w:val="28"/>
          <w:szCs w:val="28"/>
        </w:rPr>
        <w:t>TF-IDF</w:t>
      </w:r>
      <w:r w:rsidRPr="00902FB0">
        <w:rPr>
          <w:sz w:val="28"/>
          <w:szCs w:val="28"/>
        </w:rPr>
        <w:t> </w:t>
      </w:r>
    </w:p>
    <w:p w14:paraId="7F591597" w14:textId="77777777" w:rsidR="00F72568" w:rsidRPr="00F72568" w:rsidRDefault="00902FB0" w:rsidP="00F72568">
      <w:pPr>
        <w:rPr>
          <w:b/>
          <w:bCs/>
        </w:rPr>
      </w:pPr>
      <w:r w:rsidRPr="00902FB0">
        <w:rPr>
          <w:b/>
          <w:bCs/>
          <w:sz w:val="28"/>
          <w:szCs w:val="28"/>
        </w:rPr>
        <w:t>Introduction</w:t>
      </w:r>
      <w:r w:rsidR="00CB57C3">
        <w:rPr>
          <w:b/>
          <w:bCs/>
          <w:sz w:val="28"/>
          <w:szCs w:val="28"/>
        </w:rPr>
        <w:t>:</w:t>
      </w:r>
      <w:r w:rsidRPr="00902FB0">
        <w:rPr>
          <w:b/>
          <w:bCs/>
        </w:rPr>
        <w:br/>
      </w:r>
      <w:r w:rsidR="00F72568" w:rsidRPr="00F72568">
        <w:rPr>
          <w:sz w:val="24"/>
          <w:szCs w:val="24"/>
        </w:rPr>
        <w:t>TF-IDF, or Term Frequency-Inverse Document Frequency, is a statistical measure used in Natural Language Processing (NLP) to evaluate the importance of a word in a document relative to a collection of documents (corpus). It is commonly used in tasks such as text mining, information retrieval, and document classification.</w:t>
      </w:r>
    </w:p>
    <w:p w14:paraId="179E36D2" w14:textId="15E61F75" w:rsidR="00F72568" w:rsidRPr="00F72568" w:rsidRDefault="00F72568" w:rsidP="00F72568">
      <w:pPr>
        <w:rPr>
          <w:b/>
          <w:bCs/>
          <w:sz w:val="24"/>
          <w:szCs w:val="24"/>
        </w:rPr>
      </w:pPr>
      <w:r w:rsidRPr="00F72568">
        <w:rPr>
          <w:b/>
          <w:bCs/>
          <w:sz w:val="24"/>
          <w:szCs w:val="24"/>
        </w:rPr>
        <w:t>H</w:t>
      </w:r>
      <w:r w:rsidRPr="00F72568">
        <w:rPr>
          <w:b/>
          <w:bCs/>
          <w:sz w:val="24"/>
          <w:szCs w:val="24"/>
        </w:rPr>
        <w:t>ow TF-IDF works:</w:t>
      </w:r>
    </w:p>
    <w:p w14:paraId="2BA9DE99" w14:textId="77777777" w:rsidR="00F72568" w:rsidRPr="00F72568" w:rsidRDefault="00F72568" w:rsidP="00F72568">
      <w:pPr>
        <w:numPr>
          <w:ilvl w:val="0"/>
          <w:numId w:val="10"/>
        </w:numPr>
        <w:rPr>
          <w:b/>
          <w:bCs/>
        </w:rPr>
      </w:pPr>
      <w:r w:rsidRPr="00F72568">
        <w:rPr>
          <w:b/>
          <w:bCs/>
        </w:rPr>
        <w:t xml:space="preserve">Term Frequency (TF): </w:t>
      </w:r>
      <w:r w:rsidRPr="00F72568">
        <w:t>This component measures how frequently a term occurs in a document. It is calculated as the ratio of the number of times a term appears in a document to the total number of terms in that document. It helps to highlight the significance of terms within a document.</w:t>
      </w:r>
    </w:p>
    <w:p w14:paraId="31DF01E6" w14:textId="7876B7CB" w:rsidR="00F72568" w:rsidRPr="00F72568" w:rsidRDefault="00F72568" w:rsidP="00F72568">
      <w:pPr>
        <w:rPr>
          <w:rFonts w:ascii="Arial" w:hAnsi="Arial" w:cs="Arial"/>
          <w:b/>
          <w:bCs/>
        </w:rPr>
      </w:pPr>
      <w:r w:rsidRPr="00F72568">
        <w:rPr>
          <w:b/>
          <w:bCs/>
        </w:rPr>
        <w:t>TF(</w:t>
      </w:r>
      <w:r w:rsidRPr="00F72568">
        <w:rPr>
          <w:rFonts w:ascii="Cambria Math" w:hAnsi="Cambria Math" w:cs="Cambria Math"/>
          <w:b/>
          <w:bCs/>
        </w:rPr>
        <w:t>𝑡</w:t>
      </w:r>
      <w:r w:rsidRPr="00F72568">
        <w:rPr>
          <w:b/>
          <w:bCs/>
        </w:rPr>
        <w:t>,</w:t>
      </w:r>
      <w:r w:rsidRPr="00F72568">
        <w:rPr>
          <w:rFonts w:ascii="Cambria Math" w:hAnsi="Cambria Math" w:cs="Cambria Math"/>
          <w:b/>
          <w:bCs/>
        </w:rPr>
        <w:t>𝑑</w:t>
      </w:r>
      <w:r w:rsidRPr="00F72568">
        <w:rPr>
          <w:b/>
          <w:bCs/>
        </w:rPr>
        <w:t>)=Number of times term </w:t>
      </w:r>
      <w:r w:rsidRPr="00F72568">
        <w:rPr>
          <w:rFonts w:ascii="Cambria Math" w:hAnsi="Cambria Math" w:cs="Cambria Math"/>
          <w:b/>
          <w:bCs/>
        </w:rPr>
        <w:t>𝑡</w:t>
      </w:r>
      <w:r w:rsidRPr="00F72568">
        <w:rPr>
          <w:b/>
          <w:bCs/>
        </w:rPr>
        <w:t> appears in document </w:t>
      </w:r>
      <w:r w:rsidRPr="00F72568">
        <w:rPr>
          <w:rFonts w:ascii="Cambria Math" w:hAnsi="Cambria Math" w:cs="Cambria Math"/>
          <w:b/>
          <w:bCs/>
        </w:rPr>
        <w:t>𝑑</w:t>
      </w:r>
      <w:r>
        <w:rPr>
          <w:rFonts w:ascii="Cambria Math" w:hAnsi="Cambria Math" w:cs="Cambria Math"/>
          <w:b/>
          <w:bCs/>
        </w:rPr>
        <w:t>/</w:t>
      </w:r>
      <w:r w:rsidRPr="00F72568">
        <w:rPr>
          <w:b/>
          <w:bCs/>
        </w:rPr>
        <w:t>Total number of terms in document </w:t>
      </w:r>
      <w:r w:rsidRPr="00F72568">
        <w:rPr>
          <w:rFonts w:ascii="Cambria Math" w:hAnsi="Cambria Math" w:cs="Cambria Math"/>
          <w:b/>
          <w:bCs/>
        </w:rPr>
        <w:t>𝑑</w:t>
      </w:r>
    </w:p>
    <w:p w14:paraId="678A64CC" w14:textId="4E4F1ED9" w:rsidR="00F72568" w:rsidRPr="00F72568" w:rsidRDefault="00F72568" w:rsidP="00F72568">
      <w:pPr>
        <w:numPr>
          <w:ilvl w:val="0"/>
          <w:numId w:val="10"/>
        </w:numPr>
        <w:rPr>
          <w:b/>
          <w:bCs/>
        </w:rPr>
      </w:pPr>
      <w:r w:rsidRPr="00F72568">
        <w:rPr>
          <w:b/>
          <w:bCs/>
        </w:rPr>
        <w:t xml:space="preserve">Inverse Document Frequency (IDF): </w:t>
      </w:r>
      <w:r w:rsidRPr="00F72568">
        <w:t>IDF measures the importance of a term across the entire corpus. It is calculated as the logarithm of the ratio of the total number of documents to the number of documents containing the term. Terms that occur frequently in many documents have a lower IDF, whereas terms that occur rarely or are unique to specific documents have a higher IDF.</w:t>
      </w:r>
      <w:r w:rsidRPr="00F72568">
        <w:rPr>
          <w:b/>
          <w:bCs/>
        </w:rPr>
        <w:t xml:space="preserve">                       </w:t>
      </w:r>
    </w:p>
    <w:p w14:paraId="1D26FF2F" w14:textId="77777777" w:rsidR="00F72568" w:rsidRPr="00F72568" w:rsidRDefault="00F72568" w:rsidP="00F72568">
      <w:pPr>
        <w:numPr>
          <w:ilvl w:val="0"/>
          <w:numId w:val="10"/>
        </w:numPr>
        <w:rPr>
          <w:b/>
          <w:bCs/>
        </w:rPr>
      </w:pPr>
      <w:r w:rsidRPr="00F72568">
        <w:rPr>
          <w:b/>
          <w:bCs/>
        </w:rPr>
        <w:t xml:space="preserve">TF-IDF Calculation: </w:t>
      </w:r>
      <w:r w:rsidRPr="00F72568">
        <w:t>TF-IDF is the product of TF and IDF. It gives higher weight to terms that are frequent within a document but rare across the entire corpus, thus capturing the unique characteristics of the document.</w:t>
      </w:r>
    </w:p>
    <w:p w14:paraId="3300AE59" w14:textId="5134AF6F" w:rsidR="00902FB0" w:rsidRPr="00F72568" w:rsidRDefault="00902FB0" w:rsidP="00F72568">
      <w:pPr>
        <w:rPr>
          <w:b/>
          <w:bCs/>
        </w:rPr>
      </w:pPr>
      <w:r w:rsidRPr="00F72568">
        <w:rPr>
          <w:b/>
          <w:bCs/>
        </w:rPr>
        <w:t>Usually, the tf-idf weight consists of two terms-</w:t>
      </w:r>
    </w:p>
    <w:p w14:paraId="3C2D6CC4" w14:textId="77777777" w:rsidR="00902FB0" w:rsidRPr="00902FB0" w:rsidRDefault="00902FB0" w:rsidP="00902FB0">
      <w:pPr>
        <w:numPr>
          <w:ilvl w:val="0"/>
          <w:numId w:val="5"/>
        </w:numPr>
      </w:pPr>
      <w:r w:rsidRPr="00902FB0">
        <w:rPr>
          <w:b/>
          <w:bCs/>
        </w:rPr>
        <w:t>Normalized Term Frequency (tf)</w:t>
      </w:r>
    </w:p>
    <w:p w14:paraId="26E6C6A9" w14:textId="77777777" w:rsidR="005B5E37" w:rsidRDefault="00902FB0" w:rsidP="00902FB0">
      <w:pPr>
        <w:numPr>
          <w:ilvl w:val="0"/>
          <w:numId w:val="5"/>
        </w:numPr>
      </w:pPr>
      <w:r w:rsidRPr="00902FB0">
        <w:rPr>
          <w:b/>
          <w:bCs/>
        </w:rPr>
        <w:t>Inverse Document Frequency (idf)</w:t>
      </w:r>
    </w:p>
    <w:p w14:paraId="6B7ADB81" w14:textId="66E2C522" w:rsidR="00902FB0" w:rsidRDefault="005B5E37" w:rsidP="005B5E37">
      <w:pPr>
        <w:ind w:left="720"/>
      </w:pPr>
      <w:r>
        <w:t xml:space="preserve">                                                </w:t>
      </w:r>
      <w:r w:rsidR="00902FB0" w:rsidRPr="00902FB0">
        <w:rPr>
          <w:b/>
          <w:bCs/>
          <w:sz w:val="24"/>
          <w:szCs w:val="24"/>
        </w:rPr>
        <w:t>tf-</w:t>
      </w:r>
      <w:r w:rsidRPr="00902FB0">
        <w:rPr>
          <w:b/>
          <w:bCs/>
          <w:sz w:val="24"/>
          <w:szCs w:val="24"/>
        </w:rPr>
        <w:t>idf (</w:t>
      </w:r>
      <w:r w:rsidR="00902FB0" w:rsidRPr="00902FB0">
        <w:rPr>
          <w:b/>
          <w:bCs/>
          <w:sz w:val="24"/>
          <w:szCs w:val="24"/>
        </w:rPr>
        <w:t>t, d) = tf(t, d) * idf(t)</w:t>
      </w:r>
    </w:p>
    <w:p w14:paraId="728F20AC" w14:textId="77777777" w:rsidR="005B5E37" w:rsidRPr="00902FB0" w:rsidRDefault="005B5E37" w:rsidP="005B5E37">
      <w:pPr>
        <w:ind w:left="720"/>
      </w:pPr>
    </w:p>
    <w:p w14:paraId="6343D022" w14:textId="77777777" w:rsidR="00902FB0" w:rsidRPr="00902FB0" w:rsidRDefault="00902FB0" w:rsidP="00902FB0">
      <w:pPr>
        <w:rPr>
          <w:b/>
          <w:bCs/>
        </w:rPr>
      </w:pPr>
      <w:r w:rsidRPr="00902FB0">
        <w:rPr>
          <w:b/>
          <w:bCs/>
        </w:rPr>
        <w:t>Applications in NLP:</w:t>
      </w:r>
    </w:p>
    <w:p w14:paraId="3B949453" w14:textId="77777777" w:rsidR="00902FB0" w:rsidRPr="00902FB0" w:rsidRDefault="00902FB0" w:rsidP="00902FB0">
      <w:pPr>
        <w:numPr>
          <w:ilvl w:val="0"/>
          <w:numId w:val="6"/>
        </w:numPr>
      </w:pPr>
      <w:r w:rsidRPr="00902FB0">
        <w:rPr>
          <w:b/>
          <w:bCs/>
        </w:rPr>
        <w:t>Information Retrieval</w:t>
      </w:r>
      <w:r w:rsidRPr="00902FB0">
        <w:t>:</w:t>
      </w:r>
    </w:p>
    <w:p w14:paraId="4E0B042D" w14:textId="77777777" w:rsidR="00902FB0" w:rsidRPr="00902FB0" w:rsidRDefault="00902FB0" w:rsidP="00902FB0">
      <w:pPr>
        <w:numPr>
          <w:ilvl w:val="1"/>
          <w:numId w:val="6"/>
        </w:numPr>
      </w:pPr>
      <w:r w:rsidRPr="00902FB0">
        <w:t>Enhances search engine relevance by ranking documents based on query term importance.</w:t>
      </w:r>
    </w:p>
    <w:p w14:paraId="17AC0BE4" w14:textId="77777777" w:rsidR="00902FB0" w:rsidRPr="00902FB0" w:rsidRDefault="00902FB0" w:rsidP="00902FB0">
      <w:pPr>
        <w:numPr>
          <w:ilvl w:val="1"/>
          <w:numId w:val="6"/>
        </w:numPr>
      </w:pPr>
      <w:r w:rsidRPr="00902FB0">
        <w:t>Helps users find relevant documents quickly.</w:t>
      </w:r>
    </w:p>
    <w:p w14:paraId="3E50DFA1" w14:textId="77777777" w:rsidR="00902FB0" w:rsidRPr="00902FB0" w:rsidRDefault="00902FB0" w:rsidP="00902FB0">
      <w:pPr>
        <w:numPr>
          <w:ilvl w:val="0"/>
          <w:numId w:val="6"/>
        </w:numPr>
      </w:pPr>
      <w:r w:rsidRPr="00902FB0">
        <w:rPr>
          <w:b/>
          <w:bCs/>
        </w:rPr>
        <w:t>Text Mining</w:t>
      </w:r>
      <w:r w:rsidRPr="00902FB0">
        <w:t>:</w:t>
      </w:r>
    </w:p>
    <w:p w14:paraId="3F9FE700" w14:textId="77777777" w:rsidR="00902FB0" w:rsidRPr="00902FB0" w:rsidRDefault="00902FB0" w:rsidP="00902FB0">
      <w:pPr>
        <w:numPr>
          <w:ilvl w:val="1"/>
          <w:numId w:val="6"/>
        </w:numPr>
      </w:pPr>
      <w:r w:rsidRPr="00902FB0">
        <w:t>Identifies significant terms in a document or set of documents.</w:t>
      </w:r>
    </w:p>
    <w:p w14:paraId="746DB7B9" w14:textId="77777777" w:rsidR="00902FB0" w:rsidRPr="00902FB0" w:rsidRDefault="00902FB0" w:rsidP="00902FB0">
      <w:pPr>
        <w:numPr>
          <w:ilvl w:val="1"/>
          <w:numId w:val="6"/>
        </w:numPr>
      </w:pPr>
      <w:r w:rsidRPr="00902FB0">
        <w:lastRenderedPageBreak/>
        <w:t>Useful for topic modeling and clustering.</w:t>
      </w:r>
    </w:p>
    <w:p w14:paraId="302E3469" w14:textId="77777777" w:rsidR="00902FB0" w:rsidRPr="00902FB0" w:rsidRDefault="00902FB0" w:rsidP="00902FB0">
      <w:pPr>
        <w:numPr>
          <w:ilvl w:val="0"/>
          <w:numId w:val="6"/>
        </w:numPr>
      </w:pPr>
      <w:r w:rsidRPr="00902FB0">
        <w:rPr>
          <w:b/>
          <w:bCs/>
        </w:rPr>
        <w:t>Document Clustering and Classification</w:t>
      </w:r>
      <w:r w:rsidRPr="00902FB0">
        <w:t>:</w:t>
      </w:r>
    </w:p>
    <w:p w14:paraId="779D71E3" w14:textId="77777777" w:rsidR="00902FB0" w:rsidRPr="00902FB0" w:rsidRDefault="00902FB0" w:rsidP="00902FB0">
      <w:pPr>
        <w:numPr>
          <w:ilvl w:val="1"/>
          <w:numId w:val="6"/>
        </w:numPr>
      </w:pPr>
      <w:r w:rsidRPr="00902FB0">
        <w:t>Improves machine learning model performance by using TF-IDF weighted features.</w:t>
      </w:r>
    </w:p>
    <w:p w14:paraId="6E27182F" w14:textId="77777777" w:rsidR="00902FB0" w:rsidRPr="00902FB0" w:rsidRDefault="00902FB0" w:rsidP="00902FB0">
      <w:pPr>
        <w:numPr>
          <w:ilvl w:val="1"/>
          <w:numId w:val="6"/>
        </w:numPr>
      </w:pPr>
      <w:r w:rsidRPr="00902FB0">
        <w:t>Helps in sentiment analysis, spam detection, and content categorization.</w:t>
      </w:r>
    </w:p>
    <w:p w14:paraId="6CD7B3B0" w14:textId="2B3ACB45" w:rsidR="00902FB0" w:rsidRPr="00902FB0" w:rsidRDefault="00902FB0" w:rsidP="00902FB0">
      <w:r w:rsidRPr="00902FB0">
        <w:rPr>
          <w:b/>
          <w:bCs/>
        </w:rPr>
        <w:t>Alternatives to TF-IDF</w:t>
      </w:r>
      <w:r w:rsidRPr="00902FB0">
        <w:t xml:space="preserve"> Several alternatives to TF-IDF exist, each offering unique advantages and applications</w:t>
      </w:r>
      <w:r w:rsidR="00F80816">
        <w:t>. There are several disscused</w:t>
      </w:r>
      <w:r w:rsidRPr="00902FB0">
        <w:t>:</w:t>
      </w:r>
    </w:p>
    <w:p w14:paraId="2A156771" w14:textId="77777777" w:rsidR="00902FB0" w:rsidRPr="00902FB0" w:rsidRDefault="00902FB0" w:rsidP="00902FB0">
      <w:pPr>
        <w:numPr>
          <w:ilvl w:val="0"/>
          <w:numId w:val="8"/>
        </w:numPr>
      </w:pPr>
      <w:r w:rsidRPr="00902FB0">
        <w:rPr>
          <w:b/>
          <w:bCs/>
        </w:rPr>
        <w:t>Bag-of-Words (BoW)</w:t>
      </w:r>
      <w:r w:rsidRPr="00902FB0">
        <w:t>:</w:t>
      </w:r>
    </w:p>
    <w:p w14:paraId="122E2150" w14:textId="303B7062" w:rsidR="00902FB0" w:rsidRPr="00902FB0" w:rsidRDefault="00902FB0" w:rsidP="00902FB0">
      <w:pPr>
        <w:numPr>
          <w:ilvl w:val="1"/>
          <w:numId w:val="8"/>
        </w:numPr>
      </w:pPr>
      <w:r w:rsidRPr="00902FB0">
        <w:rPr>
          <w:b/>
          <w:bCs/>
        </w:rPr>
        <w:t>Description</w:t>
      </w:r>
      <w:r w:rsidRPr="00902FB0">
        <w:t xml:space="preserve">: BoW represents text data by counting the frequency of words in a document, disregarding </w:t>
      </w:r>
      <w:r w:rsidR="00275AF6" w:rsidRPr="00902FB0">
        <w:t>grammar,</w:t>
      </w:r>
      <w:r w:rsidRPr="00902FB0">
        <w:t xml:space="preserve"> and word order.</w:t>
      </w:r>
    </w:p>
    <w:p w14:paraId="0EC0A393" w14:textId="77777777" w:rsidR="00902FB0" w:rsidRPr="00902FB0" w:rsidRDefault="00902FB0" w:rsidP="00902FB0">
      <w:pPr>
        <w:numPr>
          <w:ilvl w:val="1"/>
          <w:numId w:val="8"/>
        </w:numPr>
      </w:pPr>
      <w:r w:rsidRPr="00902FB0">
        <w:rPr>
          <w:b/>
          <w:bCs/>
        </w:rPr>
        <w:t>Comparison with TF-IDF</w:t>
      </w:r>
      <w:r w:rsidRPr="00902FB0">
        <w:t>: Unlike TF-IDF, BoW does not consider the inverse document frequency and only focuses on the term frequency.</w:t>
      </w:r>
    </w:p>
    <w:p w14:paraId="0F500A02" w14:textId="77777777" w:rsidR="00902FB0" w:rsidRPr="00902FB0" w:rsidRDefault="00902FB0" w:rsidP="00902FB0">
      <w:pPr>
        <w:numPr>
          <w:ilvl w:val="0"/>
          <w:numId w:val="8"/>
        </w:numPr>
      </w:pPr>
      <w:r w:rsidRPr="00902FB0">
        <w:rPr>
          <w:b/>
          <w:bCs/>
        </w:rPr>
        <w:t>Word Embeddings</w:t>
      </w:r>
      <w:r w:rsidRPr="00902FB0">
        <w:t>:</w:t>
      </w:r>
    </w:p>
    <w:p w14:paraId="0C9CACC5" w14:textId="77777777" w:rsidR="00902FB0" w:rsidRPr="00902FB0" w:rsidRDefault="00902FB0" w:rsidP="00902FB0">
      <w:pPr>
        <w:numPr>
          <w:ilvl w:val="1"/>
          <w:numId w:val="8"/>
        </w:numPr>
      </w:pPr>
      <w:r w:rsidRPr="00902FB0">
        <w:rPr>
          <w:b/>
          <w:bCs/>
        </w:rPr>
        <w:t>Description</w:t>
      </w:r>
      <w:r w:rsidRPr="00902FB0">
        <w:t>: Word embeddings are dense vector representations of words in a continuous vector space. They capture semantic meaning and contextual relationships between words.</w:t>
      </w:r>
    </w:p>
    <w:p w14:paraId="719CC453" w14:textId="77777777" w:rsidR="00902FB0" w:rsidRPr="00902FB0" w:rsidRDefault="00902FB0" w:rsidP="00902FB0">
      <w:pPr>
        <w:numPr>
          <w:ilvl w:val="1"/>
          <w:numId w:val="8"/>
        </w:numPr>
      </w:pPr>
      <w:r w:rsidRPr="00902FB0">
        <w:rPr>
          <w:b/>
          <w:bCs/>
        </w:rPr>
        <w:t>Comparison with TF-IDF</w:t>
      </w:r>
      <w:r w:rsidRPr="00902FB0">
        <w:t>: Word embeddings provide more nuanced representations compared to TF-IDF, as they consider the semantic meaning of words and their context. They are often used for tasks like word similarity, sentiment analysis, and machine translation.</w:t>
      </w:r>
    </w:p>
    <w:p w14:paraId="5BEF956C" w14:textId="77777777" w:rsidR="00902FB0" w:rsidRPr="00902FB0" w:rsidRDefault="00902FB0" w:rsidP="00902FB0">
      <w:pPr>
        <w:rPr>
          <w:b/>
          <w:bCs/>
          <w:sz w:val="24"/>
          <w:szCs w:val="24"/>
        </w:rPr>
      </w:pPr>
      <w:r w:rsidRPr="00902FB0">
        <w:rPr>
          <w:b/>
          <w:bCs/>
          <w:sz w:val="24"/>
          <w:szCs w:val="24"/>
        </w:rPr>
        <w:t>In text analysis tasks, TF-IDF is used for:</w:t>
      </w:r>
    </w:p>
    <w:p w14:paraId="11444247" w14:textId="77777777" w:rsidR="00902FB0" w:rsidRPr="00902FB0" w:rsidRDefault="00902FB0" w:rsidP="00902FB0">
      <w:pPr>
        <w:numPr>
          <w:ilvl w:val="0"/>
          <w:numId w:val="9"/>
        </w:numPr>
      </w:pPr>
      <w:r w:rsidRPr="00902FB0">
        <w:rPr>
          <w:b/>
          <w:bCs/>
        </w:rPr>
        <w:t>Information Retrieval</w:t>
      </w:r>
      <w:r w:rsidRPr="00902FB0">
        <w:t>: It helps rank documents based on their relevance to a query by considering the importance of terms.</w:t>
      </w:r>
    </w:p>
    <w:p w14:paraId="02AF62CE" w14:textId="77777777" w:rsidR="00902FB0" w:rsidRPr="00902FB0" w:rsidRDefault="00902FB0" w:rsidP="00902FB0">
      <w:pPr>
        <w:numPr>
          <w:ilvl w:val="0"/>
          <w:numId w:val="9"/>
        </w:numPr>
      </w:pPr>
      <w:r w:rsidRPr="00902FB0">
        <w:rPr>
          <w:b/>
          <w:bCs/>
        </w:rPr>
        <w:t>Keyword Extraction</w:t>
      </w:r>
      <w:r w:rsidRPr="00902FB0">
        <w:t>: Terms with high TF-IDF scores are often indicative of the topic or theme of a document.</w:t>
      </w:r>
    </w:p>
    <w:p w14:paraId="1D6E377A" w14:textId="77777777" w:rsidR="00902FB0" w:rsidRPr="00902FB0" w:rsidRDefault="00902FB0" w:rsidP="00902FB0">
      <w:pPr>
        <w:numPr>
          <w:ilvl w:val="0"/>
          <w:numId w:val="9"/>
        </w:numPr>
      </w:pPr>
      <w:r w:rsidRPr="00902FB0">
        <w:rPr>
          <w:b/>
          <w:bCs/>
        </w:rPr>
        <w:t>Document Summarization</w:t>
      </w:r>
      <w:r w:rsidRPr="00902FB0">
        <w:t>: Important terms with high TF-IDF scores can be used to generate summaries of documents.</w:t>
      </w:r>
    </w:p>
    <w:p w14:paraId="28531778" w14:textId="77777777" w:rsidR="00902FB0" w:rsidRDefault="00902FB0" w:rsidP="00902FB0">
      <w:pPr>
        <w:numPr>
          <w:ilvl w:val="0"/>
          <w:numId w:val="9"/>
        </w:numPr>
      </w:pPr>
      <w:r w:rsidRPr="00902FB0">
        <w:rPr>
          <w:b/>
          <w:bCs/>
        </w:rPr>
        <w:t>Document Classification</w:t>
      </w:r>
      <w:r w:rsidRPr="00902FB0">
        <w:t>: TF-IDF vectors can be used as features for training machine learning models for tasks like sentiment analysis, spam detection, etc.</w:t>
      </w:r>
    </w:p>
    <w:p w14:paraId="5D996B9C" w14:textId="77777777" w:rsidR="00F17ABC" w:rsidRDefault="00F17ABC" w:rsidP="00F17ABC"/>
    <w:p w14:paraId="0F1359CA" w14:textId="79C0C5B9" w:rsidR="00F17ABC" w:rsidRPr="00F17ABC" w:rsidRDefault="00F17ABC" w:rsidP="00F17ABC">
      <w:pPr>
        <w:rPr>
          <w:rFonts w:ascii="Segoe UI" w:hAnsi="Segoe UI" w:cs="Segoe UI"/>
          <w:b/>
          <w:bCs/>
          <w:color w:val="0D0D0D"/>
          <w:sz w:val="28"/>
          <w:szCs w:val="28"/>
          <w:shd w:val="clear" w:color="auto" w:fill="FFFFFF"/>
        </w:rPr>
      </w:pPr>
      <w:r w:rsidRPr="00F17ABC">
        <w:rPr>
          <w:rFonts w:ascii="Segoe UI" w:hAnsi="Segoe UI" w:cs="Segoe UI"/>
          <w:b/>
          <w:bCs/>
          <w:color w:val="0D0D0D"/>
          <w:sz w:val="28"/>
          <w:szCs w:val="28"/>
          <w:shd w:val="clear" w:color="auto" w:fill="FFFFFF"/>
        </w:rPr>
        <w:t>Conclusion:</w:t>
      </w:r>
    </w:p>
    <w:p w14:paraId="71E5DF64" w14:textId="6833BEE3" w:rsidR="00F17ABC" w:rsidRPr="00902FB0" w:rsidRDefault="00F72568" w:rsidP="00F17ABC">
      <w:r>
        <w:rPr>
          <w:rFonts w:ascii="Segoe UI" w:hAnsi="Segoe UI" w:cs="Segoe UI"/>
          <w:color w:val="0D0D0D"/>
          <w:shd w:val="clear" w:color="auto" w:fill="FFFFFF"/>
        </w:rPr>
        <w:t>TF-IDF is a powerful technique for quantifying the importance of terms in documents and extracting meaningful insights from textual data in various NLP applications</w:t>
      </w:r>
      <w:r w:rsidR="00F17ABC">
        <w:rPr>
          <w:rFonts w:ascii="Segoe UI" w:hAnsi="Segoe UI" w:cs="Segoe UI"/>
          <w:color w:val="0D0D0D"/>
          <w:shd w:val="clear" w:color="auto" w:fill="FFFFFF"/>
        </w:rPr>
        <w:t>.</w:t>
      </w:r>
    </w:p>
    <w:p w14:paraId="16B82067" w14:textId="77777777" w:rsidR="00902FB0" w:rsidRPr="00902FB0" w:rsidRDefault="00902FB0" w:rsidP="00902FB0"/>
    <w:p w14:paraId="46920F23" w14:textId="77777777" w:rsidR="00642268" w:rsidRPr="00902FB0" w:rsidRDefault="00642268" w:rsidP="00902FB0"/>
    <w:sectPr w:rsidR="00642268" w:rsidRPr="00902FB0" w:rsidSect="00D01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5805"/>
    <w:multiLevelType w:val="multilevel"/>
    <w:tmpl w:val="F9D6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A3FCC"/>
    <w:multiLevelType w:val="multilevel"/>
    <w:tmpl w:val="4E0C7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37FD0"/>
    <w:multiLevelType w:val="multilevel"/>
    <w:tmpl w:val="4868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F3E04"/>
    <w:multiLevelType w:val="multilevel"/>
    <w:tmpl w:val="E116B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F424A"/>
    <w:multiLevelType w:val="multilevel"/>
    <w:tmpl w:val="881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4069DA"/>
    <w:multiLevelType w:val="multilevel"/>
    <w:tmpl w:val="258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3B795F"/>
    <w:multiLevelType w:val="multilevel"/>
    <w:tmpl w:val="15D62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A257B"/>
    <w:multiLevelType w:val="multilevel"/>
    <w:tmpl w:val="1BDC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104390"/>
    <w:multiLevelType w:val="multilevel"/>
    <w:tmpl w:val="688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342AFF"/>
    <w:multiLevelType w:val="multilevel"/>
    <w:tmpl w:val="88D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3882344">
    <w:abstractNumId w:val="8"/>
  </w:num>
  <w:num w:numId="2" w16cid:durableId="1847397955">
    <w:abstractNumId w:val="7"/>
  </w:num>
  <w:num w:numId="3" w16cid:durableId="2002538960">
    <w:abstractNumId w:val="4"/>
  </w:num>
  <w:num w:numId="4" w16cid:durableId="1322929897">
    <w:abstractNumId w:val="9"/>
  </w:num>
  <w:num w:numId="5" w16cid:durableId="1764446607">
    <w:abstractNumId w:val="2"/>
  </w:num>
  <w:num w:numId="6" w16cid:durableId="252593977">
    <w:abstractNumId w:val="6"/>
  </w:num>
  <w:num w:numId="7" w16cid:durableId="1921518611">
    <w:abstractNumId w:val="5"/>
  </w:num>
  <w:num w:numId="8" w16cid:durableId="1334525466">
    <w:abstractNumId w:val="3"/>
  </w:num>
  <w:num w:numId="9" w16cid:durableId="1015424299">
    <w:abstractNumId w:val="0"/>
  </w:num>
  <w:num w:numId="10" w16cid:durableId="47729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D4"/>
    <w:rsid w:val="001A5FA2"/>
    <w:rsid w:val="00275AF6"/>
    <w:rsid w:val="00285892"/>
    <w:rsid w:val="00424567"/>
    <w:rsid w:val="004B6910"/>
    <w:rsid w:val="005B5E37"/>
    <w:rsid w:val="00642268"/>
    <w:rsid w:val="007B2CC7"/>
    <w:rsid w:val="008201D4"/>
    <w:rsid w:val="00902FB0"/>
    <w:rsid w:val="00BB461C"/>
    <w:rsid w:val="00CB57C3"/>
    <w:rsid w:val="00D01291"/>
    <w:rsid w:val="00EB2E96"/>
    <w:rsid w:val="00F17ABC"/>
    <w:rsid w:val="00F72568"/>
    <w:rsid w:val="00F8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6087"/>
  <w15:chartTrackingRefBased/>
  <w15:docId w15:val="{C6A3A218-31BD-44B1-B787-5426C16B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0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0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1D4"/>
    <w:rPr>
      <w:rFonts w:eastAsiaTheme="majorEastAsia" w:cstheme="majorBidi"/>
      <w:color w:val="272727" w:themeColor="text1" w:themeTint="D8"/>
    </w:rPr>
  </w:style>
  <w:style w:type="paragraph" w:styleId="Title">
    <w:name w:val="Title"/>
    <w:basedOn w:val="Normal"/>
    <w:next w:val="Normal"/>
    <w:link w:val="TitleChar"/>
    <w:uiPriority w:val="10"/>
    <w:qFormat/>
    <w:rsid w:val="00820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1D4"/>
    <w:pPr>
      <w:spacing w:before="160"/>
      <w:jc w:val="center"/>
    </w:pPr>
    <w:rPr>
      <w:i/>
      <w:iCs/>
      <w:color w:val="404040" w:themeColor="text1" w:themeTint="BF"/>
    </w:rPr>
  </w:style>
  <w:style w:type="character" w:customStyle="1" w:styleId="QuoteChar">
    <w:name w:val="Quote Char"/>
    <w:basedOn w:val="DefaultParagraphFont"/>
    <w:link w:val="Quote"/>
    <w:uiPriority w:val="29"/>
    <w:rsid w:val="008201D4"/>
    <w:rPr>
      <w:i/>
      <w:iCs/>
      <w:color w:val="404040" w:themeColor="text1" w:themeTint="BF"/>
    </w:rPr>
  </w:style>
  <w:style w:type="paragraph" w:styleId="ListParagraph">
    <w:name w:val="List Paragraph"/>
    <w:basedOn w:val="Normal"/>
    <w:uiPriority w:val="34"/>
    <w:qFormat/>
    <w:rsid w:val="008201D4"/>
    <w:pPr>
      <w:ind w:left="720"/>
      <w:contextualSpacing/>
    </w:pPr>
  </w:style>
  <w:style w:type="character" w:styleId="IntenseEmphasis">
    <w:name w:val="Intense Emphasis"/>
    <w:basedOn w:val="DefaultParagraphFont"/>
    <w:uiPriority w:val="21"/>
    <w:qFormat/>
    <w:rsid w:val="008201D4"/>
    <w:rPr>
      <w:i/>
      <w:iCs/>
      <w:color w:val="0F4761" w:themeColor="accent1" w:themeShade="BF"/>
    </w:rPr>
  </w:style>
  <w:style w:type="paragraph" w:styleId="IntenseQuote">
    <w:name w:val="Intense Quote"/>
    <w:basedOn w:val="Normal"/>
    <w:next w:val="Normal"/>
    <w:link w:val="IntenseQuoteChar"/>
    <w:uiPriority w:val="30"/>
    <w:qFormat/>
    <w:rsid w:val="00820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1D4"/>
    <w:rPr>
      <w:i/>
      <w:iCs/>
      <w:color w:val="0F4761" w:themeColor="accent1" w:themeShade="BF"/>
    </w:rPr>
  </w:style>
  <w:style w:type="character" w:styleId="IntenseReference">
    <w:name w:val="Intense Reference"/>
    <w:basedOn w:val="DefaultParagraphFont"/>
    <w:uiPriority w:val="32"/>
    <w:qFormat/>
    <w:rsid w:val="008201D4"/>
    <w:rPr>
      <w:b/>
      <w:bCs/>
      <w:smallCaps/>
      <w:color w:val="0F4761" w:themeColor="accent1" w:themeShade="BF"/>
      <w:spacing w:val="5"/>
    </w:rPr>
  </w:style>
  <w:style w:type="paragraph" w:styleId="NormalWeb">
    <w:name w:val="Normal (Web)"/>
    <w:basedOn w:val="Normal"/>
    <w:uiPriority w:val="99"/>
    <w:semiHidden/>
    <w:unhideWhenUsed/>
    <w:rsid w:val="008201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01D4"/>
    <w:rPr>
      <w:b/>
      <w:bCs/>
    </w:rPr>
  </w:style>
  <w:style w:type="paragraph" w:styleId="HTMLPreformatted">
    <w:name w:val="HTML Preformatted"/>
    <w:basedOn w:val="Normal"/>
    <w:link w:val="HTMLPreformattedChar"/>
    <w:uiPriority w:val="99"/>
    <w:semiHidden/>
    <w:unhideWhenUsed/>
    <w:rsid w:val="00820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01D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11491">
      <w:bodyDiv w:val="1"/>
      <w:marLeft w:val="0"/>
      <w:marRight w:val="0"/>
      <w:marTop w:val="0"/>
      <w:marBottom w:val="0"/>
      <w:divBdr>
        <w:top w:val="none" w:sz="0" w:space="0" w:color="auto"/>
        <w:left w:val="none" w:sz="0" w:space="0" w:color="auto"/>
        <w:bottom w:val="none" w:sz="0" w:space="0" w:color="auto"/>
        <w:right w:val="none" w:sz="0" w:space="0" w:color="auto"/>
      </w:divBdr>
    </w:div>
    <w:div w:id="690953793">
      <w:bodyDiv w:val="1"/>
      <w:marLeft w:val="0"/>
      <w:marRight w:val="0"/>
      <w:marTop w:val="0"/>
      <w:marBottom w:val="0"/>
      <w:divBdr>
        <w:top w:val="none" w:sz="0" w:space="0" w:color="auto"/>
        <w:left w:val="none" w:sz="0" w:space="0" w:color="auto"/>
        <w:bottom w:val="none" w:sz="0" w:space="0" w:color="auto"/>
        <w:right w:val="none" w:sz="0" w:space="0" w:color="auto"/>
      </w:divBdr>
    </w:div>
    <w:div w:id="726690299">
      <w:bodyDiv w:val="1"/>
      <w:marLeft w:val="0"/>
      <w:marRight w:val="0"/>
      <w:marTop w:val="0"/>
      <w:marBottom w:val="0"/>
      <w:divBdr>
        <w:top w:val="none" w:sz="0" w:space="0" w:color="auto"/>
        <w:left w:val="none" w:sz="0" w:space="0" w:color="auto"/>
        <w:bottom w:val="none" w:sz="0" w:space="0" w:color="auto"/>
        <w:right w:val="none" w:sz="0" w:space="0" w:color="auto"/>
      </w:divBdr>
    </w:div>
    <w:div w:id="774130365">
      <w:bodyDiv w:val="1"/>
      <w:marLeft w:val="0"/>
      <w:marRight w:val="0"/>
      <w:marTop w:val="0"/>
      <w:marBottom w:val="0"/>
      <w:divBdr>
        <w:top w:val="none" w:sz="0" w:space="0" w:color="auto"/>
        <w:left w:val="none" w:sz="0" w:space="0" w:color="auto"/>
        <w:bottom w:val="none" w:sz="0" w:space="0" w:color="auto"/>
        <w:right w:val="none" w:sz="0" w:space="0" w:color="auto"/>
      </w:divBdr>
    </w:div>
    <w:div w:id="961694451">
      <w:bodyDiv w:val="1"/>
      <w:marLeft w:val="0"/>
      <w:marRight w:val="0"/>
      <w:marTop w:val="0"/>
      <w:marBottom w:val="0"/>
      <w:divBdr>
        <w:top w:val="none" w:sz="0" w:space="0" w:color="auto"/>
        <w:left w:val="none" w:sz="0" w:space="0" w:color="auto"/>
        <w:bottom w:val="none" w:sz="0" w:space="0" w:color="auto"/>
        <w:right w:val="none" w:sz="0" w:space="0" w:color="auto"/>
      </w:divBdr>
    </w:div>
    <w:div w:id="1156917731">
      <w:bodyDiv w:val="1"/>
      <w:marLeft w:val="0"/>
      <w:marRight w:val="0"/>
      <w:marTop w:val="0"/>
      <w:marBottom w:val="0"/>
      <w:divBdr>
        <w:top w:val="none" w:sz="0" w:space="0" w:color="auto"/>
        <w:left w:val="none" w:sz="0" w:space="0" w:color="auto"/>
        <w:bottom w:val="none" w:sz="0" w:space="0" w:color="auto"/>
        <w:right w:val="none" w:sz="0" w:space="0" w:color="auto"/>
      </w:divBdr>
    </w:div>
    <w:div w:id="1283613782">
      <w:bodyDiv w:val="1"/>
      <w:marLeft w:val="0"/>
      <w:marRight w:val="0"/>
      <w:marTop w:val="0"/>
      <w:marBottom w:val="0"/>
      <w:divBdr>
        <w:top w:val="none" w:sz="0" w:space="0" w:color="auto"/>
        <w:left w:val="none" w:sz="0" w:space="0" w:color="auto"/>
        <w:bottom w:val="none" w:sz="0" w:space="0" w:color="auto"/>
        <w:right w:val="none" w:sz="0" w:space="0" w:color="auto"/>
      </w:divBdr>
    </w:div>
    <w:div w:id="151849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(SP22-BAI-044)SHAHZAIN</dc:creator>
  <cp:keywords/>
  <dc:description/>
  <cp:lastModifiedBy>(SP22-BAI-044)SHAHZAIN</cp:lastModifiedBy>
  <cp:revision>22</cp:revision>
  <dcterms:created xsi:type="dcterms:W3CDTF">2024-04-26T19:00:00Z</dcterms:created>
  <dcterms:modified xsi:type="dcterms:W3CDTF">2024-04-27T13:29:00Z</dcterms:modified>
</cp:coreProperties>
</file>