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8tko8sqdd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TEAM EXECUTION MODELS (MANUAL DI OS 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5 core execution models</w:t>
      </w:r>
      <w:r w:rsidDel="00000000" w:rsidR="00000000" w:rsidRPr="00000000">
        <w:rPr>
          <w:rtl w:val="0"/>
        </w:rPr>
        <w:t xml:space="preserve"> used in real companies.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defines: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work is assigned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decisions are translated into tasks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accountability works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progress is tracked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coordination happens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tin27r81l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🔥 COMMAND MODEL (Centralized Execution)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b6jy6r7vm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Leader decides → Team executes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sed21oek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 / Manager makes decision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assigned directly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executes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go back upward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v2qa99pe8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will push Deal A, B, C this week.”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f9blr5bz6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style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top-down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directive-based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control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t717a5lvo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decisions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authority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alignment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6y65mf8vr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bottleneck at leader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scalability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ownership in team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s7rv3qar4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🧩 DELEGATION MODEL (Ownership-Based Execution)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nfrex0yfm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Leader sets outcome → Owner decides execution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klqac7lba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defines goal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owns outcome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decisions made locally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5dej5j1ku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“Increase pipeline by 20% this month.”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lead decides how.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98pel6p1w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style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semi-autonomous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trust-based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qp4fjkhkc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ownership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23fj64v23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decisions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variance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 on talent level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86xfup4yr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⚙️ PROCESS MODEL (Standardized Execution)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e9mvd0cf2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is embedded in SOP → Team follows steps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xlhv909tj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predefined workflows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SOPs guide actions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decision-making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kl3zw384s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lead score &gt; 70 → assign to SDR automatically”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(manual version = checklist-driven behavior)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x8k0b5kcd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style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0qtj1ovra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training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5aydyjudt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adaptation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 behavior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edge-case handling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y6gc30ciu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🔁 COORDINATION MODEL (Multi-Team Alignment Model)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qbwmb63hw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teams decide locally → sync frequently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24uargxsp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marketing, sales, finance operate separately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happens in meetings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matvdk86w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generates leads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follows up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sets targets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via weekly sync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qp7kz3mwj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style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meeting-heavy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negotiation-based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iq7v836j9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across functions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a81xbg65y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misalignment risk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decisions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on meetings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xa0qghudw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bck2pxkf7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xo2nm5vcv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arqzomrxz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kty2h7v1j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🧠 DECISION LOOP MODEL (DI OS MODEL — MOST IMPORTANT)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true Decision Intelligence execution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9be7rxd9z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→ Decision → Action → Outcome → Learning → New Decision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xl34qnarh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appears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is made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executed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observed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updates future decisions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m0qdife5b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Churn signal detected → retention decision → intervention → outcome → update playbook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omfdm98x5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style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feedback-driven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Intelligence-based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sn9hi8ucy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continuously improves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self-correcting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intelligence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5trbokhsz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structure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rarely exists in manual companies properly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0a9gu415r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COMPARISON MAP</w:t>
      </w:r>
    </w:p>
    <w:tbl>
      <w:tblPr>
        <w:tblStyle w:val="Table1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250"/>
        <w:gridCol w:w="1610"/>
        <w:gridCol w:w="1415"/>
        <w:gridCol w:w="1310"/>
        <w:tblGridChange w:id="0">
          <w:tblGrid>
            <w:gridCol w:w="2495"/>
            <w:gridCol w:w="1250"/>
            <w:gridCol w:w="1610"/>
            <w:gridCol w:w="141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Delegation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Decision Loop (DI 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qolv24hk5z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wuspz93czt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kqlw2iufu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17t93z4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71g7bkvhk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KEY INSIGHT (IMPORTANT)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don’t fail because of bad strategy.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 they operate on </w:t>
      </w:r>
      <w:r w:rsidDel="00000000" w:rsidR="00000000" w:rsidRPr="00000000">
        <w:rPr>
          <w:b w:val="1"/>
          <w:bCs w:val="1"/>
          <w:rtl w:val="0"/>
        </w:rPr>
        <w:t xml:space="preserve">mixed execution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= Command model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= Process model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= Coordination model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= Delegation model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unified execution system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hidden problem.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mjsgdrfb8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WHAT INTIVO SHOULD THINK (IMPORTANT SHIFT)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“workflow design”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“process mapping”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think: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uzj3tplv9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Execution Architecture Design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includes: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model each function uses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decisions are centralized vs distributed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SOPs exist vs autonomy exists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coordination is required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feedback loops exist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0940ri46z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DEFINITION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Team Execution Models define how decisions are converted into coordinated action inside an organization — through command, delegation, process standardization, coordination, or feedback-driven learning loops.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