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Start the game by running ‘java MenuScreen’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random words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kahgakga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invalid number choices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4, 6, 12, 51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special characters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}|:|&gt;: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whitespaces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 “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 either play option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Setup the Board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(If play with map file is selected)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random strings for both inputs, then just column or row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invalid column and row, then just column or row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a valid coordinate, proceed to complete game for both players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(If play by setup is selected)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invalid strings, special characters, spaces for the board setup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with the above procedure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