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151" w:rsidRPr="0089535E" w:rsidRDefault="00DE6151" w:rsidP="00DE6151">
      <w:pPr>
        <w:jc w:val="center"/>
        <w:rPr>
          <w:rFonts w:ascii="Gill Sans MT" w:hAnsi="Gill Sans MT"/>
          <w:b/>
        </w:rPr>
      </w:pPr>
      <w:bookmarkStart w:id="0" w:name="_GoBack"/>
      <w:r w:rsidRPr="0089535E">
        <w:rPr>
          <w:rFonts w:ascii="Gill Sans MT" w:hAnsi="Gill Sans MT"/>
          <w:b/>
        </w:rPr>
        <w:t>WEEK 4</w:t>
      </w:r>
    </w:p>
    <w:tbl>
      <w:tblPr>
        <w:tblStyle w:val="TableGrid"/>
        <w:tblW w:w="1053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3690"/>
        <w:gridCol w:w="900"/>
        <w:gridCol w:w="1350"/>
        <w:gridCol w:w="895"/>
        <w:gridCol w:w="1445"/>
        <w:gridCol w:w="900"/>
        <w:gridCol w:w="360"/>
        <w:gridCol w:w="990"/>
      </w:tblGrid>
      <w:tr w:rsidR="00DE6151" w:rsidRPr="006D7F88" w:rsidTr="00DE6151">
        <w:trPr>
          <w:trHeight w:val="350"/>
        </w:trPr>
        <w:tc>
          <w:tcPr>
            <w:tcW w:w="3690" w:type="dxa"/>
            <w:shd w:val="clear" w:color="auto" w:fill="auto"/>
            <w:vAlign w:val="center"/>
          </w:tcPr>
          <w:bookmarkEnd w:id="0"/>
          <w:p w:rsidR="00DE6151" w:rsidRPr="00FA389D" w:rsidRDefault="00DE6151" w:rsidP="006D3737">
            <w:pPr>
              <w:rPr>
                <w:rFonts w:ascii="Gill Sans MT" w:eastAsia="Gill Sans MT" w:hAnsi="Gill Sans MT" w:cs="Gill Sans MT"/>
              </w:rPr>
            </w:pPr>
            <w:r w:rsidRPr="00FA389D">
              <w:rPr>
                <w:rFonts w:ascii="Gill Sans MT" w:eastAsia="Gill Sans MT" w:hAnsi="Gill Sans MT" w:cs="Gill Sans MT"/>
                <w:b/>
              </w:rPr>
              <w:t xml:space="preserve">Week Ending: </w:t>
            </w:r>
            <w:r w:rsidR="00735DFD">
              <w:rPr>
                <w:rFonts w:ascii="Gill Sans MT" w:hAnsi="Gill Sans MT"/>
                <w:sz w:val="24"/>
                <w:szCs w:val="28"/>
              </w:rPr>
              <w:t>26-09-</w:t>
            </w:r>
            <w:r w:rsidR="00735DFD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0" w:type="dxa"/>
            <w:gridSpan w:val="2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DAY: </w:t>
            </w:r>
          </w:p>
        </w:tc>
        <w:tc>
          <w:tcPr>
            <w:tcW w:w="4590" w:type="dxa"/>
            <w:gridSpan w:val="5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Subject: </w:t>
            </w:r>
            <w:r w:rsidRPr="006D7F88">
              <w:rPr>
                <w:rFonts w:ascii="Gill Sans MT" w:hAnsi="Gill Sans MT"/>
              </w:rPr>
              <w:t>Computing</w:t>
            </w:r>
          </w:p>
        </w:tc>
      </w:tr>
      <w:tr w:rsidR="00DE6151" w:rsidRPr="006D7F88" w:rsidTr="00DE6151">
        <w:trPr>
          <w:trHeight w:val="278"/>
        </w:trPr>
        <w:tc>
          <w:tcPr>
            <w:tcW w:w="5940" w:type="dxa"/>
            <w:gridSpan w:val="3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>
              <w:rPr>
                <w:rFonts w:ascii="Gill Sans MT" w:hAnsi="Gill Sans MT" w:cs="Tahoma"/>
                <w:b/>
              </w:rPr>
              <w:t>Duration: 5</w:t>
            </w:r>
            <w:r w:rsidRPr="006D7F88">
              <w:rPr>
                <w:rFonts w:ascii="Gill Sans MT" w:hAnsi="Gill Sans MT" w:cs="Tahoma"/>
              </w:rPr>
              <w:t>0mins</w:t>
            </w:r>
          </w:p>
        </w:tc>
        <w:tc>
          <w:tcPr>
            <w:tcW w:w="4590" w:type="dxa"/>
            <w:gridSpan w:val="5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Strand: </w:t>
            </w:r>
            <w:r w:rsidRPr="006D7F88">
              <w:rPr>
                <w:rFonts w:ascii="Gill Sans MT" w:hAnsi="Gill Sans MT"/>
                <w:szCs w:val="28"/>
              </w:rPr>
              <w:t>Introduction To Computing</w:t>
            </w:r>
          </w:p>
        </w:tc>
      </w:tr>
      <w:tr w:rsidR="00DE6151" w:rsidRPr="006D7F88" w:rsidTr="00DE6151">
        <w:trPr>
          <w:trHeight w:val="341"/>
        </w:trPr>
        <w:tc>
          <w:tcPr>
            <w:tcW w:w="3690" w:type="dxa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Class: </w:t>
            </w:r>
            <w:r w:rsidRPr="006D7F88">
              <w:rPr>
                <w:rFonts w:ascii="Gill Sans MT" w:hAnsi="Gill Sans MT" w:cstheme="minorHAnsi"/>
              </w:rPr>
              <w:t>B8</w:t>
            </w:r>
          </w:p>
        </w:tc>
        <w:tc>
          <w:tcPr>
            <w:tcW w:w="2250" w:type="dxa"/>
            <w:gridSpan w:val="2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 Size: </w:t>
            </w:r>
          </w:p>
        </w:tc>
        <w:tc>
          <w:tcPr>
            <w:tcW w:w="4590" w:type="dxa"/>
            <w:gridSpan w:val="5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 Strand: </w:t>
            </w:r>
            <w:r w:rsidRPr="006D7F88">
              <w:rPr>
                <w:rFonts w:ascii="Gill Sans MT" w:hAnsi="Gill Sans MT"/>
              </w:rPr>
              <w:t>File Management Techniques</w:t>
            </w:r>
          </w:p>
        </w:tc>
      </w:tr>
      <w:tr w:rsidR="00DE6151" w:rsidRPr="006D7F88" w:rsidTr="00DE6151">
        <w:trPr>
          <w:trHeight w:val="474"/>
        </w:trPr>
        <w:tc>
          <w:tcPr>
            <w:tcW w:w="4590" w:type="dxa"/>
            <w:gridSpan w:val="2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Content Standard: </w:t>
            </w:r>
            <w:r w:rsidRPr="006D7F88">
              <w:rPr>
                <w:rFonts w:ascii="Gill Sans MT" w:hAnsi="Gill Sans MT"/>
              </w:rPr>
              <w:t xml:space="preserve"> </w:t>
            </w: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B8.1.1.2. Demonstrate the use of the Desktop features.</w:t>
            </w:r>
          </w:p>
        </w:tc>
        <w:tc>
          <w:tcPr>
            <w:tcW w:w="4590" w:type="dxa"/>
            <w:gridSpan w:val="4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Indicator: </w:t>
            </w:r>
          </w:p>
          <w:p w:rsidR="00DE6151" w:rsidRPr="006D7F88" w:rsidRDefault="00DE6151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  <w:sz w:val="20"/>
              </w:rPr>
              <w:t>B8.1.1.2.1 Explore the use of the Charms bar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>Lesson:</w:t>
            </w:r>
          </w:p>
          <w:p w:rsidR="00DE6151" w:rsidRPr="006D7F88" w:rsidRDefault="00DE6151" w:rsidP="006D3737">
            <w:pPr>
              <w:rPr>
                <w:rFonts w:ascii="Gill Sans MT" w:hAnsi="Gill Sans MT" w:cs="Tahoma"/>
              </w:rPr>
            </w:pPr>
          </w:p>
          <w:p w:rsidR="00DE6151" w:rsidRPr="006D7F88" w:rsidRDefault="00DE6151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1 of 2</w:t>
            </w:r>
          </w:p>
        </w:tc>
      </w:tr>
      <w:tr w:rsidR="00DE6151" w:rsidRPr="006D7F88" w:rsidTr="00DE6151">
        <w:trPr>
          <w:trHeight w:val="584"/>
        </w:trPr>
        <w:tc>
          <w:tcPr>
            <w:tcW w:w="6835" w:type="dxa"/>
            <w:gridSpan w:val="4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Performance Indicator: </w:t>
            </w:r>
          </w:p>
          <w:p w:rsidR="00DE6151" w:rsidRPr="006D7F88" w:rsidRDefault="00DE6151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 xml:space="preserve">Learners can </w:t>
            </w:r>
            <w:r w:rsidRPr="006D7F88">
              <w:rPr>
                <w:rFonts w:ascii="Gill Sans MT" w:hAnsi="Gill Sans MT" w:cs="Tahoma"/>
                <w:sz w:val="20"/>
              </w:rPr>
              <w:t>explore the use of the Charms bar</w:t>
            </w:r>
          </w:p>
        </w:tc>
        <w:tc>
          <w:tcPr>
            <w:tcW w:w="3695" w:type="dxa"/>
            <w:gridSpan w:val="4"/>
            <w:shd w:val="clear" w:color="auto" w:fill="auto"/>
            <w:vAlign w:val="center"/>
          </w:tcPr>
          <w:p w:rsidR="00DE6151" w:rsidRPr="001125D3" w:rsidRDefault="00DE6151" w:rsidP="006D3737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DE6151" w:rsidRPr="006D7F88" w:rsidRDefault="00DE6151" w:rsidP="006D3737">
            <w:pPr>
              <w:rPr>
                <w:rFonts w:ascii="Gill Sans MT" w:hAnsi="Gill Sans MT" w:cs="Tahoma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DE6151" w:rsidRPr="006D7F88" w:rsidTr="00DE6151">
        <w:trPr>
          <w:trHeight w:val="260"/>
        </w:trPr>
        <w:tc>
          <w:tcPr>
            <w:tcW w:w="10530" w:type="dxa"/>
            <w:gridSpan w:val="8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</w:rPr>
              <w:t xml:space="preserve">Reference: </w:t>
            </w:r>
            <w:r w:rsidRPr="006D7F88">
              <w:rPr>
                <w:rFonts w:ascii="Gill Sans MT" w:hAnsi="Gill Sans MT"/>
              </w:rPr>
              <w:t>Computing Curriculum P.g. 24</w:t>
            </w:r>
          </w:p>
        </w:tc>
      </w:tr>
      <w:tr w:rsidR="00DE6151" w:rsidRPr="006D7F88" w:rsidTr="00DE6151">
        <w:trPr>
          <w:trHeight w:val="323"/>
        </w:trPr>
        <w:tc>
          <w:tcPr>
            <w:tcW w:w="10530" w:type="dxa"/>
            <w:gridSpan w:val="8"/>
          </w:tcPr>
          <w:p w:rsidR="00DE6151" w:rsidRPr="006D7F88" w:rsidRDefault="00DE6151" w:rsidP="006D3737">
            <w:pPr>
              <w:rPr>
                <w:rFonts w:ascii="Gill Sans MT" w:hAnsi="Gill Sans MT"/>
              </w:rPr>
            </w:pPr>
          </w:p>
        </w:tc>
      </w:tr>
      <w:tr w:rsidR="00DE6151" w:rsidRPr="006D7F88" w:rsidTr="00DE6151">
        <w:trPr>
          <w:trHeight w:val="413"/>
        </w:trPr>
        <w:tc>
          <w:tcPr>
            <w:tcW w:w="8280" w:type="dxa"/>
            <w:gridSpan w:val="5"/>
          </w:tcPr>
          <w:p w:rsidR="00DE6151" w:rsidRPr="006D7F88" w:rsidRDefault="00DE6151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Activities For Learning &amp; Assessment</w:t>
            </w:r>
          </w:p>
        </w:tc>
        <w:tc>
          <w:tcPr>
            <w:tcW w:w="1260" w:type="dxa"/>
            <w:gridSpan w:val="2"/>
          </w:tcPr>
          <w:p w:rsidR="00DE6151" w:rsidRPr="006D7F88" w:rsidRDefault="00DE6151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Resources</w:t>
            </w:r>
          </w:p>
        </w:tc>
        <w:tc>
          <w:tcPr>
            <w:tcW w:w="990" w:type="dxa"/>
          </w:tcPr>
          <w:p w:rsidR="00DE6151" w:rsidRPr="006D7F88" w:rsidRDefault="00DE6151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 xml:space="preserve">Progression </w:t>
            </w:r>
          </w:p>
        </w:tc>
      </w:tr>
      <w:tr w:rsidR="00DE6151" w:rsidRPr="006D7F88" w:rsidTr="00DE6151">
        <w:trPr>
          <w:trHeight w:val="56"/>
        </w:trPr>
        <w:tc>
          <w:tcPr>
            <w:tcW w:w="8280" w:type="dxa"/>
            <w:gridSpan w:val="5"/>
          </w:tcPr>
          <w:p w:rsidR="00DE6151" w:rsidRPr="006D7F88" w:rsidRDefault="00DE6151" w:rsidP="006D3737">
            <w:pPr>
              <w:rPr>
                <w:rFonts w:ascii="Gill Sans MT" w:hAnsi="Gill Sans MT"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Starter (5mins)</w:t>
            </w:r>
          </w:p>
          <w:p w:rsidR="00DE6151" w:rsidRPr="006D7F88" w:rsidRDefault="00DE6151" w:rsidP="006D3737">
            <w:pPr>
              <w:rPr>
                <w:rFonts w:ascii="Gill Sans MT" w:hAnsi="Gill Sans MT"/>
                <w:sz w:val="20"/>
              </w:rPr>
            </w:pP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Revise with learners to review their understanding in the previous lesson.</w:t>
            </w: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</w:p>
          <w:p w:rsidR="00DE6151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Share performance indicators and introduce the lesson.</w:t>
            </w: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</w:p>
          <w:p w:rsidR="00DE6151" w:rsidRPr="006D7F88" w:rsidRDefault="00DE6151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Main (35mins)</w:t>
            </w:r>
          </w:p>
          <w:p w:rsidR="00DE6151" w:rsidRPr="006D7F88" w:rsidRDefault="00DE6151" w:rsidP="006D3737">
            <w:pPr>
              <w:rPr>
                <w:rFonts w:ascii="Gill Sans MT" w:hAnsi="Gill Sans MT"/>
                <w:sz w:val="20"/>
              </w:rPr>
            </w:pPr>
          </w:p>
          <w:p w:rsidR="00DE6151" w:rsidRPr="006D7F88" w:rsidRDefault="00DE6151" w:rsidP="006D3737">
            <w:pPr>
              <w:rPr>
                <w:rFonts w:ascii="Gill Sans MT" w:hAnsi="Gill Sans MT"/>
                <w:sz w:val="20"/>
              </w:rPr>
            </w:pPr>
            <w:r w:rsidRPr="006D7F88">
              <w:rPr>
                <w:rFonts w:ascii="Gill Sans MT" w:hAnsi="Gill Sans MT"/>
              </w:rPr>
              <w:t>Using pictures and charts, guide learners to identify and describe what a charms bar is</w:t>
            </w:r>
            <w:r w:rsidRPr="006D7F88">
              <w:rPr>
                <w:rFonts w:ascii="Gill Sans MT" w:hAnsi="Gill Sans MT"/>
                <w:sz w:val="20"/>
              </w:rPr>
              <w:t>.</w:t>
            </w:r>
          </w:p>
          <w:p w:rsidR="00DE6151" w:rsidRPr="006D7F88" w:rsidRDefault="00DE6151" w:rsidP="006D3737">
            <w:pPr>
              <w:rPr>
                <w:rFonts w:ascii="Gill Sans MT" w:hAnsi="Gill Sans MT"/>
                <w:sz w:val="20"/>
              </w:rPr>
            </w:pPr>
            <w:r w:rsidRPr="006D7F88">
              <w:rPr>
                <w:rFonts w:ascii="Gill Sans MT" w:hAnsi="Gill Sans MT"/>
                <w:i/>
              </w:rPr>
              <w:t>A charm bar is a universal toolbar in the windows 8 operating system that can be accessed from anywhere no matter what you are doing or what application you are running</w:t>
            </w:r>
            <w:r w:rsidRPr="006D7F88">
              <w:rPr>
                <w:rFonts w:ascii="Gill Sans MT" w:hAnsi="Gill Sans MT"/>
                <w:sz w:val="20"/>
              </w:rPr>
              <w:t>.</w:t>
            </w:r>
          </w:p>
          <w:p w:rsidR="00DE6151" w:rsidRPr="006D7F88" w:rsidRDefault="00DE6151" w:rsidP="006D3737">
            <w:pPr>
              <w:rPr>
                <w:rFonts w:ascii="Gill Sans MT" w:hAnsi="Gill Sans MT"/>
                <w:sz w:val="20"/>
              </w:rPr>
            </w:pPr>
          </w:p>
          <w:p w:rsidR="00DE6151" w:rsidRPr="006D7F88" w:rsidRDefault="00DE6151" w:rsidP="006D3737">
            <w:pPr>
              <w:rPr>
                <w:rFonts w:ascii="Gill Sans MT" w:hAnsi="Gill Sans MT"/>
                <w:sz w:val="20"/>
              </w:rPr>
            </w:pPr>
            <w:r w:rsidRPr="006D7F88">
              <w:rPr>
                <w:rFonts w:ascii="Gill Sans MT" w:hAnsi="Gill Sans MT"/>
              </w:rPr>
              <w:t>In groups, have learners explore the options on the charms bar</w:t>
            </w:r>
            <w:r w:rsidRPr="006D7F88">
              <w:rPr>
                <w:rFonts w:ascii="Gill Sans MT" w:hAnsi="Gill Sans MT"/>
                <w:sz w:val="20"/>
              </w:rPr>
              <w:t>.</w:t>
            </w: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i/>
              </w:rPr>
              <w:t>When activated, the charms bar contains 5 different buttons</w:t>
            </w:r>
            <w:r w:rsidRPr="006D7F88">
              <w:rPr>
                <w:rFonts w:ascii="Gill Sans MT" w:hAnsi="Gill Sans MT"/>
              </w:rPr>
              <w:t xml:space="preserve">; </w:t>
            </w:r>
          </w:p>
          <w:p w:rsidR="00DE6151" w:rsidRPr="006D7F88" w:rsidRDefault="00DE6151" w:rsidP="00DE6151">
            <w:pPr>
              <w:pStyle w:val="ListParagraph"/>
              <w:numPr>
                <w:ilvl w:val="0"/>
                <w:numId w:val="1"/>
              </w:numPr>
              <w:rPr>
                <w:rFonts w:ascii="Gill Sans MT" w:hAnsi="Gill Sans MT"/>
                <w:i/>
              </w:rPr>
            </w:pPr>
            <w:r w:rsidRPr="006D7F88">
              <w:rPr>
                <w:rFonts w:ascii="Gill Sans MT" w:hAnsi="Gill Sans MT"/>
                <w:i/>
              </w:rPr>
              <w:t>Search</w:t>
            </w:r>
          </w:p>
          <w:p w:rsidR="00DE6151" w:rsidRPr="006D7F88" w:rsidRDefault="00DE6151" w:rsidP="00DE6151">
            <w:pPr>
              <w:pStyle w:val="ListParagraph"/>
              <w:numPr>
                <w:ilvl w:val="0"/>
                <w:numId w:val="1"/>
              </w:numPr>
              <w:rPr>
                <w:rFonts w:ascii="Gill Sans MT" w:hAnsi="Gill Sans MT"/>
                <w:i/>
              </w:rPr>
            </w:pPr>
            <w:r w:rsidRPr="006D7F88">
              <w:rPr>
                <w:rFonts w:ascii="Gill Sans MT" w:hAnsi="Gill Sans MT"/>
                <w:i/>
              </w:rPr>
              <w:t>Share</w:t>
            </w:r>
          </w:p>
          <w:p w:rsidR="00DE6151" w:rsidRPr="006D7F88" w:rsidRDefault="00DE6151" w:rsidP="00DE6151">
            <w:pPr>
              <w:pStyle w:val="ListParagraph"/>
              <w:numPr>
                <w:ilvl w:val="0"/>
                <w:numId w:val="1"/>
              </w:numPr>
              <w:rPr>
                <w:rFonts w:ascii="Gill Sans MT" w:hAnsi="Gill Sans MT"/>
                <w:i/>
              </w:rPr>
            </w:pPr>
            <w:r w:rsidRPr="006D7F88">
              <w:rPr>
                <w:rFonts w:ascii="Gill Sans MT" w:hAnsi="Gill Sans MT"/>
                <w:i/>
              </w:rPr>
              <w:t>Start</w:t>
            </w:r>
          </w:p>
          <w:p w:rsidR="00DE6151" w:rsidRPr="006D7F88" w:rsidRDefault="00DE6151" w:rsidP="00DE6151">
            <w:pPr>
              <w:pStyle w:val="ListParagraph"/>
              <w:numPr>
                <w:ilvl w:val="0"/>
                <w:numId w:val="1"/>
              </w:numPr>
              <w:rPr>
                <w:rFonts w:ascii="Gill Sans MT" w:hAnsi="Gill Sans MT"/>
                <w:i/>
              </w:rPr>
            </w:pPr>
            <w:r w:rsidRPr="006D7F88">
              <w:rPr>
                <w:rFonts w:ascii="Gill Sans MT" w:hAnsi="Gill Sans MT"/>
                <w:i/>
              </w:rPr>
              <w:t>Devices</w:t>
            </w:r>
          </w:p>
          <w:p w:rsidR="00DE6151" w:rsidRPr="006D7F88" w:rsidRDefault="00DE6151" w:rsidP="00DE6151">
            <w:pPr>
              <w:pStyle w:val="ListParagraph"/>
              <w:numPr>
                <w:ilvl w:val="0"/>
                <w:numId w:val="1"/>
              </w:numPr>
              <w:rPr>
                <w:rFonts w:ascii="Gill Sans MT" w:hAnsi="Gill Sans MT"/>
                <w:i/>
                <w:sz w:val="20"/>
              </w:rPr>
            </w:pPr>
            <w:r w:rsidRPr="006D7F88">
              <w:rPr>
                <w:rFonts w:ascii="Gill Sans MT" w:hAnsi="Gill Sans MT"/>
                <w:i/>
              </w:rPr>
              <w:t>Settings</w:t>
            </w:r>
          </w:p>
          <w:p w:rsidR="00DE6151" w:rsidRPr="006D7F88" w:rsidRDefault="00DE6151" w:rsidP="006D3737">
            <w:pPr>
              <w:rPr>
                <w:rFonts w:ascii="Gill Sans MT" w:hAnsi="Gill Sans MT"/>
                <w:sz w:val="20"/>
              </w:rPr>
            </w:pPr>
          </w:p>
          <w:p w:rsidR="00DE6151" w:rsidRPr="006D7F88" w:rsidRDefault="00DE6151" w:rsidP="006D3737">
            <w:pPr>
              <w:rPr>
                <w:rFonts w:ascii="Gill Sans MT" w:hAnsi="Gill Sans MT"/>
                <w:sz w:val="20"/>
              </w:rPr>
            </w:pPr>
            <w:r w:rsidRPr="006D7F88">
              <w:rPr>
                <w:rFonts w:ascii="Gill Sans MT" w:hAnsi="Gill Sans MT"/>
                <w:noProof/>
                <w:sz w:val="20"/>
                <w:lang w:val="en-US"/>
              </w:rPr>
              <w:drawing>
                <wp:inline distT="0" distB="0" distL="0" distR="0" wp14:anchorId="7B73C7E0" wp14:editId="23C7D383">
                  <wp:extent cx="566431" cy="3409811"/>
                  <wp:effectExtent l="7302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creenshot_20230124-203341.pn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369" t="17828" r="2547" b="60276"/>
                          <a:stretch/>
                        </pic:blipFill>
                        <pic:spPr bwMode="auto">
                          <a:xfrm rot="16200000">
                            <a:off x="0" y="0"/>
                            <a:ext cx="578955" cy="348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Engage learners to identify the icons in the Charms bar </w:t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noProof/>
                <w:lang w:val="en-US"/>
              </w:rPr>
              <w:drawing>
                <wp:inline distT="0" distB="0" distL="0" distR="0" wp14:anchorId="440A1B3C" wp14:editId="52C3B40C">
                  <wp:extent cx="3103809" cy="2414270"/>
                  <wp:effectExtent l="0" t="0" r="1905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_20230124-203341.pn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26" t="13808" r="15061" b="57367"/>
                          <a:stretch/>
                        </pic:blipFill>
                        <pic:spPr bwMode="auto">
                          <a:xfrm>
                            <a:off x="0" y="0"/>
                            <a:ext cx="3130910" cy="2435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Guide learners to describe features of the Charms bar icons.</w:t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Assessment</w:t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What is a charms bar?</w:t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Identify and explain the options on the charms bar?</w:t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Name any five icons on the charms bar. </w:t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DE6151" w:rsidRPr="006D7F88" w:rsidRDefault="00DE6151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  <w:sz w:val="28"/>
              </w:rPr>
              <w:t xml:space="preserve">Reflection </w:t>
            </w:r>
            <w:r w:rsidRPr="006D7F88">
              <w:rPr>
                <w:rFonts w:ascii="Gill Sans MT" w:hAnsi="Gill Sans MT"/>
                <w:b/>
                <w:i/>
              </w:rPr>
              <w:t>(10mins)</w:t>
            </w: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</w:p>
          <w:p w:rsidR="00DE6151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Take feedback from learners and summarize the lesson.</w:t>
            </w:r>
          </w:p>
          <w:p w:rsidR="00DE6151" w:rsidRDefault="00DE6151" w:rsidP="006D3737">
            <w:pPr>
              <w:rPr>
                <w:rFonts w:ascii="Gill Sans MT" w:hAnsi="Gill Sans MT"/>
              </w:rPr>
            </w:pP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</w:p>
        </w:tc>
        <w:tc>
          <w:tcPr>
            <w:tcW w:w="1260" w:type="dxa"/>
            <w:gridSpan w:val="2"/>
          </w:tcPr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lastRenderedPageBreak/>
              <w:t xml:space="preserve">Pictures and videos </w:t>
            </w:r>
          </w:p>
        </w:tc>
        <w:tc>
          <w:tcPr>
            <w:tcW w:w="990" w:type="dxa"/>
          </w:tcPr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 w:cs="Tahoma"/>
                <w:sz w:val="20"/>
              </w:rPr>
              <w:t>Exploring the use and features of the Charms bar</w:t>
            </w:r>
          </w:p>
        </w:tc>
      </w:tr>
    </w:tbl>
    <w:p w:rsidR="00DE6151" w:rsidRPr="006D7F88" w:rsidRDefault="00DE6151" w:rsidP="00DE6151">
      <w:pPr>
        <w:rPr>
          <w:rFonts w:ascii="Gill Sans MT" w:hAnsi="Gill Sans MT"/>
        </w:rPr>
      </w:pPr>
    </w:p>
    <w:p w:rsidR="00DE6151" w:rsidRPr="006D7F88" w:rsidRDefault="00DE6151" w:rsidP="00DE6151">
      <w:pPr>
        <w:rPr>
          <w:rFonts w:ascii="Gill Sans MT" w:hAnsi="Gill Sans MT"/>
        </w:rPr>
      </w:pPr>
      <w:r w:rsidRPr="006D7F88">
        <w:rPr>
          <w:rFonts w:ascii="Gill Sans MT" w:hAnsi="Gill Sans MT"/>
        </w:rPr>
        <w:br w:type="page"/>
      </w:r>
    </w:p>
    <w:tbl>
      <w:tblPr>
        <w:tblStyle w:val="TableGrid"/>
        <w:tblW w:w="1107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4050"/>
        <w:gridCol w:w="900"/>
        <w:gridCol w:w="1350"/>
        <w:gridCol w:w="895"/>
        <w:gridCol w:w="635"/>
        <w:gridCol w:w="1620"/>
        <w:gridCol w:w="90"/>
        <w:gridCol w:w="1530"/>
      </w:tblGrid>
      <w:tr w:rsidR="00DE6151" w:rsidRPr="006D7F88" w:rsidTr="00DE6151">
        <w:trPr>
          <w:trHeight w:val="350"/>
        </w:trPr>
        <w:tc>
          <w:tcPr>
            <w:tcW w:w="4050" w:type="dxa"/>
            <w:shd w:val="clear" w:color="auto" w:fill="auto"/>
            <w:vAlign w:val="center"/>
          </w:tcPr>
          <w:p w:rsidR="00DE6151" w:rsidRPr="00FA389D" w:rsidRDefault="00DE6151" w:rsidP="006D3737">
            <w:pPr>
              <w:rPr>
                <w:rFonts w:ascii="Gill Sans MT" w:eastAsia="Gill Sans MT" w:hAnsi="Gill Sans MT" w:cs="Gill Sans MT"/>
              </w:rPr>
            </w:pPr>
            <w:r w:rsidRPr="00FA389D">
              <w:rPr>
                <w:rFonts w:ascii="Gill Sans MT" w:eastAsia="Gill Sans MT" w:hAnsi="Gill Sans MT" w:cs="Gill Sans MT"/>
                <w:b/>
              </w:rPr>
              <w:lastRenderedPageBreak/>
              <w:t xml:space="preserve">Week Ending: </w:t>
            </w:r>
            <w:r w:rsidR="00735DFD">
              <w:rPr>
                <w:rFonts w:ascii="Gill Sans MT" w:hAnsi="Gill Sans MT"/>
                <w:sz w:val="24"/>
                <w:szCs w:val="28"/>
              </w:rPr>
              <w:t>26-09-</w:t>
            </w:r>
            <w:r w:rsidR="00735DFD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0" w:type="dxa"/>
            <w:gridSpan w:val="2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DAY: </w:t>
            </w:r>
          </w:p>
        </w:tc>
        <w:tc>
          <w:tcPr>
            <w:tcW w:w="4770" w:type="dxa"/>
            <w:gridSpan w:val="5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Subject: </w:t>
            </w:r>
            <w:r w:rsidRPr="006D7F88">
              <w:rPr>
                <w:rFonts w:ascii="Gill Sans MT" w:hAnsi="Gill Sans MT"/>
              </w:rPr>
              <w:t>Computing</w:t>
            </w:r>
          </w:p>
        </w:tc>
      </w:tr>
      <w:tr w:rsidR="00DE6151" w:rsidRPr="006D7F88" w:rsidTr="00DE6151">
        <w:trPr>
          <w:trHeight w:val="278"/>
        </w:trPr>
        <w:tc>
          <w:tcPr>
            <w:tcW w:w="6300" w:type="dxa"/>
            <w:gridSpan w:val="3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>
              <w:rPr>
                <w:rFonts w:ascii="Gill Sans MT" w:hAnsi="Gill Sans MT" w:cs="Tahoma"/>
                <w:b/>
              </w:rPr>
              <w:t>Duration: 5</w:t>
            </w:r>
            <w:r w:rsidRPr="006D7F88">
              <w:rPr>
                <w:rFonts w:ascii="Gill Sans MT" w:hAnsi="Gill Sans MT" w:cs="Tahoma"/>
              </w:rPr>
              <w:t>0mins</w:t>
            </w:r>
          </w:p>
        </w:tc>
        <w:tc>
          <w:tcPr>
            <w:tcW w:w="4770" w:type="dxa"/>
            <w:gridSpan w:val="5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Strand: </w:t>
            </w:r>
            <w:r w:rsidRPr="006D7F88">
              <w:rPr>
                <w:rFonts w:ascii="Gill Sans MT" w:hAnsi="Gill Sans MT"/>
                <w:szCs w:val="28"/>
              </w:rPr>
              <w:t>Introduction To Computing</w:t>
            </w:r>
          </w:p>
        </w:tc>
      </w:tr>
      <w:tr w:rsidR="00DE6151" w:rsidRPr="006D7F88" w:rsidTr="00DE6151">
        <w:trPr>
          <w:trHeight w:val="341"/>
        </w:trPr>
        <w:tc>
          <w:tcPr>
            <w:tcW w:w="4050" w:type="dxa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Class: </w:t>
            </w:r>
            <w:r w:rsidRPr="006D7F88">
              <w:rPr>
                <w:rFonts w:ascii="Gill Sans MT" w:hAnsi="Gill Sans MT" w:cstheme="minorHAnsi"/>
              </w:rPr>
              <w:t>B8</w:t>
            </w:r>
          </w:p>
        </w:tc>
        <w:tc>
          <w:tcPr>
            <w:tcW w:w="2250" w:type="dxa"/>
            <w:gridSpan w:val="2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 Size: </w:t>
            </w:r>
          </w:p>
        </w:tc>
        <w:tc>
          <w:tcPr>
            <w:tcW w:w="4770" w:type="dxa"/>
            <w:gridSpan w:val="5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 Strand: </w:t>
            </w:r>
            <w:r w:rsidRPr="006D7F88">
              <w:rPr>
                <w:rFonts w:ascii="Gill Sans MT" w:hAnsi="Gill Sans MT"/>
              </w:rPr>
              <w:t>File Management Techniques</w:t>
            </w:r>
          </w:p>
        </w:tc>
      </w:tr>
      <w:tr w:rsidR="00DE6151" w:rsidRPr="006D7F88" w:rsidTr="00DE6151">
        <w:trPr>
          <w:trHeight w:val="474"/>
        </w:trPr>
        <w:tc>
          <w:tcPr>
            <w:tcW w:w="4950" w:type="dxa"/>
            <w:gridSpan w:val="2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Content Standard: </w:t>
            </w:r>
            <w:r w:rsidRPr="006D7F88">
              <w:rPr>
                <w:rFonts w:ascii="Gill Sans MT" w:hAnsi="Gill Sans MT"/>
              </w:rPr>
              <w:t xml:space="preserve"> </w:t>
            </w: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B8.1.1.2. Demonstrate the use of the Desktop features.</w:t>
            </w:r>
          </w:p>
        </w:tc>
        <w:tc>
          <w:tcPr>
            <w:tcW w:w="4590" w:type="dxa"/>
            <w:gridSpan w:val="5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Indicator: </w:t>
            </w:r>
          </w:p>
          <w:p w:rsidR="00DE6151" w:rsidRPr="006D7F88" w:rsidRDefault="00DE6151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  <w:sz w:val="20"/>
              </w:rPr>
              <w:t>B8.1.1.2.2. Practice file management techniques (Drive Management)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>Lesson:</w:t>
            </w:r>
          </w:p>
          <w:p w:rsidR="00DE6151" w:rsidRPr="006D7F88" w:rsidRDefault="00DE6151" w:rsidP="006D3737">
            <w:pPr>
              <w:rPr>
                <w:rFonts w:ascii="Gill Sans MT" w:hAnsi="Gill Sans MT" w:cs="Tahoma"/>
              </w:rPr>
            </w:pPr>
          </w:p>
          <w:p w:rsidR="00DE6151" w:rsidRPr="006D7F88" w:rsidRDefault="00DE6151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1 of 2</w:t>
            </w:r>
          </w:p>
        </w:tc>
      </w:tr>
      <w:tr w:rsidR="00DE6151" w:rsidRPr="006D7F88" w:rsidTr="00DE6151">
        <w:trPr>
          <w:trHeight w:val="584"/>
        </w:trPr>
        <w:tc>
          <w:tcPr>
            <w:tcW w:w="7195" w:type="dxa"/>
            <w:gridSpan w:val="4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Performance Indicator: </w:t>
            </w:r>
          </w:p>
          <w:p w:rsidR="00DE6151" w:rsidRPr="006D7F88" w:rsidRDefault="00DE6151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 xml:space="preserve">Learners can </w:t>
            </w:r>
            <w:r w:rsidRPr="006D7F88">
              <w:rPr>
                <w:rFonts w:ascii="Gill Sans MT" w:hAnsi="Gill Sans MT" w:cs="Tahoma"/>
                <w:sz w:val="20"/>
              </w:rPr>
              <w:t>demonstrate file management techniques</w:t>
            </w:r>
          </w:p>
        </w:tc>
        <w:tc>
          <w:tcPr>
            <w:tcW w:w="3875" w:type="dxa"/>
            <w:gridSpan w:val="4"/>
            <w:shd w:val="clear" w:color="auto" w:fill="auto"/>
            <w:vAlign w:val="center"/>
          </w:tcPr>
          <w:p w:rsidR="00DE6151" w:rsidRPr="001125D3" w:rsidRDefault="00DE6151" w:rsidP="006D3737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DE6151" w:rsidRPr="006D7F88" w:rsidRDefault="00DE6151" w:rsidP="006D3737">
            <w:pPr>
              <w:rPr>
                <w:rFonts w:ascii="Gill Sans MT" w:hAnsi="Gill Sans MT" w:cs="Tahoma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DE6151" w:rsidRPr="006D7F88" w:rsidTr="00DE6151">
        <w:trPr>
          <w:trHeight w:val="260"/>
        </w:trPr>
        <w:tc>
          <w:tcPr>
            <w:tcW w:w="11070" w:type="dxa"/>
            <w:gridSpan w:val="8"/>
            <w:shd w:val="clear" w:color="auto" w:fill="auto"/>
            <w:vAlign w:val="center"/>
          </w:tcPr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</w:rPr>
              <w:t xml:space="preserve">Reference: </w:t>
            </w:r>
            <w:r w:rsidRPr="006D7F88">
              <w:rPr>
                <w:rFonts w:ascii="Gill Sans MT" w:hAnsi="Gill Sans MT"/>
              </w:rPr>
              <w:t>Computing Curriculum P.g. 25</w:t>
            </w:r>
          </w:p>
        </w:tc>
      </w:tr>
      <w:tr w:rsidR="00DE6151" w:rsidRPr="006D7F88" w:rsidTr="00DE6151">
        <w:trPr>
          <w:trHeight w:val="323"/>
        </w:trPr>
        <w:tc>
          <w:tcPr>
            <w:tcW w:w="11070" w:type="dxa"/>
            <w:gridSpan w:val="8"/>
            <w:shd w:val="clear" w:color="auto" w:fill="auto"/>
          </w:tcPr>
          <w:p w:rsidR="00DE6151" w:rsidRPr="006D7F88" w:rsidRDefault="00DE6151" w:rsidP="006D3737">
            <w:pPr>
              <w:rPr>
                <w:rFonts w:ascii="Gill Sans MT" w:hAnsi="Gill Sans MT"/>
              </w:rPr>
            </w:pPr>
          </w:p>
        </w:tc>
      </w:tr>
      <w:tr w:rsidR="00DE6151" w:rsidRPr="006D7F88" w:rsidTr="00735DFD">
        <w:trPr>
          <w:trHeight w:val="413"/>
        </w:trPr>
        <w:tc>
          <w:tcPr>
            <w:tcW w:w="7830" w:type="dxa"/>
            <w:gridSpan w:val="5"/>
          </w:tcPr>
          <w:p w:rsidR="00DE6151" w:rsidRPr="006D7F88" w:rsidRDefault="00DE6151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Activities For Learning &amp; Assessment</w:t>
            </w:r>
          </w:p>
        </w:tc>
        <w:tc>
          <w:tcPr>
            <w:tcW w:w="1620" w:type="dxa"/>
          </w:tcPr>
          <w:p w:rsidR="00DE6151" w:rsidRPr="006D7F88" w:rsidRDefault="00DE6151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Resources</w:t>
            </w:r>
          </w:p>
        </w:tc>
        <w:tc>
          <w:tcPr>
            <w:tcW w:w="1620" w:type="dxa"/>
            <w:gridSpan w:val="2"/>
          </w:tcPr>
          <w:p w:rsidR="00DE6151" w:rsidRPr="006D7F88" w:rsidRDefault="00DE6151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 xml:space="preserve">Progression </w:t>
            </w:r>
          </w:p>
        </w:tc>
      </w:tr>
      <w:tr w:rsidR="00DE6151" w:rsidRPr="006D7F88" w:rsidTr="00735DFD">
        <w:trPr>
          <w:trHeight w:val="56"/>
        </w:trPr>
        <w:tc>
          <w:tcPr>
            <w:tcW w:w="7830" w:type="dxa"/>
            <w:gridSpan w:val="5"/>
          </w:tcPr>
          <w:p w:rsidR="00DE6151" w:rsidRPr="006D7F88" w:rsidRDefault="00DE6151" w:rsidP="006D3737">
            <w:pPr>
              <w:rPr>
                <w:rFonts w:ascii="Gill Sans MT" w:hAnsi="Gill Sans MT"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Starter (5mins)</w:t>
            </w:r>
          </w:p>
          <w:p w:rsidR="00DE6151" w:rsidRPr="006D7F88" w:rsidRDefault="00DE6151" w:rsidP="006D3737">
            <w:pPr>
              <w:rPr>
                <w:rFonts w:ascii="Gill Sans MT" w:hAnsi="Gill Sans MT"/>
                <w:sz w:val="20"/>
              </w:rPr>
            </w:pP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Revise with learners to review their understanding in the previous lesson.</w:t>
            </w: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Share performance indicators and introduce the lesson.</w:t>
            </w: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</w:p>
          <w:p w:rsidR="00DE6151" w:rsidRPr="006D7F88" w:rsidRDefault="00DE6151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Main (35mins)</w:t>
            </w:r>
          </w:p>
          <w:p w:rsidR="00DE6151" w:rsidRPr="006D7F88" w:rsidRDefault="00DE6151" w:rsidP="006D3737">
            <w:pPr>
              <w:rPr>
                <w:rFonts w:ascii="Gill Sans MT" w:hAnsi="Gill Sans MT"/>
                <w:sz w:val="20"/>
              </w:rPr>
            </w:pP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Brainstorm learners to explain key terms in the lesson.</w:t>
            </w:r>
          </w:p>
          <w:p w:rsidR="00DE6151" w:rsidRPr="006D7F88" w:rsidRDefault="00DE6151" w:rsidP="00DE6151">
            <w:pPr>
              <w:pStyle w:val="ListParagraph"/>
              <w:numPr>
                <w:ilvl w:val="0"/>
                <w:numId w:val="2"/>
              </w:numPr>
              <w:tabs>
                <w:tab w:val="left" w:pos="2552"/>
              </w:tabs>
              <w:ind w:left="360"/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  <w:sz w:val="20"/>
              </w:rPr>
              <w:t>Disk defragmentation</w:t>
            </w:r>
            <w:r w:rsidRPr="006D7F88">
              <w:rPr>
                <w:rFonts w:ascii="Gill Sans MT" w:hAnsi="Gill Sans MT"/>
                <w:sz w:val="20"/>
              </w:rPr>
              <w:t xml:space="preserve"> </w:t>
            </w:r>
            <w:r w:rsidRPr="006D7F88">
              <w:rPr>
                <w:rFonts w:ascii="Gill Sans MT" w:hAnsi="Gill Sans MT"/>
              </w:rPr>
              <w:t xml:space="preserve">– </w:t>
            </w:r>
            <w:r w:rsidRPr="006D7F88">
              <w:rPr>
                <w:rFonts w:ascii="Gill Sans MT" w:hAnsi="Gill Sans MT"/>
                <w:i/>
              </w:rPr>
              <w:t>is the process of reorganizing the data stored on the hard drive so that related pieces of data are put back together</w:t>
            </w:r>
            <w:r w:rsidRPr="006D7F88">
              <w:rPr>
                <w:rFonts w:ascii="Gill Sans MT" w:hAnsi="Gill Sans MT"/>
              </w:rPr>
              <w:t>.</w:t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DE6151" w:rsidRPr="006D7F88" w:rsidRDefault="00DE6151" w:rsidP="00DE6151">
            <w:pPr>
              <w:pStyle w:val="ListParagraph"/>
              <w:numPr>
                <w:ilvl w:val="0"/>
                <w:numId w:val="2"/>
              </w:numPr>
              <w:tabs>
                <w:tab w:val="left" w:pos="2552"/>
              </w:tabs>
              <w:ind w:left="360"/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  <w:sz w:val="20"/>
              </w:rPr>
              <w:t>File compression</w:t>
            </w:r>
            <w:r w:rsidRPr="006D7F88">
              <w:rPr>
                <w:rFonts w:ascii="Gill Sans MT" w:hAnsi="Gill Sans MT"/>
                <w:sz w:val="20"/>
              </w:rPr>
              <w:t xml:space="preserve"> </w:t>
            </w:r>
            <w:r w:rsidRPr="006D7F88">
              <w:rPr>
                <w:rFonts w:ascii="Gill Sans MT" w:hAnsi="Gill Sans MT"/>
              </w:rPr>
              <w:t xml:space="preserve">– </w:t>
            </w:r>
            <w:r w:rsidRPr="006D7F88">
              <w:rPr>
                <w:rFonts w:ascii="Gill Sans MT" w:hAnsi="Gill Sans MT"/>
                <w:i/>
              </w:rPr>
              <w:t>is a data compression method in which the logical size of a file is reduced to save disk space for easier and faster transmission over a network or the internet</w:t>
            </w:r>
            <w:r w:rsidRPr="006D7F88">
              <w:rPr>
                <w:rFonts w:ascii="Gill Sans MT" w:hAnsi="Gill Sans MT"/>
              </w:rPr>
              <w:t>.</w:t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DE6151" w:rsidRPr="006D7F88" w:rsidRDefault="00DE6151" w:rsidP="00DE6151">
            <w:pPr>
              <w:pStyle w:val="ListParagraph"/>
              <w:numPr>
                <w:ilvl w:val="0"/>
                <w:numId w:val="2"/>
              </w:numPr>
              <w:tabs>
                <w:tab w:val="left" w:pos="2552"/>
              </w:tabs>
              <w:ind w:left="360"/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  <w:sz w:val="20"/>
              </w:rPr>
              <w:t>Disk Partitioning</w:t>
            </w:r>
            <w:r w:rsidRPr="006D7F88">
              <w:rPr>
                <w:rFonts w:ascii="Gill Sans MT" w:hAnsi="Gill Sans MT"/>
                <w:sz w:val="20"/>
              </w:rPr>
              <w:t xml:space="preserve"> </w:t>
            </w:r>
            <w:r w:rsidRPr="006D7F88">
              <w:rPr>
                <w:rFonts w:ascii="Gill Sans MT" w:hAnsi="Gill Sans MT"/>
              </w:rPr>
              <w:t xml:space="preserve">– </w:t>
            </w:r>
            <w:r w:rsidRPr="006D7F88">
              <w:rPr>
                <w:rFonts w:ascii="Gill Sans MT" w:hAnsi="Gill Sans MT"/>
                <w:i/>
              </w:rPr>
              <w:t>is the creation of one or more regions on secondary storage, so that each region can be managed separately</w:t>
            </w:r>
            <w:r w:rsidRPr="006D7F88">
              <w:rPr>
                <w:rFonts w:ascii="Gill Sans MT" w:hAnsi="Gill Sans MT"/>
              </w:rPr>
              <w:t>.</w:t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Demonstrate the file management techniques such as defragmentation, compression of files, etc. </w:t>
            </w:r>
            <w:r>
              <w:rPr>
                <w:rFonts w:ascii="Gill Sans MT" w:hAnsi="Gill Sans MT"/>
              </w:rPr>
              <w:t xml:space="preserve"> </w:t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Engage learners to explore ways of partitioning a hard disk. </w:t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Guide learners to discuss the advantages and disadvantages of compressing files and disk defragmentation.</w:t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  <w:u w:val="single"/>
              </w:rPr>
            </w:pPr>
            <w:r w:rsidRPr="006D7F88">
              <w:rPr>
                <w:rFonts w:ascii="Gill Sans MT" w:hAnsi="Gill Sans MT"/>
                <w:u w:val="single"/>
              </w:rPr>
              <w:t>Assessment</w:t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1. Define the following;</w:t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i. Disk defragmentation      ii. File compression    iii. Disk partitioning</w:t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2. State three advantages and disadvantages of compressing files</w:t>
            </w:r>
          </w:p>
          <w:p w:rsidR="00DE6151" w:rsidRPr="006D7F88" w:rsidRDefault="00DE6151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DE6151" w:rsidRPr="006D7F88" w:rsidRDefault="00DE6151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  <w:sz w:val="28"/>
              </w:rPr>
              <w:t xml:space="preserve">Reflection </w:t>
            </w:r>
            <w:r w:rsidRPr="006D7F88">
              <w:rPr>
                <w:rFonts w:ascii="Gill Sans MT" w:hAnsi="Gill Sans MT"/>
                <w:b/>
                <w:i/>
              </w:rPr>
              <w:t>(10mins)</w:t>
            </w: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</w:p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Take feedback from learners and summarize the lesson.</w:t>
            </w:r>
          </w:p>
        </w:tc>
        <w:tc>
          <w:tcPr>
            <w:tcW w:w="1620" w:type="dxa"/>
          </w:tcPr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Pictures and videos </w:t>
            </w:r>
          </w:p>
        </w:tc>
        <w:tc>
          <w:tcPr>
            <w:tcW w:w="1620" w:type="dxa"/>
            <w:gridSpan w:val="2"/>
          </w:tcPr>
          <w:p w:rsidR="00DE6151" w:rsidRPr="006D7F88" w:rsidRDefault="00DE6151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 w:cs="Tahoma"/>
                <w:sz w:val="20"/>
              </w:rPr>
              <w:t>Practicing file management techniques</w:t>
            </w:r>
          </w:p>
        </w:tc>
      </w:tr>
    </w:tbl>
    <w:p w:rsidR="00CA3706" w:rsidRDefault="00CA3706"/>
    <w:sectPr w:rsidR="00CA3706" w:rsidSect="00DE6151">
      <w:pgSz w:w="12240" w:h="15840"/>
      <w:pgMar w:top="45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1429C2"/>
    <w:multiLevelType w:val="hybridMultilevel"/>
    <w:tmpl w:val="4B64C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7112F9"/>
    <w:multiLevelType w:val="hybridMultilevel"/>
    <w:tmpl w:val="04EC3F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151"/>
    <w:rsid w:val="00735DFD"/>
    <w:rsid w:val="0089535E"/>
    <w:rsid w:val="00CA3706"/>
    <w:rsid w:val="00DE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8B6A"/>
  <w15:chartTrackingRefBased/>
  <w15:docId w15:val="{1C1698FE-61AE-467A-A166-3CB58A64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6151"/>
    <w:rPr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151"/>
    <w:pPr>
      <w:ind w:left="720"/>
      <w:contextualSpacing/>
    </w:pPr>
  </w:style>
  <w:style w:type="table" w:styleId="TableGrid">
    <w:name w:val="Table Grid"/>
    <w:basedOn w:val="TableNormal"/>
    <w:uiPriority w:val="39"/>
    <w:rsid w:val="00DE615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B.B</dc:creator>
  <cp:keywords/>
  <dc:description/>
  <cp:lastModifiedBy>Bright Hayford</cp:lastModifiedBy>
  <cp:revision>3</cp:revision>
  <dcterms:created xsi:type="dcterms:W3CDTF">2024-09-20T14:34:00Z</dcterms:created>
  <dcterms:modified xsi:type="dcterms:W3CDTF">2025-08-10T17:34:00Z</dcterms:modified>
</cp:coreProperties>
</file>