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3C4043"/>
          <w:spacing w:val="3"/>
          <w:sz w:val="28"/>
          <w:szCs w:val="28"/>
        </w:rPr>
      </w:pPr>
      <w:r>
        <w:drawing>
          <wp:inline distT="0" distB="0" distL="0" distR="0">
            <wp:extent cx="908685" cy="988060"/>
            <wp:effectExtent l="0" t="0" r="5715" b="2540"/>
            <wp:docPr id="1652888812" name="Picture 1" descr="Patuakhali Science &amp; Technology University Logo PNG Vector (SVG) Free  Download | Science and technology, University logo,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8812" name="Picture 1" descr="Patuakhali Science &amp; Technology University Logo PNG Vector (SVG) Free  Download | Science and technology, University logo, Vector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23863" cy="1004200"/>
                    </a:xfrm>
                    <a:prstGeom prst="rect">
                      <a:avLst/>
                    </a:prstGeom>
                    <a:noFill/>
                    <a:ln>
                      <a:noFill/>
                    </a:ln>
                  </pic:spPr>
                </pic:pic>
              </a:graphicData>
            </a:graphic>
          </wp:inline>
        </w:drawing>
      </w:r>
    </w:p>
    <w:p>
      <w:pPr>
        <w:pBdr>
          <w:bottom w:val="single" w:color="auto" w:sz="6" w:space="1"/>
        </w:pBdr>
        <w:jc w:val="center"/>
        <w:rPr>
          <w:rFonts w:ascii="Times New Roman" w:hAnsi="Times New Roman" w:cs="Times New Roman"/>
          <w:b/>
          <w:bCs/>
          <w:color w:val="3C4043"/>
          <w:spacing w:val="3"/>
          <w:sz w:val="40"/>
          <w:szCs w:val="40"/>
        </w:rPr>
      </w:pPr>
      <w:r>
        <w:rPr>
          <w:rFonts w:ascii="Times New Roman" w:hAnsi="Times New Roman" w:cs="Times New Roman"/>
          <w:b/>
          <w:bCs/>
          <w:color w:val="3C4043"/>
          <w:spacing w:val="3"/>
          <w:sz w:val="40"/>
          <w:szCs w:val="40"/>
        </w:rPr>
        <w:t>PATUAKHALI SCIENCE AND TECHNOLOGY UNIVERSITY</w:t>
      </w:r>
    </w:p>
    <w:p>
      <w:pPr>
        <w:pBdr>
          <w:bottom w:val="single" w:color="auto" w:sz="6" w:space="1"/>
        </w:pBdr>
        <w:jc w:val="center"/>
        <w:rPr>
          <w:rFonts w:ascii="Times New Roman" w:hAnsi="Times New Roman" w:cs="Times New Roman"/>
          <w:color w:val="3C4043"/>
          <w:spacing w:val="3"/>
          <w:sz w:val="28"/>
          <w:szCs w:val="28"/>
        </w:rPr>
      </w:pPr>
    </w:p>
    <w:p>
      <w:pPr>
        <w:jc w:val="center"/>
        <w:rPr>
          <w:rFonts w:ascii="Times New Roman" w:hAnsi="Times New Roman" w:cs="Times New Roman"/>
          <w:color w:val="3C4043"/>
          <w:spacing w:val="3"/>
          <w:sz w:val="40"/>
          <w:szCs w:val="40"/>
        </w:rPr>
      </w:pPr>
      <w:r>
        <w:rPr>
          <w:rFonts w:ascii="Times New Roman" w:hAnsi="Times New Roman" w:cs="Times New Roman"/>
          <w:color w:val="3C4043"/>
          <w:spacing w:val="3"/>
          <w:sz w:val="40"/>
          <w:szCs w:val="40"/>
        </w:rPr>
        <w:t xml:space="preserve">Course Code: </w:t>
      </w:r>
      <w:r>
        <w:rPr>
          <w:rFonts w:ascii="Times New Roman" w:hAnsi="Times New Roman" w:cs="Times New Roman"/>
          <w:b/>
          <w:bCs/>
          <w:color w:val="3C4043"/>
          <w:spacing w:val="3"/>
          <w:sz w:val="40"/>
          <w:szCs w:val="40"/>
        </w:rPr>
        <w:t>CCE- 211</w:t>
      </w:r>
    </w:p>
    <w:p>
      <w:pPr>
        <w:rPr>
          <w:rFonts w:ascii="Times New Roman" w:hAnsi="Times New Roman" w:cs="Times New Roman"/>
          <w:color w:val="3C4043"/>
          <w:spacing w:val="3"/>
          <w:sz w:val="28"/>
          <w:szCs w:val="28"/>
        </w:rPr>
      </w:pPr>
    </w:p>
    <w:p>
      <w:pPr>
        <w:rPr>
          <w:rFonts w:ascii="Times New Roman" w:hAnsi="Times New Roman" w:cs="Times New Roman"/>
          <w:b/>
          <w:bCs/>
          <w:color w:val="2E75B6" w:themeColor="accent5" w:themeShade="BF"/>
          <w:spacing w:val="3"/>
          <w:sz w:val="40"/>
          <w:szCs w:val="40"/>
        </w:rPr>
      </w:pPr>
      <w:r>
        <w:rPr>
          <w:rFonts w:ascii="Times New Roman" w:hAnsi="Times New Roman" w:cs="Times New Roman"/>
          <w:b/>
          <w:bCs/>
          <w:color w:val="2E75B6" w:themeColor="accent5" w:themeShade="BF"/>
          <w:spacing w:val="3"/>
          <w:sz w:val="40"/>
          <w:szCs w:val="40"/>
        </w:rPr>
        <w:t>SUBMITTED TO:</w:t>
      </w:r>
    </w:p>
    <w:p>
      <w:pPr>
        <w:rPr>
          <w:rFonts w:ascii="Times New Roman" w:hAnsi="Times New Roman" w:cs="Times New Roman"/>
          <w:color w:val="3C4043"/>
          <w:spacing w:val="3"/>
          <w:sz w:val="36"/>
          <w:szCs w:val="36"/>
        </w:rPr>
      </w:pPr>
      <w:bookmarkStart w:id="0" w:name="_GoBack"/>
      <w:r>
        <w:rPr>
          <w:rFonts w:ascii="Times New Roman" w:hAnsi="Times New Roman" w:cs="Times New Roman"/>
          <w:color w:val="3C4043"/>
          <w:spacing w:val="3"/>
          <w:sz w:val="36"/>
          <w:szCs w:val="36"/>
        </w:rPr>
        <w:t xml:space="preserve">Prof. Dr. Md. Sumsuzzaman </w:t>
      </w:r>
    </w:p>
    <w:bookmarkEnd w:id="0"/>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Department of Computer and Communication Engineering</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Faculty of Computer Science and Engineering</w:t>
      </w:r>
    </w:p>
    <w:p>
      <w:pPr>
        <w:rPr>
          <w:rFonts w:ascii="Times New Roman" w:hAnsi="Times New Roman" w:cs="Times New Roman"/>
          <w:color w:val="3C4043"/>
          <w:spacing w:val="3"/>
          <w:sz w:val="28"/>
          <w:szCs w:val="28"/>
        </w:rPr>
      </w:pPr>
    </w:p>
    <w:p>
      <w:pPr>
        <w:rPr>
          <w:rFonts w:ascii="Times New Roman" w:hAnsi="Times New Roman" w:cs="Times New Roman"/>
          <w:b/>
          <w:bCs/>
          <w:color w:val="2E75B6" w:themeColor="accent5" w:themeShade="BF"/>
          <w:spacing w:val="3"/>
          <w:sz w:val="40"/>
          <w:szCs w:val="40"/>
        </w:rPr>
      </w:pPr>
      <w:r>
        <w:rPr>
          <w:rFonts w:ascii="Times New Roman" w:hAnsi="Times New Roman" w:cs="Times New Roman"/>
          <w:b/>
          <w:bCs/>
          <w:color w:val="2E75B6" w:themeColor="accent5" w:themeShade="BF"/>
          <w:spacing w:val="3"/>
          <w:sz w:val="40"/>
          <w:szCs w:val="40"/>
        </w:rPr>
        <w:t>SUBMITTED BY:</w:t>
      </w:r>
    </w:p>
    <w:p>
      <w:pPr>
        <w:rPr>
          <w:rFonts w:hint="default" w:ascii="Times New Roman" w:hAnsi="Times New Roman" w:cs="Times New Roman"/>
          <w:color w:val="3C4043"/>
          <w:spacing w:val="3"/>
          <w:sz w:val="36"/>
          <w:szCs w:val="36"/>
          <w:lang w:val="en-US"/>
        </w:rPr>
      </w:pPr>
      <w:r>
        <w:rPr>
          <w:rFonts w:ascii="Times New Roman" w:hAnsi="Times New Roman" w:cs="Times New Roman"/>
          <w:color w:val="3C4043"/>
          <w:spacing w:val="3"/>
          <w:sz w:val="36"/>
          <w:szCs w:val="36"/>
        </w:rPr>
        <w:t xml:space="preserve">Name: </w:t>
      </w:r>
      <w:r>
        <w:rPr>
          <w:rFonts w:hint="default" w:ascii="Times New Roman" w:hAnsi="Times New Roman" w:cs="Times New Roman"/>
          <w:color w:val="3C4043"/>
          <w:spacing w:val="3"/>
          <w:sz w:val="36"/>
          <w:szCs w:val="36"/>
          <w:lang w:val="en-US"/>
        </w:rPr>
        <w:t>Shaid Ibna Sobhan (Meheraj)</w:t>
      </w:r>
    </w:p>
    <w:p>
      <w:pPr>
        <w:rPr>
          <w:rFonts w:hint="default" w:ascii="Times New Roman" w:hAnsi="Times New Roman" w:cs="Times New Roman"/>
          <w:color w:val="3C4043"/>
          <w:spacing w:val="3"/>
          <w:sz w:val="28"/>
          <w:szCs w:val="28"/>
          <w:lang w:val="en-US"/>
        </w:rPr>
      </w:pPr>
      <w:r>
        <w:rPr>
          <w:rFonts w:ascii="Times New Roman" w:hAnsi="Times New Roman" w:cs="Times New Roman"/>
          <w:color w:val="3C4043"/>
          <w:spacing w:val="3"/>
          <w:sz w:val="28"/>
          <w:szCs w:val="28"/>
        </w:rPr>
        <w:t>Id: 21020</w:t>
      </w:r>
      <w:r>
        <w:rPr>
          <w:rFonts w:hint="default" w:ascii="Times New Roman" w:hAnsi="Times New Roman" w:cs="Times New Roman"/>
          <w:color w:val="3C4043"/>
          <w:spacing w:val="3"/>
          <w:sz w:val="28"/>
          <w:szCs w:val="28"/>
          <w:lang w:val="en-US"/>
        </w:rPr>
        <w:t>57</w:t>
      </w:r>
    </w:p>
    <w:p>
      <w:pPr>
        <w:rPr>
          <w:rFonts w:hint="default" w:ascii="Times New Roman" w:hAnsi="Times New Roman" w:cs="Times New Roman"/>
          <w:color w:val="3C4043"/>
          <w:spacing w:val="3"/>
          <w:sz w:val="28"/>
          <w:szCs w:val="28"/>
          <w:lang w:val="en-US"/>
        </w:rPr>
      </w:pPr>
      <w:r>
        <w:rPr>
          <w:rFonts w:ascii="Times New Roman" w:hAnsi="Times New Roman" w:cs="Times New Roman"/>
          <w:color w:val="3C4043"/>
          <w:spacing w:val="3"/>
          <w:sz w:val="28"/>
          <w:szCs w:val="28"/>
        </w:rPr>
        <w:t>Registration No: 101</w:t>
      </w:r>
      <w:r>
        <w:rPr>
          <w:rFonts w:hint="default" w:ascii="Times New Roman" w:hAnsi="Times New Roman" w:cs="Times New Roman"/>
          <w:color w:val="3C4043"/>
          <w:spacing w:val="3"/>
          <w:sz w:val="28"/>
          <w:szCs w:val="28"/>
          <w:lang w:val="en-US"/>
        </w:rPr>
        <w:t>84</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Level- 2 , Semester- 1</w:t>
      </w:r>
    </w:p>
    <w:p>
      <w:pPr>
        <w:pBdr>
          <w:bottom w:val="single" w:color="auto" w:sz="6" w:space="1"/>
        </w:pBd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Faculty of Computer Science and Engineering </w:t>
      </w:r>
    </w:p>
    <w:p>
      <w:pPr>
        <w:pBdr>
          <w:bottom w:val="single" w:color="auto" w:sz="6" w:space="1"/>
        </w:pBdr>
        <w:rPr>
          <w:rFonts w:ascii="Times New Roman" w:hAnsi="Times New Roman" w:cs="Times New Roman"/>
          <w:color w:val="3C4043"/>
          <w:spacing w:val="3"/>
          <w:sz w:val="28"/>
          <w:szCs w:val="28"/>
        </w:rPr>
      </w:pP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b/>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Assignment No: 01</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Date of Submission: </w:t>
      </w:r>
      <w:r>
        <w:rPr>
          <w:rFonts w:hint="default" w:ascii="Times New Roman" w:hAnsi="Times New Roman" w:cs="Times New Roman"/>
          <w:color w:val="3C4043"/>
          <w:spacing w:val="3"/>
          <w:sz w:val="28"/>
          <w:szCs w:val="28"/>
          <w:lang w:val="en-US"/>
        </w:rPr>
        <w:t>01</w:t>
      </w:r>
      <w:r>
        <w:rPr>
          <w:rFonts w:ascii="Times New Roman" w:hAnsi="Times New Roman" w:cs="Times New Roman"/>
          <w:color w:val="3C4043"/>
          <w:spacing w:val="3"/>
          <w:sz w:val="28"/>
          <w:szCs w:val="28"/>
        </w:rPr>
        <w:t>-0</w:t>
      </w:r>
      <w:r>
        <w:rPr>
          <w:rFonts w:hint="default" w:ascii="Times New Roman" w:hAnsi="Times New Roman" w:cs="Times New Roman"/>
          <w:color w:val="3C4043"/>
          <w:spacing w:val="3"/>
          <w:sz w:val="28"/>
          <w:szCs w:val="28"/>
          <w:lang w:val="en-US"/>
        </w:rPr>
        <w:t>4</w:t>
      </w:r>
      <w:r>
        <w:rPr>
          <w:rFonts w:ascii="Times New Roman" w:hAnsi="Times New Roman" w:cs="Times New Roman"/>
          <w:color w:val="3C4043"/>
          <w:spacing w:val="3"/>
          <w:sz w:val="28"/>
          <w:szCs w:val="28"/>
        </w:rPr>
        <w:t>-2024</w:t>
      </w:r>
    </w:p>
    <w:p>
      <w:pP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t>Q1-1.</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Identify the five components of a data communications</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system.</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 data communications system has FIVE components. These are all:</w:t>
      </w:r>
    </w:p>
    <w:p>
      <w:pPr>
        <w:numPr>
          <w:ilvl w:val="0"/>
          <w:numId w:val="1"/>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Message(data): The message is the information or data to be communicated. Example: Text, Pictures, Audio, Video etc.</w:t>
      </w:r>
    </w:p>
    <w:p>
      <w:pPr>
        <w:numPr>
          <w:ilvl w:val="0"/>
          <w:numId w:val="1"/>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Sender (Transmitter): The sender is the device that sends the transmitting data message. Example: A computer, a telephone handset etc.</w:t>
      </w:r>
    </w:p>
    <w:p>
      <w:pPr>
        <w:numPr>
          <w:ilvl w:val="0"/>
          <w:numId w:val="1"/>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Receiver: The receiver is the device that receives the transmitted data message. Example:  A computer, a telephone handset, television etc.</w:t>
      </w:r>
    </w:p>
    <w:p>
      <w:pPr>
        <w:numPr>
          <w:ilvl w:val="0"/>
          <w:numId w:val="1"/>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Transmission medium (Channel): It’s the physical or local pathway by which the message or data travels from sender to receiver. Example: wire, cables, fiber optics, satellites etc.</w:t>
      </w:r>
    </w:p>
    <w:p>
      <w:pPr>
        <w:numPr>
          <w:ilvl w:val="0"/>
          <w:numId w:val="1"/>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Protocol: It’s means set of rules and conventions that govern the communication. They define how data is formatted, transmitted, receiver and interpreted. Example: TCP/ IP for internet communication and HTTP for web browsing.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Q1-2.</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are the three criteria necessary for an effective and</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efficient network?</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 network is the interconnection of a set of devices capable of communication.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There are three important criteria for an effective and efficient network.</w:t>
      </w:r>
    </w:p>
    <w:p>
      <w:pPr>
        <w:numPr>
          <w:ilvl w:val="0"/>
          <w:numId w:val="2"/>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Performance: Network performance refers to the speed and responsiveness of data transmission.</w:t>
      </w:r>
    </w:p>
    <w:p>
      <w:pPr>
        <w:numPr>
          <w:ilvl w:val="0"/>
          <w:numId w:val="2"/>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Reliability: A reliable network ensures that data is transmitted accurately and consistently, network reliability is measured by the frequency of failure, the time it takes a link to recover from a failure. </w:t>
      </w:r>
    </w:p>
    <w:p>
      <w:pPr>
        <w:numPr>
          <w:ilvl w:val="0"/>
          <w:numId w:val="2"/>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Security: It means protecting data from unauthorized access, damage and breaches and data losses. </w:t>
      </w:r>
    </w:p>
    <w:p>
      <w:pPr>
        <w:ind w:left="792"/>
        <w:rPr>
          <w:rFonts w:ascii="Times New Roman" w:hAnsi="Times New Roman" w:cs="Times New Roman"/>
          <w:color w:val="3C4043"/>
          <w:spacing w:val="3"/>
          <w:sz w:val="28"/>
          <w:szCs w:val="28"/>
        </w:rPr>
      </w:pP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w:t>
      </w:r>
      <w:r>
        <w:rPr>
          <w:rFonts w:ascii="Times New Roman" w:hAnsi="Times New Roman" w:cs="Times New Roman"/>
          <w:b/>
          <w:bCs/>
          <w:color w:val="3C4043"/>
          <w:spacing w:val="3"/>
          <w:sz w:val="28"/>
          <w:szCs w:val="28"/>
        </w:rPr>
        <w:t>Q1-3.</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are the advantages of a multipoint connection over a</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point-to-point connection?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Multipoint connections offer several advantages over point-to-point connections.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Advantages:</w:t>
      </w:r>
    </w:p>
    <w:p>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Cost-Effectiveness: It can be more cost-effective than establishing individual point to point connections.</w:t>
      </w:r>
    </w:p>
    <w:p>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Resource Sharing: Devices can share the same communication medium. </w:t>
      </w:r>
    </w:p>
    <w:p>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Simplified Infrastructure: It’s reduced the complexity of the overall network architecture. </w:t>
      </w:r>
    </w:p>
    <w:p>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Collaboration and Communication: Multipoint connections facilitate collaboration and communication which can enhance productivity and share skills, teamwork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Q1-4.</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are the two types of line configuration?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There are two types of line configuration.</w:t>
      </w:r>
    </w:p>
    <w:p>
      <w:pPr>
        <w:numPr>
          <w:ilvl w:val="0"/>
          <w:numId w:val="4"/>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Point-to-Point: It provides a dedicated link between two devices. </w:t>
      </w:r>
    </w:p>
    <w:p>
      <w:pPr>
        <w:numPr>
          <w:ilvl w:val="0"/>
          <w:numId w:val="4"/>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Multipoint/ Multidrop: A multipoint connection is one in which more than two devices share a single link.</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Q1-5.</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Categorize the four basic topologies in terms of line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configuration.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Bus Topology: Line configuration - Linear (Multipoint)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Star Topology: Line configuration – Centralized (Multipoint)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 Line configuration – Circular or Closed-loop (Point to point)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Mesh Topology: Line configuration – Partial (Point to point)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Q1-6.</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is the difference between half-duplex and full-duplex</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transmission modes?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Half-duplex: In half-duplex mode, data transmission can occur in both directions, but not simultaneously.</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Full-duplex: In full-duplex mode, data transmission can occur simultaneously in both directions.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Q1-7.</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Name the four basic network topologies, and cite an</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advantage of each type.</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Mesh Topology:</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Dedicated links</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Robustness</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Privacy</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Star Topology:</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w:t>
      </w:r>
      <w:r>
        <w:rPr>
          <w:rFonts w:ascii="Times New Roman" w:hAnsi="Times New Roman" w:cs="Times New Roman"/>
          <w:color w:val="3C4043"/>
          <w:spacing w:val="3"/>
          <w:sz w:val="28"/>
          <w:szCs w:val="28"/>
        </w:rPr>
        <w:tab/>
      </w:r>
      <w:r>
        <w:rPr>
          <w:rFonts w:ascii="Times New Roman" w:hAnsi="Times New Roman" w:cs="Times New Roman"/>
          <w:color w:val="3C4043"/>
          <w:spacing w:val="3"/>
          <w:sz w:val="28"/>
          <w:szCs w:val="28"/>
        </w:rPr>
        <w:t>Advantage:</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One I/O port per device</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Little cabling</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Robustness</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Bus Topology:</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Little cabling</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pP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Q1-8.</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For n devices in a network, what is the number of cables</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links required for a mesh, ring, bus, and star topology?</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Mesh Topology: n(n-1)/2 cables of links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 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Bus Topology: n-1</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Star Topology: n</w:t>
      </w:r>
    </w:p>
    <w:p>
      <w:pP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Q1-9.</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are some of the factors that determine whether a</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communications system is a LAN or WAN?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There are some of the factors that determine whether a communications system is a LAN or WAN.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Geographical scope, Topology, Ownership, Data transfer rates and associated costs.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Q1-10.</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is an internet? What is the Internet?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 internet (lowercase “i”): It refers to a network that connects multiple smaller networks. Example: LANs, WANs.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The Internet (uppercase “I”): It refers to the global network. Example: TCP/IP, IoT devices. </w:t>
      </w:r>
    </w:p>
    <w:p>
      <w:pPr>
        <w:rPr>
          <w:rFonts w:ascii="Times New Roman" w:hAnsi="Times New Roman" w:cs="Times New Roman"/>
          <w:b/>
          <w:bCs/>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Q1-11.</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Why are protocols needed?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Protocols are needed for several reasons in the context of computer networks and communication systems:</w:t>
      </w:r>
    </w:p>
    <w:p>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Standardization: set of rules, formats.</w:t>
      </w:r>
    </w:p>
    <w:p>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Facilitating Communication: How data is formatted, transmitted, routed and received. </w:t>
      </w:r>
    </w:p>
    <w:p>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Error Detection and Correction: To ensure data integrity during transmission.</w:t>
      </w:r>
    </w:p>
    <w:p>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Security: encryption, authentication. </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Q1-12.</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In a LAN with a link-layer switch (Figure 1.8b), host 1</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wants to send a message to host 3. Because communication</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is through the link-layer switch, does the switch need to</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have an address? Explain.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In a LAN with a link-layer switch, the switch does not need to have an address like hosts. Because it operates at the data link layer, forwards frames based on MAC addresses, and performs transparent switching without modifying the frames. </w:t>
      </w:r>
    </w:p>
    <w:p>
      <w:pPr>
        <w:pBdr>
          <w:bottom w:val="single" w:color="auto" w:sz="6" w:space="1"/>
        </w:pBdr>
        <w:spacing w:after="0" w:line="240" w:lineRule="auto"/>
        <w:jc w:val="center"/>
        <w:rPr>
          <w:rFonts w:ascii="Arial" w:hAnsi="Arial" w:eastAsia="Times New Roman" w:cs="Arial"/>
          <w:vanish/>
          <w:kern w:val="0"/>
          <w:sz w:val="16"/>
          <w:szCs w:val="16"/>
          <w14:ligatures w14:val="none"/>
        </w:rPr>
      </w:pPr>
      <w:r>
        <w:rPr>
          <w:rFonts w:ascii="Arial" w:hAnsi="Arial" w:eastAsia="Times New Roman" w:cs="Arial"/>
          <w:vanish/>
          <w:kern w:val="0"/>
          <w:sz w:val="16"/>
          <w:szCs w:val="16"/>
          <w14:ligatures w14:val="none"/>
        </w:rPr>
        <w:t>Top of Form</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Q1-13.</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How many point-to-point WANs are needed to connect n</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LANs if each LAN should be able to directly communicate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with any other LAN?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 number of point-to-point WAN connections needed to connect n LANs in a full mesh topology is n(n-1)/2.</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Q1-14.</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When a resident uses a dial-up or DLS service to connect to</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the Internet, what is the role of the telephone company?</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 telephone company serves as the infrastructure provider and facilitator of connectivity for subscribers using dial-up or DSL services to access the Internet.</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Q-15 If there is a single path between the source host and the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destination host, do we need a router between the two</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hosts?</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No, if there is a single path between the source host and the destination host within the same network segment, a router is not strictly necessary for communication between them.</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p>
    <w:p>
      <w:pPr>
        <w:rPr>
          <w:rFonts w:ascii="Times New Roman" w:hAnsi="Times New Roman" w:cs="Times New Roman"/>
          <w:color w:val="3C4043"/>
          <w:spacing w:val="3"/>
          <w:sz w:val="28"/>
          <w:szCs w:val="28"/>
        </w:rPr>
      </w:pPr>
    </w:p>
    <w:p>
      <w:pPr>
        <w:rPr>
          <w:rFonts w:ascii="Times New Roman" w:hAnsi="Times New Roman" w:cs="Times New Roman"/>
          <w:color w:val="3C4043"/>
          <w:spacing w:val="3"/>
          <w:sz w:val="28"/>
          <w:szCs w:val="28"/>
        </w:rPr>
      </w:pPr>
      <w:r>
        <w:rPr>
          <w:rFonts w:ascii="Times New Roman" w:hAnsi="Times New Roman" w:cs="Times New Roman"/>
          <w:b/>
          <w:bCs/>
          <w:color w:val="3C4043"/>
          <w:spacing w:val="3"/>
          <w:sz w:val="28"/>
          <w:szCs w:val="28"/>
        </w:rPr>
        <w:t>P1-1.</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What is the maximum number of characters or symbols that</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can be represented by Unicode?</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By considering, last update in January 2022 Unicode supports over 143,000 characters, covering various scripts, symbols and emoji.</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P1-2.</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A color image uses 16 bits to represent a pixel. What is the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maximum number of different colors that can be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represented?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Maximum number of colors = 2^(number of bits per color component)</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 maximum number of different colors that can be represented in a color image using 16 bits per pixel is 65,536.</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P1-3.</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Assume six devices are arranged in a mesh topology. How</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many cables are needed? How many ports are needed for</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each device?</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Total number of  cables: 6*(6-1)/2 = 15</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Number of ports per device = (6-1)*2 = 10</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P1-4.</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For each of the following four networks, discuss the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consequences if a connection fails.</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 </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a. Five devices arranged in a mesh topology</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b. Five devices arranged in a star topology (not counting the</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hub)</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c. Five devices arranged in a bus topology</w:t>
      </w:r>
      <w:r>
        <w:rPr>
          <w:rFonts w:ascii="Times New Roman" w:hAnsi="Times New Roman" w:cs="Times New Roman"/>
          <w:color w:val="3C4043"/>
          <w:spacing w:val="3"/>
          <w:sz w:val="28"/>
          <w:szCs w:val="28"/>
        </w:rPr>
        <w:br w:type="textWrapping"/>
      </w:r>
      <w:r>
        <w:rPr>
          <w:rFonts w:ascii="Times New Roman" w:hAnsi="Times New Roman" w:cs="Times New Roman"/>
          <w:color w:val="3C4043"/>
          <w:spacing w:val="3"/>
          <w:sz w:val="28"/>
          <w:szCs w:val="28"/>
        </w:rPr>
        <w:t>d. Five devices arranged in a ring topology</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 Mesh Topology: Communication between the specific pair of devices with the failed connection may be affected, but other connections remain unaffected due to multiple paths.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 Star Topology: Communication between the device with the failed connection and all other devices is disrupted, but other devices remain unaffected.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c. Bus Topology: Communication for devices downstream of the failure is disrupted, while devices upstream may still function.</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 Ring Topology: Communication for all devices downstream of the failed connection is disrupted, isolating them until the issue is resolved.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P1-5.</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In the ring topology in Figure 1.7, what happens if one of the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stations is unplugged?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If one station is unplugged in a ring topology, communication is disrupted for all stations downstream of the unplugged station, isolating them from the network until the issue is resolved.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P1-6.</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In the bus topology in Figure 1.6, what happens if one of the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stations is unplugged?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If one station is unplugged in a bus topology, only that station and devices downstream lose connectivity, while the rest of the network remains unaffected.</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p>
    <w:p>
      <w:pPr>
        <w:rPr>
          <w:rFonts w:ascii="Times New Roman" w:hAnsi="Times New Roman" w:cs="Times New Roman"/>
          <w:color w:val="3C4043"/>
          <w:spacing w:val="3"/>
          <w:sz w:val="28"/>
          <w:szCs w:val="28"/>
        </w:rPr>
      </w:pPr>
    </w:p>
    <w:p>
      <w:pP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t>P1-7.</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When a party makes a local telephone call to another party,</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is this a point-to-point or multipoint connection? Explain</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your 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This connection is point-to-point. Because, communication occurs between two specific endpoints (the caller and the receiver).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br w:type="textWrapping"/>
      </w:r>
      <w:r>
        <w:rPr>
          <w:rFonts w:ascii="Times New Roman" w:hAnsi="Times New Roman" w:cs="Times New Roman"/>
          <w:b/>
          <w:bCs/>
          <w:color w:val="3C4043"/>
          <w:spacing w:val="3"/>
          <w:sz w:val="28"/>
          <w:szCs w:val="28"/>
        </w:rPr>
        <w:t>P1-8.</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Compare the telephone network and the Internet. What are</w:t>
      </w:r>
      <w:r>
        <w:rPr>
          <w:rFonts w:ascii="Times New Roman" w:hAnsi="Times New Roman" w:cs="Times New Roman"/>
          <w:b/>
          <w:bCs/>
          <w:color w:val="3C4043"/>
          <w:spacing w:val="3"/>
          <w:sz w:val="28"/>
          <w:szCs w:val="28"/>
        </w:rPr>
        <w:br w:type="textWrapping"/>
      </w:r>
      <w:r>
        <w:rPr>
          <w:rFonts w:ascii="Times New Roman" w:hAnsi="Times New Roman" w:cs="Times New Roman"/>
          <w:b/>
          <w:bCs/>
          <w:color w:val="3C4043"/>
          <w:spacing w:val="3"/>
          <w:sz w:val="28"/>
          <w:szCs w:val="28"/>
        </w:rPr>
        <w:t>the similarities? What are the differences?</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Similarities:</w:t>
      </w:r>
    </w:p>
    <w:p>
      <w:pPr>
        <w:numPr>
          <w:ilvl w:val="0"/>
          <w:numId w:val="6"/>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Both facilitate global communication.</w:t>
      </w:r>
    </w:p>
    <w:p>
      <w:pPr>
        <w:numPr>
          <w:ilvl w:val="0"/>
          <w:numId w:val="6"/>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Support various communication services.</w:t>
      </w:r>
    </w:p>
    <w:p>
      <w:pPr>
        <w:numPr>
          <w:ilvl w:val="0"/>
          <w:numId w:val="6"/>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Rely on specific protocols for communication.</w:t>
      </w:r>
    </w:p>
    <w:p>
      <w:pPr>
        <w:rPr>
          <w:rFonts w:ascii="Times New Roman" w:hAnsi="Times New Roman" w:cs="Times New Roman"/>
          <w:color w:val="3C4043"/>
          <w:spacing w:val="3"/>
          <w:sz w:val="28"/>
          <w:szCs w:val="28"/>
        </w:rPr>
      </w:pPr>
    </w:p>
    <w:p>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Differences:</w:t>
      </w:r>
    </w:p>
    <w:p>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Telephone network primarily for voice, Internet for diverse communication.</w:t>
      </w:r>
    </w:p>
    <w:p>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Telephone: circuit-switched; Internet: packet-switched.</w:t>
      </w:r>
    </w:p>
    <w:p>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Telephone: hierarchical infrastructure; Internet: decentralized.</w:t>
      </w:r>
    </w:p>
    <w:p>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Telephone: traditional billing; Internet: diverse pricing models.</w:t>
      </w:r>
    </w:p>
    <w:p>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Telephone: evolved from analog; Internet: rapid evolution.</w:t>
      </w:r>
    </w:p>
    <w:p>
      <w:pPr>
        <w:rPr>
          <w:rFonts w:ascii="Times New Roman" w:hAnsi="Times New Roman" w:cs="Times New Roman"/>
          <w:color w:val="3C4043"/>
          <w:spacing w:val="3"/>
          <w:sz w:val="28"/>
          <w:szCs w:val="28"/>
        </w:rPr>
      </w:pPr>
    </w:p>
    <w:sectPr>
      <w:headerReference r:id="rId7" w:type="first"/>
      <w:footerReference r:id="rId9" w:type="first"/>
      <w:headerReference r:id="rId5" w:type="default"/>
      <w:headerReference r:id="rId6" w:type="even"/>
      <w:footerReference r:id="rId8"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67326" o:spid="_x0000_s1033" o:spt="136" type="#_x0000_t136" style="position:absolute;left:0pt;height:142.25pt;width:445pt;mso-position-horizontal:center;mso-position-horizontal-relative:margin;mso-position-vertical:center;mso-position-vertical-relative:margin;rotation:-2949120f;z-index:-251655168;mso-width-relative:page;mso-height-relative:page;" fillcolor="#C0C0C0" filled="t" stroked="f" coordsize="21600,21600" adj="10800">
          <v:path/>
          <v:fill on="t" opacity="26214f" focussize="0,0"/>
          <v:stroke on="f"/>
          <v:imagedata o:title=""/>
          <o:lock v:ext="edit" aspectratio="t"/>
          <v:textpath on="t" fitshape="t" fitpath="t" trim="t" xscale="f" string="2102057" style="font-family:Microsoft YaHei;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45690969" o:spid="_x0000_s1026" o:spt="136" type="#_x0000_t136" style="position:absolute;left:0pt;height:197.95pt;width:461.9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CCE-211" style="font-family:Candar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45690968" o:spid="_x0000_s1025" o:spt="136" type="#_x0000_t136" style="position:absolute;left:0pt;height:197.95pt;width:461.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CCE-211" style="font-family:Candar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50233"/>
    <w:multiLevelType w:val="multilevel"/>
    <w:tmpl w:val="05850233"/>
    <w:lvl w:ilvl="0" w:tentative="0">
      <w:start w:val="1"/>
      <w:numFmt w:val="upperRoman"/>
      <w:lvlText w:val="%1."/>
      <w:lvlJc w:val="left"/>
      <w:pPr>
        <w:ind w:left="792" w:hanging="720"/>
      </w:pPr>
      <w:rPr>
        <w:rFonts w:hint="default"/>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1">
    <w:nsid w:val="0D49678D"/>
    <w:multiLevelType w:val="multilevel"/>
    <w:tmpl w:val="0D49678D"/>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2">
    <w:nsid w:val="1463473B"/>
    <w:multiLevelType w:val="multilevel"/>
    <w:tmpl w:val="1463473B"/>
    <w:lvl w:ilvl="0" w:tentative="0">
      <w:start w:val="1"/>
      <w:numFmt w:val="decimal"/>
      <w:lvlText w:val="%1."/>
      <w:lvlJc w:val="left"/>
      <w:pPr>
        <w:ind w:left="93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BCD452A"/>
    <w:multiLevelType w:val="multilevel"/>
    <w:tmpl w:val="4BCD452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F8160C"/>
    <w:multiLevelType w:val="multilevel"/>
    <w:tmpl w:val="5AF816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CB912D2"/>
    <w:multiLevelType w:val="multilevel"/>
    <w:tmpl w:val="7CB912D2"/>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E54348D"/>
    <w:multiLevelType w:val="multilevel"/>
    <w:tmpl w:val="7E54348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5C"/>
    <w:rsid w:val="00050374"/>
    <w:rsid w:val="000D74B5"/>
    <w:rsid w:val="0011747D"/>
    <w:rsid w:val="001A30D1"/>
    <w:rsid w:val="001D6313"/>
    <w:rsid w:val="00280E70"/>
    <w:rsid w:val="002D1C1A"/>
    <w:rsid w:val="002E4FF0"/>
    <w:rsid w:val="00334F8B"/>
    <w:rsid w:val="00394400"/>
    <w:rsid w:val="005B3061"/>
    <w:rsid w:val="006336BC"/>
    <w:rsid w:val="00662049"/>
    <w:rsid w:val="007C1500"/>
    <w:rsid w:val="009C451C"/>
    <w:rsid w:val="009D075C"/>
    <w:rsid w:val="00A56DEA"/>
    <w:rsid w:val="00C55FD7"/>
    <w:rsid w:val="00C75876"/>
    <w:rsid w:val="00CC7E45"/>
    <w:rsid w:val="00E37865"/>
    <w:rsid w:val="00F03B15"/>
    <w:rsid w:val="00F55CB9"/>
    <w:rsid w:val="570F7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autoRedefine/>
    <w:unhideWhenUsed/>
    <w:qFormat/>
    <w:uiPriority w:val="99"/>
    <w:pPr>
      <w:tabs>
        <w:tab w:val="center" w:pos="4680"/>
        <w:tab w:val="right" w:pos="9360"/>
      </w:tabs>
      <w:spacing w:after="0" w:line="240" w:lineRule="auto"/>
    </w:pPr>
  </w:style>
  <w:style w:type="paragraph" w:styleId="5">
    <w:name w:val="header"/>
    <w:basedOn w:val="1"/>
    <w:link w:val="7"/>
    <w:autoRedefine/>
    <w:unhideWhenUsed/>
    <w:qFormat/>
    <w:uiPriority w:val="99"/>
    <w:pPr>
      <w:tabs>
        <w:tab w:val="center" w:pos="4680"/>
        <w:tab w:val="right" w:pos="9360"/>
      </w:tabs>
      <w:spacing w:after="0" w:line="240" w:lineRule="auto"/>
    </w:pPr>
  </w:style>
  <w:style w:type="paragraph" w:styleId="6">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Header Char"/>
    <w:basedOn w:val="2"/>
    <w:link w:val="5"/>
    <w:uiPriority w:val="99"/>
  </w:style>
  <w:style w:type="character" w:customStyle="1" w:styleId="8">
    <w:name w:val="Footer Char"/>
    <w:basedOn w:val="2"/>
    <w:link w:val="4"/>
    <w:autoRedefine/>
    <w:qFormat/>
    <w:uiPriority w:val="99"/>
  </w:style>
  <w:style w:type="paragraph" w:customStyle="1" w:styleId="9">
    <w:name w:val="HTML Top of Form"/>
    <w:basedOn w:val="1"/>
    <w:next w:val="1"/>
    <w:link w:val="10"/>
    <w:autoRedefine/>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10">
    <w:name w:val="z-Top of Form Char"/>
    <w:basedOn w:val="2"/>
    <w:link w:val="9"/>
    <w:autoRedefine/>
    <w:semiHidden/>
    <w:qFormat/>
    <w:uiPriority w:val="99"/>
    <w:rPr>
      <w:rFonts w:ascii="Arial" w:hAnsi="Arial" w:eastAsia="Times New Roman" w:cs="Arial"/>
      <w:vanish/>
      <w:kern w:val="0"/>
      <w:sz w:val="16"/>
      <w:szCs w:val="16"/>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1420</Words>
  <Characters>8100</Characters>
  <Lines>67</Lines>
  <Paragraphs>19</Paragraphs>
  <TotalTime>4</TotalTime>
  <ScaleCrop>false</ScaleCrop>
  <LinksUpToDate>false</LinksUpToDate>
  <CharactersWithSpaces>9501</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2024-03-29T06:46:00Z</dcterms:created>
  <dc:creator>NAYEMA FERDOUSHI</dc:creator>
  <cp:lastModifiedBy>Shaid Ibna Sobhan</cp:lastModifiedBy>
  <dcterms:modified xsi:type="dcterms:W3CDTF">2024-04-01T00:24:07Z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19F3820F1E9F44F4A6B8DBAFF3A0A750_13</vt:lpwstr>
  </property>
</Properties>
</file>