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LTVIP2025TMID43589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Poultry Disease Classification for Health Management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Image Upload &amp; Analysis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Upload poultry image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Check file format (jpg, png)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Submit for disease detection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Disease Pridection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Process image through AI model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Display disease name or "Healthy" status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Show prediction confidence level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Suggest Remedies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Show preventive measures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Show treatment suggestions based on disease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History&amp;Reports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View previous predictions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Download reports in PDF/CSV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Fast response time for predictions (&lt; 5 seconds)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System uptime &gt; 99%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Data encryption, secure login, OTP/email verification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Able to handle multiple users and image uploads simultaneously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Simple and user-friendly UI for farmers and non-technical users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Easy to update ML models and remedy information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u16084jj8hAp9u9VUCFI3ZY1Q==">CgMxLjA4AHIhMXprUmlHRHZGZ2dJY0x5MElla2RQeHVaaUdhM2tqVVBw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